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6B8F" w14:textId="77777777" w:rsidR="00A37D24" w:rsidRPr="00EA7027" w:rsidRDefault="00A37D24">
      <w:pPr>
        <w:pStyle w:val="coverTitle"/>
        <w:rPr>
          <w:color w:val="FF00FF"/>
        </w:rPr>
      </w:pPr>
      <w:bookmarkStart w:id="0" w:name="_Toc464892553"/>
      <w:bookmarkStart w:id="1" w:name="_Toc78173393"/>
    </w:p>
    <w:p w14:paraId="383E4C67" w14:textId="77777777" w:rsidR="00936D0A" w:rsidRDefault="00936D0A">
      <w:pPr>
        <w:pStyle w:val="coverTitle"/>
      </w:pPr>
    </w:p>
    <w:p w14:paraId="4905E422" w14:textId="77777777" w:rsidR="00936D0A" w:rsidRDefault="0091191C">
      <w:pPr>
        <w:pStyle w:val="coverTitle"/>
      </w:pPr>
      <w:r>
        <w:rPr>
          <w:lang w:eastAsia="en-GB"/>
        </w:rPr>
        <w:drawing>
          <wp:anchor distT="0" distB="0" distL="114300" distR="114300" simplePos="0" relativeHeight="251658240" behindDoc="0" locked="0" layoutInCell="1" allowOverlap="1" wp14:anchorId="4439C7F2" wp14:editId="77B861B5">
            <wp:simplePos x="0" y="0"/>
            <wp:positionH relativeFrom="column">
              <wp:posOffset>0</wp:posOffset>
            </wp:positionH>
            <wp:positionV relativeFrom="paragraph">
              <wp:posOffset>-74930</wp:posOffset>
            </wp:positionV>
            <wp:extent cx="1850694" cy="132383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069309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94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0DC898" w14:textId="77777777" w:rsidR="00936D0A" w:rsidRDefault="00936D0A">
      <w:pPr>
        <w:pStyle w:val="coverTitle"/>
      </w:pPr>
    </w:p>
    <w:p w14:paraId="65D51355" w14:textId="77777777" w:rsidR="00936D0A" w:rsidRDefault="00936D0A">
      <w:pPr>
        <w:pStyle w:val="coverTitle"/>
      </w:pPr>
    </w:p>
    <w:p w14:paraId="3A5392DA" w14:textId="77777777" w:rsidR="00C16167" w:rsidRPr="00125F66" w:rsidRDefault="0091191C">
      <w:pPr>
        <w:pStyle w:val="coverTitle"/>
      </w:pPr>
      <w:r w:rsidRPr="00125F66">
        <w:rPr>
          <w:bCs/>
          <w:lang w:val="cy-GB"/>
        </w:rPr>
        <w:t>Caniatâd gyda nodyn rhagarweiniol</w:t>
      </w:r>
    </w:p>
    <w:p w14:paraId="3335800D" w14:textId="77777777" w:rsidR="00C16167" w:rsidRPr="00125F66" w:rsidRDefault="0091191C">
      <w:pPr>
        <w:pStyle w:val="a"/>
        <w:rPr>
          <w:sz w:val="22"/>
          <w:szCs w:val="22"/>
        </w:rPr>
      </w:pPr>
      <w:r w:rsidRPr="00125F66">
        <w:rPr>
          <w:sz w:val="22"/>
          <w:szCs w:val="22"/>
          <w:lang w:val="cy-GB"/>
        </w:rPr>
        <w:t>Rheoliadau Trwyddedu Amgylcheddol (Cymru a Lloegr) 2016</w:t>
      </w:r>
    </w:p>
    <w:p w14:paraId="267E37CF" w14:textId="77777777" w:rsidR="00C16167" w:rsidRPr="00125F66" w:rsidRDefault="00C16167">
      <w:pPr>
        <w:pStyle w:val="a"/>
      </w:pPr>
    </w:p>
    <w:p w14:paraId="532FC5CF" w14:textId="77777777" w:rsidR="00765733" w:rsidRPr="004B2DCB" w:rsidRDefault="0091191C" w:rsidP="00765733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r w:rsidRPr="004B2DCB">
        <w:rPr>
          <w:b/>
          <w:bCs/>
          <w:sz w:val="22"/>
          <w:szCs w:val="22"/>
          <w:lang w:val="cy-GB"/>
        </w:rPr>
        <w:t>Enw'r gweithredwr</w:t>
      </w:r>
    </w:p>
    <w:p w14:paraId="6AC46638" w14:textId="77777777" w:rsidR="00765733" w:rsidRPr="004B2DCB" w:rsidRDefault="00765733" w:rsidP="00765733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</w:p>
    <w:p w14:paraId="0B927240" w14:textId="77777777" w:rsidR="00765733" w:rsidRPr="004B2DCB" w:rsidRDefault="0091191C" w:rsidP="00765733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r w:rsidRPr="004B2DCB">
        <w:rPr>
          <w:b/>
          <w:bCs/>
          <w:sz w:val="22"/>
          <w:szCs w:val="22"/>
          <w:lang w:val="cy-GB"/>
        </w:rPr>
        <w:t xml:space="preserve">Enw’r safle </w:t>
      </w:r>
    </w:p>
    <w:p w14:paraId="0C35B720" w14:textId="77777777" w:rsidR="00765733" w:rsidRPr="004B2DCB" w:rsidRDefault="0091191C" w:rsidP="00765733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r w:rsidRPr="004B2DCB">
        <w:rPr>
          <w:b/>
          <w:bCs/>
          <w:sz w:val="22"/>
          <w:szCs w:val="22"/>
          <w:lang w:val="cy-GB"/>
        </w:rPr>
        <w:t xml:space="preserve">Cyfeiriad y safle </w:t>
      </w:r>
    </w:p>
    <w:p w14:paraId="03BF111C" w14:textId="77777777" w:rsidR="00765733" w:rsidRPr="004B2DCB" w:rsidRDefault="0091191C" w:rsidP="00765733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r w:rsidRPr="004B2DCB">
        <w:rPr>
          <w:b/>
          <w:bCs/>
          <w:sz w:val="22"/>
          <w:szCs w:val="22"/>
          <w:lang w:val="cy-GB"/>
        </w:rPr>
        <w:t xml:space="preserve">Cyfeiriad y safle </w:t>
      </w:r>
    </w:p>
    <w:p w14:paraId="5400016A" w14:textId="77777777" w:rsidR="00765733" w:rsidRPr="004B2DCB" w:rsidRDefault="0091191C" w:rsidP="00765733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r w:rsidRPr="004B2DCB">
        <w:rPr>
          <w:b/>
          <w:bCs/>
          <w:sz w:val="22"/>
          <w:szCs w:val="22"/>
          <w:lang w:val="cy-GB"/>
        </w:rPr>
        <w:t xml:space="preserve">Cyfeiriad y safle </w:t>
      </w:r>
    </w:p>
    <w:p w14:paraId="1F4319B9" w14:textId="77777777" w:rsidR="00765733" w:rsidRPr="004B2DCB" w:rsidRDefault="0091191C" w:rsidP="00765733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r w:rsidRPr="004B2DCB">
        <w:rPr>
          <w:b/>
          <w:bCs/>
          <w:sz w:val="22"/>
          <w:szCs w:val="22"/>
          <w:lang w:val="cy-GB"/>
        </w:rPr>
        <w:t>Cod Post</w:t>
      </w:r>
    </w:p>
    <w:p w14:paraId="6C3E9C5B" w14:textId="77777777" w:rsidR="00765733" w:rsidRPr="004B2DCB" w:rsidRDefault="00765733" w:rsidP="00765733">
      <w:pPr>
        <w:pStyle w:val="coverLicenceHolder"/>
        <w:pBdr>
          <w:top w:val="single" w:sz="4" w:space="25" w:color="auto"/>
        </w:pBdr>
        <w:rPr>
          <w:sz w:val="22"/>
          <w:szCs w:val="22"/>
        </w:rPr>
      </w:pPr>
    </w:p>
    <w:p w14:paraId="39013A35" w14:textId="77777777" w:rsidR="00936D0A" w:rsidRPr="004B2DCB" w:rsidRDefault="0091191C" w:rsidP="00936D0A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r w:rsidRPr="004B2DCB">
        <w:rPr>
          <w:b/>
          <w:bCs/>
          <w:sz w:val="22"/>
          <w:szCs w:val="22"/>
          <w:lang w:val="cy-GB"/>
        </w:rPr>
        <w:t>Enw'r gweithredwr</w:t>
      </w:r>
    </w:p>
    <w:p w14:paraId="7F22D380" w14:textId="77777777" w:rsidR="00936D0A" w:rsidRPr="004B2DCB" w:rsidRDefault="00936D0A" w:rsidP="00936D0A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</w:p>
    <w:p w14:paraId="7618C3F1" w14:textId="77777777" w:rsidR="00936D0A" w:rsidRPr="004B2DCB" w:rsidRDefault="0091191C" w:rsidP="00936D0A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r w:rsidRPr="004B2DCB">
        <w:rPr>
          <w:b/>
          <w:bCs/>
          <w:sz w:val="22"/>
          <w:szCs w:val="22"/>
          <w:lang w:val="cy-GB"/>
        </w:rPr>
        <w:t>Cyfeiriad y gweithredwr</w:t>
      </w:r>
    </w:p>
    <w:p w14:paraId="2F21EADD" w14:textId="77777777" w:rsidR="00936D0A" w:rsidRPr="004B2DCB" w:rsidRDefault="0091191C" w:rsidP="00936D0A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r w:rsidRPr="004B2DCB">
        <w:rPr>
          <w:b/>
          <w:bCs/>
          <w:sz w:val="22"/>
          <w:szCs w:val="22"/>
          <w:lang w:val="cy-GB"/>
        </w:rPr>
        <w:t>Cyfeiriad y gweithredwr</w:t>
      </w:r>
    </w:p>
    <w:p w14:paraId="433BF2EE" w14:textId="77777777" w:rsidR="00936D0A" w:rsidRPr="004B2DCB" w:rsidRDefault="0091191C" w:rsidP="00936D0A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r w:rsidRPr="004B2DCB">
        <w:rPr>
          <w:b/>
          <w:bCs/>
          <w:sz w:val="22"/>
          <w:szCs w:val="22"/>
          <w:lang w:val="cy-GB"/>
        </w:rPr>
        <w:t>Cyfeiriad y gweithredwr</w:t>
      </w:r>
    </w:p>
    <w:p w14:paraId="6DE37BB6" w14:textId="77777777" w:rsidR="00936D0A" w:rsidRPr="004B2DCB" w:rsidRDefault="0091191C" w:rsidP="00936D0A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r w:rsidRPr="004B2DCB">
        <w:rPr>
          <w:b/>
          <w:bCs/>
          <w:sz w:val="22"/>
          <w:szCs w:val="22"/>
          <w:lang w:val="cy-GB"/>
        </w:rPr>
        <w:t>Cod Post</w:t>
      </w:r>
    </w:p>
    <w:p w14:paraId="4B0DDA7F" w14:textId="77777777" w:rsidR="00936D0A" w:rsidRPr="004B2DCB" w:rsidRDefault="00936D0A" w:rsidP="00765733">
      <w:pPr>
        <w:pStyle w:val="coverLicenceHolder"/>
        <w:pBdr>
          <w:top w:val="single" w:sz="4" w:space="25" w:color="auto"/>
        </w:pBdr>
        <w:rPr>
          <w:sz w:val="22"/>
          <w:szCs w:val="22"/>
        </w:rPr>
      </w:pPr>
    </w:p>
    <w:p w14:paraId="6D840AD5" w14:textId="77777777" w:rsidR="00C16167" w:rsidRPr="004B2DCB" w:rsidRDefault="0091191C">
      <w:pPr>
        <w:pStyle w:val="coverAuthNos"/>
        <w:spacing w:before="480"/>
        <w:rPr>
          <w:color w:val="auto"/>
          <w:sz w:val="24"/>
        </w:rPr>
      </w:pPr>
      <w:r w:rsidRPr="004B2DCB">
        <w:rPr>
          <w:color w:val="auto"/>
          <w:sz w:val="24"/>
          <w:lang w:val="cy-GB"/>
        </w:rPr>
        <w:t>Rhif y drwydded</w:t>
      </w:r>
    </w:p>
    <w:p w14:paraId="7DA07F44" w14:textId="77777777" w:rsidR="00C16167" w:rsidRPr="004B2DCB" w:rsidRDefault="0091191C">
      <w:pPr>
        <w:pStyle w:val="coverAuthNos"/>
        <w:rPr>
          <w:b/>
          <w:color w:val="auto"/>
          <w:sz w:val="24"/>
        </w:rPr>
      </w:pPr>
      <w:r w:rsidRPr="004B2DCB">
        <w:rPr>
          <w:b/>
          <w:bCs/>
          <w:color w:val="auto"/>
          <w:sz w:val="24"/>
          <w:lang w:val="cy-GB"/>
        </w:rPr>
        <w:t xml:space="preserve">EPR/AB1234CD </w:t>
      </w:r>
    </w:p>
    <w:p w14:paraId="113F5781" w14:textId="77777777" w:rsidR="00C16167" w:rsidRPr="004B2DCB" w:rsidRDefault="0091191C" w:rsidP="00DA0F76">
      <w:pPr>
        <w:pStyle w:val="Heading1nonum"/>
        <w:spacing w:before="80" w:after="0" w:line="240" w:lineRule="auto"/>
        <w:jc w:val="center"/>
      </w:pPr>
      <w:r w:rsidRPr="00125F66">
        <w:rPr>
          <w:b w:val="0"/>
          <w:lang w:val="cy-GB"/>
        </w:rPr>
        <w:br w:type="page"/>
      </w:r>
      <w:r w:rsidRPr="00125F66">
        <w:rPr>
          <w:bCs/>
          <w:lang w:val="cy-GB"/>
        </w:rPr>
        <w:lastRenderedPageBreak/>
        <w:t>Enw'r safle XXX XXX</w:t>
      </w:r>
    </w:p>
    <w:p w14:paraId="460CB6D2" w14:textId="77777777" w:rsidR="00C16167" w:rsidRPr="004B2DCB" w:rsidRDefault="0091191C" w:rsidP="00DA0F76">
      <w:pPr>
        <w:pStyle w:val="Heading1nonum"/>
        <w:spacing w:before="80" w:after="0" w:line="240" w:lineRule="auto"/>
        <w:jc w:val="center"/>
      </w:pPr>
      <w:r w:rsidRPr="004B2DCB">
        <w:rPr>
          <w:bCs/>
          <w:lang w:val="cy-GB"/>
        </w:rPr>
        <w:t>Rhif trwydded EPR/AB1234CD</w:t>
      </w:r>
    </w:p>
    <w:p w14:paraId="70CE70A6" w14:textId="77777777" w:rsidR="00C16167" w:rsidRPr="004B2DCB" w:rsidRDefault="0091191C">
      <w:pPr>
        <w:pStyle w:val="Heading1nonum"/>
      </w:pPr>
      <w:r w:rsidRPr="004B2DCB">
        <w:rPr>
          <w:b w:val="0"/>
          <w:lang w:val="cy-GB"/>
        </w:rPr>
        <w:t>Nodyn rhagarweiniol</w:t>
      </w:r>
      <w:bookmarkEnd w:id="0"/>
      <w:bookmarkEnd w:id="1"/>
    </w:p>
    <w:p w14:paraId="3AC492C1" w14:textId="23F1D814" w:rsidR="00C16167" w:rsidRPr="004B2DCB" w:rsidRDefault="0091191C">
      <w:pPr>
        <w:pStyle w:val="Heading2a"/>
        <w:spacing w:before="120"/>
        <w:rPr>
          <w:i w:val="0"/>
        </w:rPr>
      </w:pPr>
      <w:r w:rsidRPr="004B2DCB">
        <w:rPr>
          <w:bCs/>
          <w:i w:val="0"/>
          <w:lang w:val="cy-GB"/>
        </w:rPr>
        <w:t xml:space="preserve">Nid yw'r nodyn </w:t>
      </w:r>
      <w:r w:rsidR="00E923D7">
        <w:rPr>
          <w:bCs/>
          <w:i w:val="0"/>
          <w:lang w:val="cy-GB"/>
        </w:rPr>
        <w:t>rhagarweiniol</w:t>
      </w:r>
      <w:r w:rsidR="00E923D7" w:rsidRPr="004B2DCB">
        <w:rPr>
          <w:bCs/>
          <w:i w:val="0"/>
          <w:lang w:val="cy-GB"/>
        </w:rPr>
        <w:t xml:space="preserve"> </w:t>
      </w:r>
      <w:r w:rsidRPr="004B2DCB">
        <w:rPr>
          <w:bCs/>
          <w:i w:val="0"/>
          <w:lang w:val="cy-GB"/>
        </w:rPr>
        <w:t>hwn yn ffurfio rhan o'r drwydded</w:t>
      </w:r>
    </w:p>
    <w:p w14:paraId="223ED918" w14:textId="77777777" w:rsidR="00704640" w:rsidRPr="004B2DCB" w:rsidRDefault="0091191C" w:rsidP="00704640">
      <w:pPr>
        <w:pStyle w:val="Heading3nonum"/>
        <w:rPr>
          <w:color w:val="auto"/>
          <w:sz w:val="22"/>
          <w:szCs w:val="22"/>
        </w:rPr>
      </w:pPr>
      <w:r w:rsidRPr="004B2DCB">
        <w:rPr>
          <w:color w:val="auto"/>
          <w:sz w:val="22"/>
          <w:szCs w:val="22"/>
          <w:lang w:val="cy-GB"/>
        </w:rPr>
        <w:t xml:space="preserve">Mae prif nodweddion y drwydded fel a ganlyn. </w:t>
      </w:r>
    </w:p>
    <w:p w14:paraId="601B4588" w14:textId="77777777" w:rsidR="00AD0F02" w:rsidRPr="004B2DCB" w:rsidRDefault="00AD0F02" w:rsidP="00704640">
      <w:pPr>
        <w:pStyle w:val="Heading3nonum"/>
        <w:rPr>
          <w:color w:val="auto"/>
          <w:sz w:val="22"/>
          <w:szCs w:val="22"/>
        </w:rPr>
      </w:pPr>
    </w:p>
    <w:p w14:paraId="11476E1E" w14:textId="77777777" w:rsidR="00704640" w:rsidRPr="004B2DCB" w:rsidRDefault="0091191C" w:rsidP="00704640">
      <w:pPr>
        <w:rPr>
          <w:rFonts w:ascii="Arial" w:hAnsi="Arial"/>
          <w:sz w:val="22"/>
          <w:szCs w:val="22"/>
          <w:lang w:eastAsia="en-US"/>
        </w:rPr>
      </w:pPr>
      <w:r w:rsidRPr="004B2DCB">
        <w:rPr>
          <w:rFonts w:ascii="Arial" w:hAnsi="Arial"/>
          <w:sz w:val="22"/>
          <w:szCs w:val="22"/>
          <w:lang w:val="cy-GB" w:eastAsia="en-US"/>
        </w:rPr>
        <w:t xml:space="preserve">Bydd nwy hydrogen yn cael ei gynhyrchu ar y safle ar gyfer amrywiaeth o gymwysiadau gan gynnwys ond heb fod yn gyfyngedig i </w:t>
      </w:r>
    </w:p>
    <w:p w14:paraId="7C58241A" w14:textId="77777777" w:rsidR="00704640" w:rsidRPr="004B2DCB" w:rsidRDefault="0091191C" w:rsidP="00936D0A">
      <w:pPr>
        <w:pStyle w:val="ListParagraph"/>
        <w:numPr>
          <w:ilvl w:val="0"/>
          <w:numId w:val="25"/>
        </w:numPr>
        <w:spacing w:after="160" w:line="256" w:lineRule="auto"/>
        <w:jc w:val="left"/>
        <w:rPr>
          <w:rFonts w:ascii="Arial" w:hAnsi="Arial"/>
          <w:sz w:val="22"/>
          <w:szCs w:val="22"/>
          <w:lang w:eastAsia="en-US"/>
        </w:rPr>
      </w:pPr>
      <w:r w:rsidRPr="004B2DCB">
        <w:rPr>
          <w:rFonts w:ascii="Arial" w:hAnsi="Arial"/>
          <w:sz w:val="22"/>
          <w:szCs w:val="22"/>
          <w:lang w:val="cy-GB" w:eastAsia="en-US"/>
        </w:rPr>
        <w:t>Danwydd ar gyfer cerbydau celloedd tanwydd</w:t>
      </w:r>
    </w:p>
    <w:p w14:paraId="5C6DE3EB" w14:textId="77777777" w:rsidR="00704640" w:rsidRPr="004B2DCB" w:rsidRDefault="0091191C" w:rsidP="00936D0A">
      <w:pPr>
        <w:pStyle w:val="ListParagraph"/>
        <w:numPr>
          <w:ilvl w:val="0"/>
          <w:numId w:val="25"/>
        </w:numPr>
        <w:spacing w:after="160" w:line="256" w:lineRule="auto"/>
        <w:jc w:val="left"/>
        <w:rPr>
          <w:rFonts w:ascii="Arial" w:hAnsi="Arial"/>
          <w:sz w:val="22"/>
          <w:szCs w:val="22"/>
          <w:lang w:eastAsia="en-US"/>
        </w:rPr>
      </w:pPr>
      <w:r w:rsidRPr="004B2DCB">
        <w:rPr>
          <w:rFonts w:ascii="Arial" w:hAnsi="Arial"/>
          <w:sz w:val="22"/>
          <w:szCs w:val="22"/>
          <w:lang w:val="cy-GB" w:eastAsia="en-US"/>
        </w:rPr>
        <w:t>Chwistrellu i'r brif bibell nwy ar y safle</w:t>
      </w:r>
    </w:p>
    <w:p w14:paraId="7ECD8C8D" w14:textId="0FFB4DBC" w:rsidR="00704640" w:rsidRPr="004B2DCB" w:rsidRDefault="00E923D7" w:rsidP="00936D0A">
      <w:pPr>
        <w:pStyle w:val="ListParagraph"/>
        <w:numPr>
          <w:ilvl w:val="0"/>
          <w:numId w:val="25"/>
        </w:numPr>
        <w:spacing w:after="160" w:line="256" w:lineRule="auto"/>
        <w:jc w:val="left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val="cy-GB" w:eastAsia="en-US"/>
        </w:rPr>
        <w:t>Storfeydd</w:t>
      </w:r>
    </w:p>
    <w:p w14:paraId="2E9609CA" w14:textId="36E1F04D" w:rsidR="00704640" w:rsidRPr="004B2DCB" w:rsidRDefault="00E923D7" w:rsidP="00936D0A">
      <w:pPr>
        <w:pStyle w:val="ListParagraph"/>
        <w:numPr>
          <w:ilvl w:val="0"/>
          <w:numId w:val="25"/>
        </w:numPr>
        <w:spacing w:after="160" w:line="256" w:lineRule="auto"/>
        <w:jc w:val="left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val="cy-GB" w:eastAsia="en-US"/>
        </w:rPr>
        <w:t>Cymwysiadau</w:t>
      </w:r>
      <w:r w:rsidRPr="004B2DCB">
        <w:rPr>
          <w:rFonts w:ascii="Arial" w:hAnsi="Arial"/>
          <w:sz w:val="22"/>
          <w:szCs w:val="22"/>
          <w:lang w:val="cy-GB" w:eastAsia="en-US"/>
        </w:rPr>
        <w:t xml:space="preserve"> 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>ymchwil.</w:t>
      </w:r>
    </w:p>
    <w:p w14:paraId="4D025AEE" w14:textId="77777777" w:rsidR="00704640" w:rsidRPr="004B2DCB" w:rsidRDefault="0091191C" w:rsidP="00704640">
      <w:pPr>
        <w:rPr>
          <w:rFonts w:ascii="Arial" w:hAnsi="Arial"/>
          <w:sz w:val="22"/>
          <w:szCs w:val="22"/>
          <w:lang w:eastAsia="en-US"/>
        </w:rPr>
      </w:pPr>
      <w:r w:rsidRPr="004B2DCB">
        <w:rPr>
          <w:rFonts w:ascii="Arial" w:hAnsi="Arial"/>
          <w:sz w:val="22"/>
          <w:szCs w:val="22"/>
          <w:lang w:val="cy-GB" w:eastAsia="en-US"/>
        </w:rPr>
        <w:t>Cynhyrchir yr hydrogen trwy electrolysis gan ddefnyddio'r dechnoleg ganlynol</w:t>
      </w:r>
    </w:p>
    <w:p w14:paraId="6E67406A" w14:textId="14CC8CFF" w:rsidR="00704640" w:rsidRPr="004B2DCB" w:rsidRDefault="0091191C" w:rsidP="00936D0A">
      <w:pPr>
        <w:pStyle w:val="ListParagraph"/>
        <w:numPr>
          <w:ilvl w:val="0"/>
          <w:numId w:val="26"/>
        </w:numPr>
        <w:spacing w:after="160" w:line="256" w:lineRule="auto"/>
        <w:jc w:val="left"/>
        <w:rPr>
          <w:rFonts w:ascii="Arial" w:hAnsi="Arial"/>
          <w:sz w:val="22"/>
          <w:szCs w:val="22"/>
          <w:lang w:eastAsia="en-US"/>
        </w:rPr>
      </w:pPr>
      <w:r w:rsidRPr="004B2DCB">
        <w:rPr>
          <w:rFonts w:ascii="Arial" w:hAnsi="Arial"/>
          <w:sz w:val="22"/>
          <w:szCs w:val="22"/>
          <w:lang w:val="cy-GB" w:eastAsia="en-US"/>
        </w:rPr>
        <w:t>Pilen electrolyt polymer / pilen cyfnewid proton</w:t>
      </w:r>
      <w:r w:rsidR="00E923D7">
        <w:rPr>
          <w:rFonts w:ascii="Arial" w:hAnsi="Arial"/>
          <w:sz w:val="22"/>
          <w:szCs w:val="22"/>
          <w:lang w:val="cy-GB" w:eastAsia="en-US"/>
        </w:rPr>
        <w:t>au</w:t>
      </w:r>
      <w:r w:rsidRPr="004B2DCB">
        <w:rPr>
          <w:rFonts w:ascii="Arial" w:hAnsi="Arial"/>
          <w:sz w:val="22"/>
          <w:szCs w:val="22"/>
          <w:lang w:val="cy-GB" w:eastAsia="en-US"/>
        </w:rPr>
        <w:t>:  Mewn electroleiddiwr pilen electrolyt</w:t>
      </w:r>
      <w:r w:rsidR="00E923D7">
        <w:rPr>
          <w:rFonts w:ascii="Arial" w:hAnsi="Arial"/>
          <w:sz w:val="22"/>
          <w:szCs w:val="22"/>
          <w:lang w:val="cy-GB" w:eastAsia="en-US"/>
        </w:rPr>
        <w:t xml:space="preserve"> polymer</w:t>
      </w:r>
      <w:r w:rsidRPr="004B2DCB">
        <w:rPr>
          <w:rFonts w:ascii="Arial" w:hAnsi="Arial"/>
          <w:sz w:val="22"/>
          <w:szCs w:val="22"/>
          <w:lang w:val="cy-GB" w:eastAsia="en-US"/>
        </w:rPr>
        <w:t>, mae'r electrolyt yn ddeunydd plastig solet arbe</w:t>
      </w:r>
      <w:r w:rsidR="00E923D7">
        <w:rPr>
          <w:rFonts w:ascii="Arial" w:hAnsi="Arial"/>
          <w:sz w:val="22"/>
          <w:szCs w:val="22"/>
          <w:lang w:val="cy-GB" w:eastAsia="en-US"/>
        </w:rPr>
        <w:t>n</w:t>
      </w:r>
      <w:r w:rsidRPr="004B2DCB">
        <w:rPr>
          <w:rFonts w:ascii="Arial" w:hAnsi="Arial"/>
          <w:sz w:val="22"/>
          <w:szCs w:val="22"/>
          <w:lang w:val="cy-GB" w:eastAsia="en-US"/>
        </w:rPr>
        <w:t>nig.</w:t>
      </w:r>
    </w:p>
    <w:p w14:paraId="0A1F0830" w14:textId="0649D002" w:rsidR="00704640" w:rsidRPr="004B2DCB" w:rsidRDefault="0091191C" w:rsidP="00704640">
      <w:pPr>
        <w:pStyle w:val="ListParagraph"/>
        <w:rPr>
          <w:rFonts w:ascii="Arial" w:hAnsi="Arial"/>
          <w:sz w:val="22"/>
          <w:szCs w:val="22"/>
          <w:lang w:eastAsia="en-US"/>
        </w:rPr>
      </w:pPr>
      <w:r w:rsidRPr="004B2DCB">
        <w:rPr>
          <w:rFonts w:ascii="Arial" w:hAnsi="Arial"/>
          <w:sz w:val="22"/>
          <w:szCs w:val="22"/>
          <w:lang w:val="cy-GB" w:eastAsia="en-US"/>
        </w:rPr>
        <w:t xml:space="preserve">Mae dŵr yn adweithio </w:t>
      </w:r>
      <w:r w:rsidR="00E923D7">
        <w:rPr>
          <w:rFonts w:ascii="Arial" w:hAnsi="Arial"/>
          <w:sz w:val="22"/>
          <w:szCs w:val="22"/>
          <w:lang w:val="cy-GB" w:eastAsia="en-US"/>
        </w:rPr>
        <w:t>ar</w:t>
      </w:r>
      <w:r w:rsidR="00E923D7" w:rsidRPr="004B2DCB">
        <w:rPr>
          <w:rFonts w:ascii="Arial" w:hAnsi="Arial"/>
          <w:sz w:val="22"/>
          <w:szCs w:val="22"/>
          <w:lang w:val="cy-GB" w:eastAsia="en-US"/>
        </w:rPr>
        <w:t xml:space="preserve"> </w:t>
      </w:r>
      <w:r w:rsidRPr="004B2DCB">
        <w:rPr>
          <w:rFonts w:ascii="Arial" w:hAnsi="Arial"/>
          <w:sz w:val="22"/>
          <w:szCs w:val="22"/>
          <w:lang w:val="cy-GB" w:eastAsia="en-US"/>
        </w:rPr>
        <w:t>yr anod i ffurfio ocsigen ac ïonau hydrogen â gwefr bositif (protonau).</w:t>
      </w:r>
    </w:p>
    <w:p w14:paraId="6389DFA5" w14:textId="77777777" w:rsidR="00704640" w:rsidRPr="004B2DCB" w:rsidRDefault="0091191C" w:rsidP="00704640">
      <w:pPr>
        <w:pStyle w:val="ListParagraph"/>
        <w:rPr>
          <w:rFonts w:ascii="Arial" w:hAnsi="Arial"/>
          <w:sz w:val="22"/>
          <w:szCs w:val="22"/>
          <w:lang w:eastAsia="en-US"/>
        </w:rPr>
      </w:pPr>
      <w:r w:rsidRPr="004B2DCB">
        <w:rPr>
          <w:rFonts w:ascii="Arial" w:hAnsi="Arial"/>
          <w:sz w:val="22"/>
          <w:szCs w:val="22"/>
          <w:lang w:val="cy-GB" w:eastAsia="en-US"/>
        </w:rPr>
        <w:t>Mae'r electronau'n llifo trwy gylched allanol ac mae'r ïonau hydrogen yn symud yn ddetholus ar draws yr electroleiddiwr pilen electrolyt i'r catod.</w:t>
      </w:r>
    </w:p>
    <w:p w14:paraId="3B559E59" w14:textId="6653C414" w:rsidR="00704640" w:rsidRPr="004B2DCB" w:rsidRDefault="001A6E7D" w:rsidP="00704640">
      <w:pPr>
        <w:pStyle w:val="ListParagrap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val="cy-GB" w:eastAsia="en-US"/>
        </w:rPr>
        <w:t>Ar</w:t>
      </w:r>
      <w:r w:rsidRPr="004B2DCB">
        <w:rPr>
          <w:rFonts w:ascii="Arial" w:hAnsi="Arial"/>
          <w:sz w:val="22"/>
          <w:szCs w:val="22"/>
          <w:lang w:val="cy-GB" w:eastAsia="en-US"/>
        </w:rPr>
        <w:t xml:space="preserve"> 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 xml:space="preserve">y catod, mae ïonau hydrogen yn cyfuno ag electronau o'r gylched allanol i ffurfio nwy hydrogen. Adwaith </w:t>
      </w:r>
      <w:r>
        <w:rPr>
          <w:rFonts w:ascii="Arial" w:hAnsi="Arial"/>
          <w:sz w:val="22"/>
          <w:szCs w:val="22"/>
          <w:lang w:val="cy-GB" w:eastAsia="en-US"/>
        </w:rPr>
        <w:t>ae yr a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>nod: 2H</w:t>
      </w:r>
      <w:r w:rsidR="0091191C" w:rsidRPr="001A6E7D">
        <w:rPr>
          <w:rFonts w:ascii="Arial" w:hAnsi="Arial"/>
          <w:sz w:val="22"/>
          <w:szCs w:val="22"/>
          <w:vertAlign w:val="subscript"/>
          <w:lang w:val="cy-GB" w:eastAsia="en-US"/>
        </w:rPr>
        <w:t>2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>O → O</w:t>
      </w:r>
      <w:r w:rsidR="0091191C" w:rsidRPr="001A6E7D">
        <w:rPr>
          <w:rFonts w:ascii="Arial" w:hAnsi="Arial"/>
          <w:sz w:val="22"/>
          <w:szCs w:val="22"/>
          <w:vertAlign w:val="subscript"/>
          <w:lang w:val="cy-GB" w:eastAsia="en-US"/>
        </w:rPr>
        <w:t>2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 xml:space="preserve"> </w:t>
      </w:r>
      <w:r>
        <w:rPr>
          <w:rFonts w:ascii="Arial" w:hAnsi="Arial"/>
          <w:sz w:val="22"/>
          <w:szCs w:val="22"/>
          <w:lang w:val="cy-GB" w:eastAsia="en-US"/>
        </w:rPr>
        <w:t xml:space="preserve">+ 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>4H</w:t>
      </w:r>
      <w:r w:rsidRPr="001A6E7D">
        <w:rPr>
          <w:rFonts w:ascii="Arial" w:hAnsi="Arial"/>
          <w:sz w:val="22"/>
          <w:szCs w:val="22"/>
          <w:vertAlign w:val="superscript"/>
          <w:lang w:val="cy-GB" w:eastAsia="en-US"/>
        </w:rPr>
        <w:t>+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 xml:space="preserve"> </w:t>
      </w:r>
      <w:r>
        <w:rPr>
          <w:rFonts w:ascii="Arial" w:hAnsi="Arial"/>
          <w:sz w:val="22"/>
          <w:szCs w:val="22"/>
          <w:lang w:val="cy-GB" w:eastAsia="en-US"/>
        </w:rPr>
        <w:t xml:space="preserve">+ 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>4e</w:t>
      </w:r>
      <w:r w:rsidR="0091191C" w:rsidRPr="001A6E7D">
        <w:rPr>
          <w:rFonts w:ascii="Arial" w:hAnsi="Arial"/>
          <w:sz w:val="22"/>
          <w:szCs w:val="22"/>
          <w:vertAlign w:val="superscript"/>
          <w:lang w:val="cy-GB" w:eastAsia="en-US"/>
        </w:rPr>
        <w:t>-</w:t>
      </w:r>
      <w:r>
        <w:rPr>
          <w:rFonts w:ascii="Arial" w:hAnsi="Arial"/>
          <w:sz w:val="22"/>
          <w:szCs w:val="22"/>
          <w:lang w:val="cy-GB" w:eastAsia="en-US"/>
        </w:rPr>
        <w:t xml:space="preserve">. 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 xml:space="preserve">Adwaith </w:t>
      </w:r>
      <w:r>
        <w:rPr>
          <w:rFonts w:ascii="Arial" w:hAnsi="Arial"/>
          <w:sz w:val="22"/>
          <w:szCs w:val="22"/>
          <w:lang w:val="cy-GB" w:eastAsia="en-US"/>
        </w:rPr>
        <w:t>ar y c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>atod: 4H</w:t>
      </w:r>
      <w:r w:rsidRPr="001A6E7D">
        <w:rPr>
          <w:rFonts w:ascii="Arial" w:hAnsi="Arial"/>
          <w:sz w:val="22"/>
          <w:szCs w:val="22"/>
          <w:vertAlign w:val="superscript"/>
          <w:lang w:val="cy-GB" w:eastAsia="en-US"/>
        </w:rPr>
        <w:t>+</w:t>
      </w:r>
      <w:r>
        <w:rPr>
          <w:rFonts w:ascii="Arial" w:hAnsi="Arial"/>
          <w:sz w:val="22"/>
          <w:szCs w:val="22"/>
          <w:lang w:val="cy-GB" w:eastAsia="en-US"/>
        </w:rPr>
        <w:t xml:space="preserve"> +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 xml:space="preserve"> 4e</w:t>
      </w:r>
      <w:r w:rsidR="0091191C" w:rsidRPr="001A6E7D">
        <w:rPr>
          <w:rFonts w:ascii="Arial" w:hAnsi="Arial"/>
          <w:sz w:val="22"/>
          <w:szCs w:val="22"/>
          <w:vertAlign w:val="superscript"/>
          <w:lang w:val="cy-GB" w:eastAsia="en-US"/>
        </w:rPr>
        <w:t>-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 xml:space="preserve"> → 2H</w:t>
      </w:r>
      <w:r w:rsidR="0091191C" w:rsidRPr="001A6E7D">
        <w:rPr>
          <w:rFonts w:ascii="Arial" w:hAnsi="Arial"/>
          <w:sz w:val="22"/>
          <w:szCs w:val="22"/>
          <w:vertAlign w:val="subscript"/>
          <w:lang w:val="cy-GB" w:eastAsia="en-US"/>
        </w:rPr>
        <w:t>2</w:t>
      </w:r>
    </w:p>
    <w:p w14:paraId="5EA89B44" w14:textId="73E24A1D" w:rsidR="00704640" w:rsidRPr="004B2DCB" w:rsidRDefault="001A6E7D" w:rsidP="00936D0A">
      <w:pPr>
        <w:pStyle w:val="ListParagraph"/>
        <w:numPr>
          <w:ilvl w:val="0"/>
          <w:numId w:val="26"/>
        </w:numPr>
        <w:spacing w:after="160" w:line="256" w:lineRule="auto"/>
        <w:jc w:val="left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val="cy-GB" w:eastAsia="en-US"/>
        </w:rPr>
        <w:t>Mewn</w:t>
      </w:r>
      <w:r w:rsidRPr="004B2DCB">
        <w:rPr>
          <w:rFonts w:ascii="Arial" w:hAnsi="Arial"/>
          <w:sz w:val="22"/>
          <w:szCs w:val="22"/>
          <w:lang w:val="cy-GB" w:eastAsia="en-US"/>
        </w:rPr>
        <w:t xml:space="preserve"> 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>electrol</w:t>
      </w:r>
      <w:r>
        <w:rPr>
          <w:rFonts w:ascii="Arial" w:hAnsi="Arial"/>
          <w:sz w:val="22"/>
          <w:szCs w:val="22"/>
          <w:lang w:val="cy-GB" w:eastAsia="en-US"/>
        </w:rPr>
        <w:t>eiddwyr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 xml:space="preserve"> alcalïaidd </w:t>
      </w:r>
      <w:r>
        <w:rPr>
          <w:rFonts w:ascii="Arial" w:hAnsi="Arial"/>
          <w:sz w:val="22"/>
          <w:szCs w:val="22"/>
          <w:lang w:val="cy-GB" w:eastAsia="en-US"/>
        </w:rPr>
        <w:t xml:space="preserve">mae 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>ïonau hydrocsid (OH</w:t>
      </w:r>
      <w:r w:rsidR="0091191C" w:rsidRPr="001A6E7D">
        <w:rPr>
          <w:rFonts w:ascii="Arial" w:hAnsi="Arial"/>
          <w:sz w:val="22"/>
          <w:szCs w:val="22"/>
          <w:vertAlign w:val="superscript"/>
          <w:lang w:val="cy-GB" w:eastAsia="en-US"/>
        </w:rPr>
        <w:t>-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 xml:space="preserve">) </w:t>
      </w:r>
      <w:r>
        <w:rPr>
          <w:rFonts w:ascii="Arial" w:hAnsi="Arial"/>
          <w:sz w:val="22"/>
          <w:szCs w:val="22"/>
          <w:lang w:val="cy-GB" w:eastAsia="en-US"/>
        </w:rPr>
        <w:t xml:space="preserve">gael eu cludo 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 xml:space="preserve">trwy'r electrolyt o'r catod i'r anod </w:t>
      </w:r>
      <w:r>
        <w:rPr>
          <w:rFonts w:ascii="Arial" w:hAnsi="Arial"/>
          <w:sz w:val="22"/>
          <w:szCs w:val="22"/>
          <w:lang w:val="cy-GB" w:eastAsia="en-US"/>
        </w:rPr>
        <w:t>ac mae</w:t>
      </w:r>
      <w:r w:rsidRPr="004B2DCB">
        <w:rPr>
          <w:rFonts w:ascii="Arial" w:hAnsi="Arial"/>
          <w:sz w:val="22"/>
          <w:szCs w:val="22"/>
          <w:lang w:val="cy-GB" w:eastAsia="en-US"/>
        </w:rPr>
        <w:t xml:space="preserve"> 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 xml:space="preserve">hydrogen yn cael ei gynhyrchu ar ochr y catod. </w:t>
      </w:r>
      <w:r>
        <w:rPr>
          <w:rFonts w:ascii="Arial" w:hAnsi="Arial"/>
          <w:sz w:val="22"/>
          <w:szCs w:val="22"/>
          <w:lang w:val="cy-GB" w:eastAsia="en-US"/>
        </w:rPr>
        <w:t>Mewn e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>lectrol</w:t>
      </w:r>
      <w:r>
        <w:rPr>
          <w:rFonts w:ascii="Arial" w:hAnsi="Arial"/>
          <w:sz w:val="22"/>
          <w:szCs w:val="22"/>
          <w:lang w:val="cy-GB" w:eastAsia="en-US"/>
        </w:rPr>
        <w:t>eiddwyr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 xml:space="preserve"> </w:t>
      </w:r>
      <w:r>
        <w:rPr>
          <w:rFonts w:ascii="Arial" w:hAnsi="Arial"/>
          <w:sz w:val="22"/>
          <w:szCs w:val="22"/>
          <w:lang w:val="cy-GB" w:eastAsia="en-US"/>
        </w:rPr>
        <w:t xml:space="preserve">o’r fath 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>defnyddi</w:t>
      </w:r>
      <w:r>
        <w:rPr>
          <w:rFonts w:ascii="Arial" w:hAnsi="Arial"/>
          <w:sz w:val="22"/>
          <w:szCs w:val="22"/>
          <w:lang w:val="cy-GB" w:eastAsia="en-US"/>
        </w:rPr>
        <w:t>r</w:t>
      </w:r>
      <w:r w:rsidR="0091191C" w:rsidRPr="004B2DCB">
        <w:rPr>
          <w:rFonts w:ascii="Arial" w:hAnsi="Arial"/>
          <w:sz w:val="22"/>
          <w:szCs w:val="22"/>
          <w:lang w:val="cy-GB" w:eastAsia="en-US"/>
        </w:rPr>
        <w:t xml:space="preserve"> hydoddiant alcalïaidd hylifol o sodiwm neu botasiwm hydrocsid fel yr electrolyt. </w:t>
      </w:r>
    </w:p>
    <w:p w14:paraId="05595EDE" w14:textId="43FA1741" w:rsidR="00704640" w:rsidRPr="004B2DCB" w:rsidRDefault="0091191C" w:rsidP="00704640">
      <w:pPr>
        <w:rPr>
          <w:rFonts w:ascii="Arial" w:hAnsi="Arial"/>
          <w:sz w:val="22"/>
          <w:szCs w:val="22"/>
          <w:lang w:eastAsia="en-US"/>
        </w:rPr>
      </w:pPr>
      <w:r w:rsidRPr="004B2DCB">
        <w:rPr>
          <w:rFonts w:ascii="Arial" w:hAnsi="Arial"/>
          <w:sz w:val="22"/>
          <w:szCs w:val="22"/>
          <w:lang w:val="cy-GB" w:eastAsia="en-US"/>
        </w:rPr>
        <w:t>Yr unig allbynnau nwyol o'r technolegau hyn yw hydrogen ac ocsigen</w:t>
      </w:r>
      <w:r w:rsidR="00A11840">
        <w:rPr>
          <w:rFonts w:ascii="Arial" w:hAnsi="Arial"/>
          <w:sz w:val="22"/>
          <w:szCs w:val="22"/>
          <w:lang w:val="cy-GB" w:eastAsia="en-US"/>
        </w:rPr>
        <w:t>;</w:t>
      </w:r>
      <w:r w:rsidRPr="004B2DCB">
        <w:rPr>
          <w:rFonts w:ascii="Arial" w:hAnsi="Arial"/>
          <w:sz w:val="22"/>
          <w:szCs w:val="22"/>
          <w:lang w:val="cy-GB" w:eastAsia="en-US"/>
        </w:rPr>
        <w:t xml:space="preserve"> mae'r electrol</w:t>
      </w:r>
      <w:r w:rsidR="00A11840">
        <w:rPr>
          <w:rFonts w:ascii="Arial" w:hAnsi="Arial"/>
          <w:sz w:val="22"/>
          <w:szCs w:val="22"/>
          <w:lang w:val="cy-GB" w:eastAsia="en-US"/>
        </w:rPr>
        <w:t>eiddwyr</w:t>
      </w:r>
      <w:r w:rsidRPr="004B2DCB">
        <w:rPr>
          <w:rFonts w:ascii="Arial" w:hAnsi="Arial"/>
          <w:sz w:val="22"/>
          <w:szCs w:val="22"/>
          <w:lang w:val="cy-GB" w:eastAsia="en-US"/>
        </w:rPr>
        <w:t xml:space="preserve"> alcalïaidd yn cynhyrchu electrolyt gwastraff sy'n cael ei gasglu a'i dynnu fel deunydd gwastraff.</w:t>
      </w:r>
    </w:p>
    <w:p w14:paraId="509911FC" w14:textId="77777777" w:rsidR="00B514A4" w:rsidRPr="004B2DCB" w:rsidRDefault="00B514A4" w:rsidP="00704640">
      <w:pPr>
        <w:rPr>
          <w:rFonts w:ascii="Arial" w:hAnsi="Arial"/>
          <w:sz w:val="22"/>
          <w:szCs w:val="22"/>
          <w:lang w:eastAsia="en-US"/>
        </w:rPr>
      </w:pPr>
    </w:p>
    <w:p w14:paraId="1B53D840" w14:textId="0D4E3A24" w:rsidR="00A37D24" w:rsidRPr="004B2DCB" w:rsidRDefault="0091191C" w:rsidP="00704640">
      <w:pPr>
        <w:rPr>
          <w:rFonts w:ascii="Arial" w:hAnsi="Arial"/>
          <w:sz w:val="22"/>
          <w:szCs w:val="22"/>
          <w:lang w:eastAsia="en-US"/>
        </w:rPr>
      </w:pPr>
      <w:r w:rsidRPr="004B2DCB">
        <w:rPr>
          <w:rFonts w:ascii="Arial" w:hAnsi="Arial"/>
          <w:sz w:val="22"/>
          <w:szCs w:val="22"/>
          <w:lang w:val="cy-GB" w:eastAsia="en-US"/>
        </w:rPr>
        <w:t>Mae gan electrol</w:t>
      </w:r>
      <w:r w:rsidR="00A11840">
        <w:rPr>
          <w:rFonts w:ascii="Arial" w:hAnsi="Arial"/>
          <w:sz w:val="22"/>
          <w:szCs w:val="22"/>
          <w:lang w:val="cy-GB" w:eastAsia="en-US"/>
        </w:rPr>
        <w:t>eiddwyr</w:t>
      </w:r>
      <w:r w:rsidRPr="004B2DCB">
        <w:rPr>
          <w:rFonts w:ascii="Arial" w:hAnsi="Arial"/>
          <w:sz w:val="22"/>
          <w:szCs w:val="22"/>
          <w:lang w:val="cy-GB" w:eastAsia="en-US"/>
        </w:rPr>
        <w:t xml:space="preserve"> fodiwl puro dŵr bach fel rhan o'</w:t>
      </w:r>
      <w:r w:rsidR="00A11840">
        <w:rPr>
          <w:rFonts w:ascii="Arial" w:hAnsi="Arial"/>
          <w:sz w:val="22"/>
          <w:szCs w:val="22"/>
          <w:lang w:val="cy-GB" w:eastAsia="en-US"/>
        </w:rPr>
        <w:t>u</w:t>
      </w:r>
      <w:r w:rsidRPr="004B2DCB">
        <w:rPr>
          <w:rFonts w:ascii="Arial" w:hAnsi="Arial"/>
          <w:sz w:val="22"/>
          <w:szCs w:val="22"/>
          <w:lang w:val="cy-GB" w:eastAsia="en-US"/>
        </w:rPr>
        <w:t xml:space="preserve"> gosodiad</w:t>
      </w:r>
      <w:r w:rsidR="00A11840">
        <w:rPr>
          <w:rFonts w:ascii="Arial" w:hAnsi="Arial"/>
          <w:sz w:val="22"/>
          <w:szCs w:val="22"/>
          <w:lang w:val="cy-GB" w:eastAsia="en-US"/>
        </w:rPr>
        <w:t>.</w:t>
      </w:r>
      <w:r w:rsidR="00A11840" w:rsidRPr="004B2DCB">
        <w:rPr>
          <w:rFonts w:ascii="Arial" w:hAnsi="Arial"/>
          <w:sz w:val="22"/>
          <w:szCs w:val="22"/>
          <w:lang w:val="cy-GB" w:eastAsia="en-US"/>
        </w:rPr>
        <w:t xml:space="preserve"> </w:t>
      </w:r>
      <w:r w:rsidR="00A11840">
        <w:rPr>
          <w:rFonts w:ascii="Arial" w:hAnsi="Arial"/>
          <w:sz w:val="22"/>
          <w:szCs w:val="22"/>
          <w:lang w:val="cy-GB" w:eastAsia="en-US"/>
        </w:rPr>
        <w:t>M</w:t>
      </w:r>
      <w:r w:rsidRPr="004B2DCB">
        <w:rPr>
          <w:rFonts w:ascii="Arial" w:hAnsi="Arial"/>
          <w:sz w:val="22"/>
          <w:szCs w:val="22"/>
          <w:lang w:val="cy-GB" w:eastAsia="en-US"/>
        </w:rPr>
        <w:t xml:space="preserve">ae'r unedau'n fach, </w:t>
      </w:r>
      <w:r w:rsidR="00A11840">
        <w:rPr>
          <w:rFonts w:ascii="Arial" w:hAnsi="Arial"/>
          <w:sz w:val="22"/>
          <w:szCs w:val="22"/>
          <w:lang w:val="cy-GB" w:eastAsia="en-US"/>
        </w:rPr>
        <w:t xml:space="preserve">a </w:t>
      </w:r>
      <w:r w:rsidRPr="004B2DCB">
        <w:rPr>
          <w:rFonts w:ascii="Arial" w:hAnsi="Arial"/>
          <w:sz w:val="22"/>
          <w:szCs w:val="22"/>
          <w:lang w:val="cy-GB" w:eastAsia="en-US"/>
        </w:rPr>
        <w:t>ni</w:t>
      </w:r>
      <w:r w:rsidR="00A11840">
        <w:rPr>
          <w:rFonts w:ascii="Arial" w:hAnsi="Arial"/>
          <w:sz w:val="22"/>
          <w:szCs w:val="22"/>
          <w:lang w:val="cy-GB" w:eastAsia="en-US"/>
        </w:rPr>
        <w:t>d</w:t>
      </w:r>
      <w:r w:rsidRPr="004B2DCB">
        <w:rPr>
          <w:rFonts w:ascii="Arial" w:hAnsi="Arial"/>
          <w:sz w:val="22"/>
          <w:szCs w:val="22"/>
          <w:lang w:val="cy-GB" w:eastAsia="en-US"/>
        </w:rPr>
        <w:t xml:space="preserve"> ystyrir bod y dŵr gwastraff yn llygru.</w:t>
      </w:r>
    </w:p>
    <w:p w14:paraId="7A9BD1B5" w14:textId="1BC70123" w:rsidR="00704640" w:rsidRPr="004B2DCB" w:rsidRDefault="0091191C" w:rsidP="00682ACA">
      <w:pPr>
        <w:rPr>
          <w:rStyle w:val="DraftingnoteChar"/>
          <w:rFonts w:cs="Arial"/>
          <w:color w:val="auto"/>
          <w:sz w:val="20"/>
        </w:rPr>
      </w:pPr>
      <w:r w:rsidRPr="004B2DCB">
        <w:rPr>
          <w:rFonts w:ascii="Arial" w:hAnsi="Arial" w:cs="Arial"/>
          <w:sz w:val="20"/>
          <w:lang w:val="cy-GB"/>
        </w:rPr>
        <w:t>Nodyn drafftio: Lle mae'r drwydded yn cynnwys mwy nag un gosodiad, dylid cyfeirio at osodiad</w:t>
      </w:r>
      <w:r w:rsidR="00A11840">
        <w:rPr>
          <w:rFonts w:ascii="Arial" w:hAnsi="Arial" w:cs="Arial"/>
          <w:sz w:val="20"/>
          <w:lang w:val="cy-GB"/>
        </w:rPr>
        <w:t>au</w:t>
      </w:r>
      <w:r w:rsidRPr="004B2DCB">
        <w:rPr>
          <w:rFonts w:ascii="Arial" w:hAnsi="Arial" w:cs="Arial"/>
          <w:sz w:val="20"/>
          <w:lang w:val="cy-GB"/>
        </w:rPr>
        <w:t xml:space="preserve"> lluosog, lle bo'n berthnasol, yn y nodyn rhagarweiniol a'r amodau.</w:t>
      </w:r>
    </w:p>
    <w:p w14:paraId="46C91160" w14:textId="77777777" w:rsidR="00C16167" w:rsidRPr="004B2DCB" w:rsidRDefault="0091191C" w:rsidP="00704640">
      <w:pPr>
        <w:pStyle w:val="Heading3nonum"/>
        <w:rPr>
          <w:color w:val="auto"/>
          <w:sz w:val="22"/>
          <w:szCs w:val="22"/>
        </w:rPr>
      </w:pPr>
      <w:r w:rsidRPr="004B2DCB">
        <w:rPr>
          <w:color w:val="auto"/>
          <w:sz w:val="22"/>
          <w:szCs w:val="22"/>
          <w:lang w:val="cy-GB"/>
        </w:rPr>
        <w:t>Mae cofnodion statws y drwydded yn amlinellu hanes y drwydded, gan gynnwys unrhyw newidiadau i rif cyfeirnod y drwydded.</w:t>
      </w:r>
    </w:p>
    <w:p w14:paraId="2AAC7D32" w14:textId="77777777" w:rsidR="00E4105A" w:rsidRPr="004B2DCB" w:rsidRDefault="00E4105A">
      <w:pPr>
        <w:pStyle w:val="Draftingnote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3543"/>
      </w:tblGrid>
      <w:tr w:rsidR="00133224" w14:paraId="134C3422" w14:textId="77777777" w:rsidTr="00BE6CAE">
        <w:trPr>
          <w:cantSplit/>
          <w:tblHeader/>
        </w:trPr>
        <w:tc>
          <w:tcPr>
            <w:tcW w:w="804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364BC187" w14:textId="77777777" w:rsidR="00C16167" w:rsidRPr="004B2DCB" w:rsidRDefault="0091191C">
            <w:pPr>
              <w:pStyle w:val="Tabletitle"/>
              <w:rPr>
                <w:rFonts w:cs="Arial"/>
                <w:color w:val="auto"/>
                <w:sz w:val="22"/>
                <w:szCs w:val="22"/>
              </w:rPr>
            </w:pPr>
            <w:r w:rsidRPr="004B2DCB">
              <w:rPr>
                <w:rFonts w:cs="Arial"/>
                <w:bCs/>
                <w:color w:val="auto"/>
                <w:sz w:val="22"/>
                <w:szCs w:val="22"/>
                <w:lang w:val="cy-GB"/>
              </w:rPr>
              <w:t>Cofnodion statws y drwydded</w:t>
            </w:r>
          </w:p>
        </w:tc>
      </w:tr>
      <w:tr w:rsidR="00133224" w14:paraId="2DB71326" w14:textId="77777777" w:rsidTr="00B64AC5">
        <w:trPr>
          <w:cantSplit/>
          <w:tblHeader/>
        </w:trPr>
        <w:tc>
          <w:tcPr>
            <w:tcW w:w="3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78B8E4" w14:textId="77777777" w:rsidR="00C16167" w:rsidRPr="004B2DCB" w:rsidRDefault="0091191C">
            <w:pPr>
              <w:pStyle w:val="Tablehead"/>
              <w:rPr>
                <w:rFonts w:cs="Arial"/>
                <w:color w:val="auto"/>
                <w:sz w:val="22"/>
                <w:szCs w:val="22"/>
              </w:rPr>
            </w:pPr>
            <w:r w:rsidRPr="004B2DCB">
              <w:rPr>
                <w:rFonts w:cs="Arial"/>
                <w:bCs/>
                <w:color w:val="auto"/>
                <w:sz w:val="22"/>
                <w:szCs w:val="22"/>
                <w:lang w:val="cy-GB"/>
              </w:rPr>
              <w:t>Disgrifiad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59FA0A" w14:textId="77777777" w:rsidR="00C16167" w:rsidRPr="004B2DCB" w:rsidRDefault="0091191C">
            <w:pPr>
              <w:pStyle w:val="Tablehead"/>
              <w:rPr>
                <w:rFonts w:cs="Arial"/>
                <w:color w:val="auto"/>
                <w:sz w:val="22"/>
                <w:szCs w:val="22"/>
              </w:rPr>
            </w:pPr>
            <w:r w:rsidRPr="004B2DCB">
              <w:rPr>
                <w:rFonts w:cs="Arial"/>
                <w:bCs/>
                <w:color w:val="auto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DA2B2C" w14:textId="77777777" w:rsidR="00C16167" w:rsidRPr="004B2DCB" w:rsidRDefault="0091191C">
            <w:pPr>
              <w:pStyle w:val="Tablehead"/>
              <w:rPr>
                <w:rFonts w:cs="Arial"/>
                <w:color w:val="auto"/>
                <w:sz w:val="22"/>
                <w:szCs w:val="22"/>
              </w:rPr>
            </w:pPr>
            <w:r w:rsidRPr="004B2DCB">
              <w:rPr>
                <w:rFonts w:cs="Arial"/>
                <w:bCs/>
                <w:color w:val="auto"/>
                <w:sz w:val="22"/>
                <w:szCs w:val="22"/>
                <w:lang w:val="cy-GB"/>
              </w:rPr>
              <w:t>Sylwadau</w:t>
            </w:r>
          </w:p>
        </w:tc>
      </w:tr>
      <w:tr w:rsidR="00133224" w14:paraId="33E80466" w14:textId="77777777" w:rsidTr="00B64AC5">
        <w:trPr>
          <w:cantSplit/>
        </w:trPr>
        <w:tc>
          <w:tcPr>
            <w:tcW w:w="3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665C50" w14:textId="77777777" w:rsidR="00F5263C" w:rsidRPr="004B2DCB" w:rsidRDefault="0091191C">
            <w:pPr>
              <w:pStyle w:val="Tablebody"/>
              <w:rPr>
                <w:rFonts w:cs="Arial"/>
                <w:color w:val="auto"/>
                <w:sz w:val="22"/>
                <w:szCs w:val="22"/>
              </w:rPr>
            </w:pPr>
            <w:r w:rsidRPr="004B2DCB">
              <w:rPr>
                <w:rFonts w:cs="Arial"/>
                <w:color w:val="auto"/>
                <w:sz w:val="22"/>
                <w:szCs w:val="22"/>
                <w:lang w:val="cy-GB"/>
              </w:rPr>
              <w:t>Cais EPR/AB1234CD/A0001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F05C26" w14:textId="77777777" w:rsidR="00F5263C" w:rsidRPr="004B2DCB" w:rsidRDefault="0091191C">
            <w:pPr>
              <w:pStyle w:val="Tablebody"/>
              <w:rPr>
                <w:rFonts w:cs="Arial"/>
                <w:color w:val="auto"/>
                <w:sz w:val="22"/>
                <w:szCs w:val="22"/>
              </w:rPr>
            </w:pPr>
            <w:r w:rsidRPr="004B2DCB">
              <w:rPr>
                <w:rFonts w:cs="Arial"/>
                <w:color w:val="auto"/>
                <w:sz w:val="22"/>
                <w:szCs w:val="22"/>
                <w:lang w:val="cy-GB"/>
              </w:rPr>
              <w:t>Wedi'i wneud yn briodol ar DD/MM/BB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0C1E01" w14:textId="77777777" w:rsidR="00F5263C" w:rsidRPr="004B2DCB" w:rsidRDefault="00F5263C">
            <w:pPr>
              <w:pStyle w:val="Tablebody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133224" w14:paraId="7DF934DA" w14:textId="77777777" w:rsidTr="00B64AC5">
        <w:trPr>
          <w:cantSplit/>
        </w:trPr>
        <w:tc>
          <w:tcPr>
            <w:tcW w:w="3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FD9671" w14:textId="77777777" w:rsidR="00F5263C" w:rsidRPr="004B2DCB" w:rsidRDefault="0091191C">
            <w:pPr>
              <w:pStyle w:val="Tablebody"/>
              <w:rPr>
                <w:rFonts w:cs="Arial"/>
                <w:color w:val="auto"/>
                <w:sz w:val="22"/>
                <w:szCs w:val="22"/>
              </w:rPr>
            </w:pPr>
            <w:r w:rsidRPr="004B2DCB">
              <w:rPr>
                <w:rFonts w:cs="Arial"/>
                <w:color w:val="auto"/>
                <w:sz w:val="22"/>
                <w:szCs w:val="22"/>
                <w:lang w:val="cy-GB"/>
              </w:rPr>
              <w:t>Derbyniwyd gwybodaeth ychwanegol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8161A4" w14:textId="77777777" w:rsidR="00F5263C" w:rsidRPr="004B2DCB" w:rsidRDefault="0091191C">
            <w:pPr>
              <w:pStyle w:val="Tablebody"/>
              <w:rPr>
                <w:rFonts w:cs="Arial"/>
                <w:color w:val="auto"/>
                <w:sz w:val="22"/>
                <w:szCs w:val="22"/>
              </w:rPr>
            </w:pPr>
            <w:r w:rsidRPr="004B2DCB">
              <w:rPr>
                <w:rFonts w:cs="Arial"/>
                <w:color w:val="auto"/>
                <w:sz w:val="22"/>
                <w:szCs w:val="22"/>
                <w:lang w:val="cy-GB"/>
              </w:rPr>
              <w:t>DD/MM/BB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8B9C54" w14:textId="77777777" w:rsidR="00F5263C" w:rsidRPr="004B2DCB" w:rsidRDefault="0091191C">
            <w:pPr>
              <w:pStyle w:val="Tablebody"/>
              <w:rPr>
                <w:rFonts w:cs="Arial"/>
                <w:color w:val="auto"/>
                <w:sz w:val="22"/>
                <w:szCs w:val="22"/>
              </w:rPr>
            </w:pPr>
            <w:r w:rsidRPr="004B2DCB">
              <w:rPr>
                <w:rFonts w:cs="Arial"/>
                <w:color w:val="auto"/>
                <w:sz w:val="22"/>
                <w:szCs w:val="22"/>
                <w:lang w:val="cy-GB"/>
              </w:rPr>
              <w:t>Cadarnhad o ffin y safle</w:t>
            </w:r>
          </w:p>
        </w:tc>
      </w:tr>
      <w:tr w:rsidR="00133224" w14:paraId="59B6958B" w14:textId="77777777" w:rsidTr="00B64AC5">
        <w:trPr>
          <w:cantSplit/>
        </w:trPr>
        <w:tc>
          <w:tcPr>
            <w:tcW w:w="3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6D9671" w14:textId="77777777" w:rsidR="00F5263C" w:rsidRPr="004B2DCB" w:rsidRDefault="0091191C">
            <w:pPr>
              <w:pStyle w:val="Tablebody"/>
              <w:rPr>
                <w:rFonts w:cs="Arial"/>
                <w:color w:val="auto"/>
                <w:sz w:val="22"/>
                <w:szCs w:val="22"/>
              </w:rPr>
            </w:pPr>
            <w:r w:rsidRPr="004B2DCB">
              <w:rPr>
                <w:rFonts w:cs="Arial"/>
                <w:color w:val="auto"/>
                <w:sz w:val="22"/>
                <w:szCs w:val="22"/>
                <w:lang w:val="cy-GB"/>
              </w:rPr>
              <w:t>Caniatâd wedi ei benderfynu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141A4" w14:textId="77777777" w:rsidR="00F5263C" w:rsidRPr="004B2DCB" w:rsidRDefault="0091191C">
            <w:pPr>
              <w:pStyle w:val="Tablebody"/>
              <w:rPr>
                <w:rFonts w:cs="Arial"/>
                <w:color w:val="auto"/>
                <w:sz w:val="22"/>
                <w:szCs w:val="22"/>
              </w:rPr>
            </w:pPr>
            <w:r w:rsidRPr="004B2DCB">
              <w:rPr>
                <w:rFonts w:cs="Arial"/>
                <w:color w:val="auto"/>
                <w:sz w:val="22"/>
                <w:szCs w:val="22"/>
                <w:lang w:val="cy-GB"/>
              </w:rPr>
              <w:t>DD/MM/BB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B0338E" w14:textId="77777777" w:rsidR="00F5263C" w:rsidRPr="004B2DCB" w:rsidRDefault="0091191C">
            <w:pPr>
              <w:pStyle w:val="Tablebody"/>
              <w:rPr>
                <w:rFonts w:cs="Arial"/>
                <w:color w:val="auto"/>
                <w:sz w:val="22"/>
                <w:szCs w:val="22"/>
              </w:rPr>
            </w:pPr>
            <w:r w:rsidRPr="004B2DCB">
              <w:rPr>
                <w:rFonts w:cs="Arial"/>
                <w:color w:val="auto"/>
                <w:sz w:val="22"/>
                <w:szCs w:val="22"/>
                <w:lang w:val="cy-GB"/>
              </w:rPr>
              <w:t>Rhoddwyd trwydded i Joe Bloggs</w:t>
            </w:r>
          </w:p>
        </w:tc>
      </w:tr>
    </w:tbl>
    <w:p w14:paraId="4C93CFDC" w14:textId="77777777" w:rsidR="00C16167" w:rsidRPr="00125F66" w:rsidRDefault="00C16167">
      <w:pPr>
        <w:pStyle w:val="Draftingnote"/>
        <w:jc w:val="both"/>
        <w:rPr>
          <w:i w:val="0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2268"/>
      </w:tblGrid>
      <w:tr w:rsidR="00133224" w14:paraId="790BBAA1" w14:textId="77777777">
        <w:trPr>
          <w:cantSplit/>
          <w:tblHeader/>
        </w:trPr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000000" w:fill="FFFFFF"/>
          </w:tcPr>
          <w:p w14:paraId="5D9A0702" w14:textId="77777777" w:rsidR="00C16167" w:rsidRPr="00125F66" w:rsidRDefault="0091191C" w:rsidP="00BE6CAE">
            <w:pPr>
              <w:pStyle w:val="Tabletitle"/>
              <w:rPr>
                <w:color w:val="FF0000"/>
                <w:sz w:val="22"/>
                <w:szCs w:val="22"/>
              </w:rPr>
            </w:pPr>
            <w:r w:rsidRPr="00125F66">
              <w:rPr>
                <w:bCs/>
                <w:color w:val="FF0000"/>
                <w:sz w:val="22"/>
                <w:szCs w:val="22"/>
                <w:lang w:val="cy-GB"/>
              </w:rPr>
              <w:t>Trwyddedau gosod Rhan A eraill sy'n ymwneud â'r gosodiad hwn</w:t>
            </w:r>
          </w:p>
        </w:tc>
      </w:tr>
      <w:tr w:rsidR="00133224" w14:paraId="4A3DD2C4" w14:textId="77777777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3A9B3" w14:textId="77777777" w:rsidR="00C16167" w:rsidRPr="00125F66" w:rsidRDefault="0091191C">
            <w:pPr>
              <w:pStyle w:val="Tablehead"/>
              <w:rPr>
                <w:rFonts w:cs="Arial"/>
                <w:sz w:val="22"/>
                <w:szCs w:val="22"/>
              </w:rPr>
            </w:pPr>
            <w:r w:rsidRPr="00125F66">
              <w:rPr>
                <w:rFonts w:cs="Arial"/>
                <w:bCs/>
                <w:sz w:val="22"/>
                <w:szCs w:val="22"/>
                <w:lang w:val="cy-GB"/>
              </w:rPr>
              <w:t>Gweithredwr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21190" w14:textId="77777777" w:rsidR="00C16167" w:rsidRPr="00125F66" w:rsidRDefault="0091191C">
            <w:pPr>
              <w:pStyle w:val="Tablehead"/>
              <w:rPr>
                <w:rFonts w:cs="Arial"/>
                <w:sz w:val="22"/>
                <w:szCs w:val="22"/>
              </w:rPr>
            </w:pPr>
            <w:r w:rsidRPr="00125F66">
              <w:rPr>
                <w:rFonts w:cs="Arial"/>
                <w:bCs/>
                <w:sz w:val="22"/>
                <w:szCs w:val="22"/>
                <w:lang w:val="cy-GB"/>
              </w:rPr>
              <w:t>Rhif y drwydded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8C3D7" w14:textId="77777777" w:rsidR="00C16167" w:rsidRPr="00125F66" w:rsidRDefault="0091191C">
            <w:pPr>
              <w:pStyle w:val="Tablehead"/>
              <w:rPr>
                <w:rFonts w:cs="Arial"/>
                <w:sz w:val="22"/>
                <w:szCs w:val="22"/>
              </w:rPr>
            </w:pPr>
            <w:r w:rsidRPr="00125F66">
              <w:rPr>
                <w:rFonts w:cs="Arial"/>
                <w:bCs/>
                <w:sz w:val="22"/>
                <w:szCs w:val="22"/>
                <w:lang w:val="cy-GB"/>
              </w:rPr>
              <w:t>Dyddiad Cyhoeddi</w:t>
            </w:r>
          </w:p>
        </w:tc>
      </w:tr>
      <w:tr w:rsidR="00133224" w14:paraId="42DFD50C" w14:textId="77777777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B83DE" w14:textId="77777777" w:rsidR="00C16167" w:rsidRPr="00125F66" w:rsidRDefault="00C16167">
            <w:pPr>
              <w:pStyle w:val="Tablebody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EAD3E" w14:textId="77777777" w:rsidR="00C16167" w:rsidRPr="00125F66" w:rsidRDefault="00C16167">
            <w:pPr>
              <w:pStyle w:val="Tablebody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91C4F" w14:textId="77777777" w:rsidR="00C16167" w:rsidRPr="00125F66" w:rsidRDefault="00C16167">
            <w:pPr>
              <w:pStyle w:val="Tablebody"/>
              <w:rPr>
                <w:rFonts w:cs="Arial"/>
                <w:sz w:val="22"/>
                <w:szCs w:val="22"/>
              </w:rPr>
            </w:pPr>
          </w:p>
        </w:tc>
      </w:tr>
      <w:tr w:rsidR="00133224" w14:paraId="7A3EC076" w14:textId="77777777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CF8BD" w14:textId="77777777" w:rsidR="00C16167" w:rsidRPr="00125F66" w:rsidRDefault="00C16167">
            <w:pPr>
              <w:pStyle w:val="Tablebody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3A29" w14:textId="77777777" w:rsidR="00C16167" w:rsidRPr="00D37B98" w:rsidRDefault="00C16167">
            <w:pPr>
              <w:pStyle w:val="Tablebody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70604" w14:textId="77777777" w:rsidR="00C16167" w:rsidRPr="00D37B98" w:rsidRDefault="0091191C">
            <w:pPr>
              <w:pStyle w:val="Tablebody"/>
              <w:rPr>
                <w:rFonts w:cs="Arial"/>
                <w:color w:val="auto"/>
                <w:sz w:val="22"/>
                <w:szCs w:val="22"/>
              </w:rPr>
            </w:pPr>
            <w:r w:rsidRPr="00D37B98">
              <w:rPr>
                <w:rFonts w:cs="Arial"/>
                <w:color w:val="auto"/>
                <w:sz w:val="22"/>
                <w:szCs w:val="22"/>
                <w:lang w:val="cy-GB"/>
              </w:rPr>
              <w:t>BB</w:t>
            </w:r>
          </w:p>
        </w:tc>
      </w:tr>
    </w:tbl>
    <w:p w14:paraId="546A5631" w14:textId="77777777" w:rsidR="00C16167" w:rsidRPr="00125F66" w:rsidRDefault="00C16167">
      <w:pPr>
        <w:pStyle w:val="Heading3nonum"/>
        <w:jc w:val="both"/>
        <w:rPr>
          <w:i/>
          <w:sz w:val="22"/>
          <w:szCs w:val="22"/>
        </w:rPr>
      </w:pPr>
    </w:p>
    <w:p w14:paraId="0E79823A" w14:textId="77777777" w:rsidR="00C16167" w:rsidRPr="00125F66" w:rsidRDefault="0091191C">
      <w:pPr>
        <w:pStyle w:val="Heading3nonum"/>
        <w:rPr>
          <w:sz w:val="22"/>
          <w:szCs w:val="22"/>
        </w:rPr>
      </w:pPr>
      <w:r w:rsidRPr="00125F66">
        <w:rPr>
          <w:sz w:val="22"/>
          <w:szCs w:val="22"/>
          <w:lang w:val="cy-GB"/>
        </w:rPr>
        <w:t>Diwedd y nodyn rhagarweiniol</w:t>
      </w:r>
    </w:p>
    <w:p w14:paraId="6685982D" w14:textId="77777777" w:rsidR="00C16167" w:rsidRPr="00125F66" w:rsidRDefault="00C16167">
      <w:pPr>
        <w:jc w:val="left"/>
        <w:rPr>
          <w:rFonts w:ascii="Arial" w:hAnsi="Arial"/>
          <w:sz w:val="22"/>
          <w:szCs w:val="22"/>
        </w:rPr>
      </w:pPr>
    </w:p>
    <w:p w14:paraId="2E2BDD86" w14:textId="77777777" w:rsidR="00C16167" w:rsidRPr="00125F66" w:rsidRDefault="00C16167">
      <w:pPr>
        <w:pStyle w:val="TOC1"/>
        <w:widowControl/>
        <w:tabs>
          <w:tab w:val="clear" w:pos="6804"/>
        </w:tabs>
        <w:rPr>
          <w:sz w:val="22"/>
          <w:szCs w:val="22"/>
        </w:rPr>
      </w:pPr>
    </w:p>
    <w:p w14:paraId="63DE3C16" w14:textId="77777777" w:rsidR="00C16167" w:rsidRPr="00125F66" w:rsidRDefault="00C16167">
      <w:pPr>
        <w:pStyle w:val="Draftingnote"/>
        <w:sectPr w:rsidR="00C16167" w:rsidRPr="00125F66" w:rsidSect="00936D0A">
          <w:footerReference w:type="even" r:id="rId14"/>
          <w:footerReference w:type="default" r:id="rId15"/>
          <w:pgSz w:w="11901" w:h="16840" w:code="9"/>
          <w:pgMar w:top="1440" w:right="1440" w:bottom="1440" w:left="1440" w:header="680" w:footer="680" w:gutter="567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</w:tblGrid>
      <w:tr w:rsidR="00133224" w14:paraId="1A4D90A2" w14:textId="77777777" w:rsidTr="000D1FBB">
        <w:trPr>
          <w:trHeight w:val="555"/>
        </w:trPr>
        <w:tc>
          <w:tcPr>
            <w:tcW w:w="3402" w:type="dxa"/>
            <w:shd w:val="clear" w:color="auto" w:fill="000000"/>
            <w:vAlign w:val="center"/>
          </w:tcPr>
          <w:p w14:paraId="5FB41319" w14:textId="77777777" w:rsidR="0001765E" w:rsidRPr="00125F66" w:rsidRDefault="0091191C" w:rsidP="000D1FBB">
            <w:pPr>
              <w:pStyle w:val="certificateHeading"/>
              <w:spacing w:line="360" w:lineRule="exact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_Toc77056945"/>
            <w:r w:rsidRPr="00125F66">
              <w:rPr>
                <w:sz w:val="22"/>
                <w:szCs w:val="22"/>
                <w:lang w:val="cy-GB"/>
              </w:rPr>
              <w:lastRenderedPageBreak/>
              <w:br w:type="page"/>
            </w:r>
            <w:r w:rsidRPr="00125F66">
              <w:rPr>
                <w:rFonts w:ascii="Arial" w:hAnsi="Arial" w:cs="Arial"/>
                <w:b/>
                <w:bCs/>
                <w:sz w:val="36"/>
                <w:szCs w:val="36"/>
                <w:lang w:val="cy-GB"/>
              </w:rPr>
              <w:t>Trwydded</w:t>
            </w:r>
            <w:bookmarkEnd w:id="2"/>
          </w:p>
        </w:tc>
      </w:tr>
    </w:tbl>
    <w:p w14:paraId="2CB25591" w14:textId="77777777" w:rsidR="0049139F" w:rsidRPr="00125F66" w:rsidRDefault="0091191C" w:rsidP="003D48E5">
      <w:pPr>
        <w:pStyle w:val="Act"/>
        <w:spacing w:line="240" w:lineRule="auto"/>
        <w:rPr>
          <w:sz w:val="22"/>
          <w:szCs w:val="22"/>
        </w:rPr>
      </w:pPr>
      <w:r w:rsidRPr="00125F66">
        <w:rPr>
          <w:sz w:val="22"/>
          <w:szCs w:val="22"/>
          <w:lang w:val="cy-GB"/>
        </w:rPr>
        <w:t>Rheoliadau Trwyddedu Amgylcheddol (Cymru a Lloegr) 2016</w:t>
      </w:r>
    </w:p>
    <w:p w14:paraId="508976CA" w14:textId="77777777" w:rsidR="0049139F" w:rsidRPr="00125F66" w:rsidRDefault="0049139F" w:rsidP="0049139F">
      <w:pPr>
        <w:pStyle w:val="Act"/>
        <w:spacing w:line="240" w:lineRule="auto"/>
      </w:pPr>
    </w:p>
    <w:p w14:paraId="449EF86D" w14:textId="77777777" w:rsidR="00C16167" w:rsidRPr="004B2DCB" w:rsidRDefault="0091191C" w:rsidP="0049139F">
      <w:pPr>
        <w:pStyle w:val="Act"/>
        <w:rPr>
          <w:sz w:val="22"/>
          <w:szCs w:val="22"/>
        </w:rPr>
      </w:pPr>
      <w:r w:rsidRPr="004B2DCB">
        <w:rPr>
          <w:sz w:val="22"/>
          <w:szCs w:val="22"/>
          <w:lang w:val="cy-GB"/>
        </w:rPr>
        <w:t xml:space="preserve">Rhif y drwydded </w:t>
      </w:r>
    </w:p>
    <w:p w14:paraId="21AD4DA8" w14:textId="77777777" w:rsidR="003037DD" w:rsidRPr="004B2DCB" w:rsidRDefault="0091191C" w:rsidP="00A37D24">
      <w:pPr>
        <w:pStyle w:val="Data"/>
        <w:ind w:right="1701"/>
        <w:rPr>
          <w:color w:val="auto"/>
          <w:sz w:val="22"/>
          <w:szCs w:val="22"/>
        </w:rPr>
      </w:pPr>
      <w:r w:rsidRPr="004B2DCB">
        <w:rPr>
          <w:rStyle w:val="licenceno"/>
          <w:bCs/>
          <w:color w:val="auto"/>
          <w:sz w:val="22"/>
          <w:szCs w:val="22"/>
          <w:lang w:val="cy-GB"/>
        </w:rPr>
        <w:t>EPR/AB1234CD</w:t>
      </w:r>
    </w:p>
    <w:p w14:paraId="1088FAA1" w14:textId="77777777" w:rsidR="00C16167" w:rsidRPr="004B2DCB" w:rsidRDefault="0091191C">
      <w:pPr>
        <w:pStyle w:val="Heading3nonum"/>
        <w:rPr>
          <w:color w:val="auto"/>
          <w:sz w:val="22"/>
          <w:szCs w:val="22"/>
        </w:rPr>
      </w:pPr>
      <w:r w:rsidRPr="004B2DCB">
        <w:rPr>
          <w:color w:val="auto"/>
          <w:sz w:val="22"/>
          <w:szCs w:val="22"/>
          <w:lang w:val="cy-GB"/>
        </w:rPr>
        <w:t xml:space="preserve">Mae Corff Adnoddau Naturiol Cymru ("Cyfoeth Naturiol Cymru") drwy hyn yn awdurdodi, o dan reoliad 13 Rheoliadau Trwyddedu Amgylcheddol (Cymru a Lloegr) 2016 </w:t>
      </w:r>
    </w:p>
    <w:p w14:paraId="7203A8BC" w14:textId="77777777" w:rsidR="00F37625" w:rsidRPr="004B2DCB" w:rsidRDefault="00F37625">
      <w:pPr>
        <w:pStyle w:val="Data"/>
        <w:rPr>
          <w:rStyle w:val="change"/>
          <w:i/>
          <w:color w:val="auto"/>
          <w:sz w:val="22"/>
          <w:szCs w:val="22"/>
        </w:rPr>
      </w:pPr>
      <w:bookmarkStart w:id="3" w:name="OperatorName2"/>
    </w:p>
    <w:p w14:paraId="116D219F" w14:textId="77777777" w:rsidR="00C16167" w:rsidRPr="004B2DCB" w:rsidRDefault="0091191C">
      <w:pPr>
        <w:pStyle w:val="Data"/>
        <w:rPr>
          <w:b w:val="0"/>
          <w:color w:val="auto"/>
          <w:sz w:val="22"/>
          <w:szCs w:val="22"/>
        </w:rPr>
      </w:pPr>
      <w:r w:rsidRPr="004B2DCB">
        <w:rPr>
          <w:rStyle w:val="change"/>
          <w:bCs/>
          <w:iCs/>
          <w:color w:val="auto"/>
          <w:sz w:val="22"/>
          <w:szCs w:val="22"/>
          <w:lang w:val="cy-GB"/>
        </w:rPr>
        <w:t>[enw(au)]</w:t>
      </w:r>
      <w:bookmarkEnd w:id="3"/>
      <w:r w:rsidRPr="004B2DCB">
        <w:rPr>
          <w:b w:val="0"/>
          <w:color w:val="auto"/>
          <w:sz w:val="22"/>
          <w:szCs w:val="22"/>
          <w:lang w:val="cy-GB"/>
        </w:rPr>
        <w:t>(“y gweithredwr”),</w:t>
      </w:r>
    </w:p>
    <w:p w14:paraId="22AF84D7" w14:textId="77777777" w:rsidR="00C16167" w:rsidRPr="004B2DCB" w:rsidRDefault="00C16167">
      <w:pPr>
        <w:pStyle w:val="Data"/>
        <w:rPr>
          <w:rStyle w:val="change"/>
          <w:color w:val="auto"/>
          <w:sz w:val="22"/>
          <w:szCs w:val="22"/>
        </w:rPr>
      </w:pPr>
      <w:bookmarkStart w:id="4" w:name="InstallationAddress21"/>
    </w:p>
    <w:p w14:paraId="4287E8CC" w14:textId="77777777" w:rsidR="00C16167" w:rsidRPr="004B2DCB" w:rsidRDefault="0091191C">
      <w:pPr>
        <w:pStyle w:val="Data"/>
        <w:rPr>
          <w:rStyle w:val="change"/>
          <w:iCs/>
          <w:color w:val="auto"/>
          <w:sz w:val="22"/>
          <w:szCs w:val="22"/>
        </w:rPr>
      </w:pPr>
      <w:r w:rsidRPr="004B2DCB">
        <w:rPr>
          <w:rStyle w:val="change"/>
          <w:bCs/>
          <w:iCs/>
          <w:color w:val="auto"/>
          <w:sz w:val="22"/>
          <w:szCs w:val="22"/>
          <w:lang w:val="cy-GB"/>
        </w:rPr>
        <w:t>[cyfeiriad, gan gynnwys cod post]</w:t>
      </w:r>
      <w:bookmarkEnd w:id="4"/>
    </w:p>
    <w:p w14:paraId="72FAB8E4" w14:textId="77777777" w:rsidR="00C16167" w:rsidRPr="004B2DCB" w:rsidRDefault="00C16167">
      <w:pPr>
        <w:pStyle w:val="Data"/>
        <w:rPr>
          <w:rStyle w:val="change"/>
          <w:i/>
          <w:color w:val="auto"/>
          <w:sz w:val="22"/>
          <w:szCs w:val="22"/>
        </w:rPr>
      </w:pPr>
    </w:p>
    <w:p w14:paraId="1793FA6B" w14:textId="77777777" w:rsidR="00C16167" w:rsidRPr="004B2DCB" w:rsidRDefault="0091191C">
      <w:pPr>
        <w:pStyle w:val="Heading3nonum"/>
        <w:rPr>
          <w:color w:val="auto"/>
          <w:sz w:val="22"/>
          <w:szCs w:val="22"/>
        </w:rPr>
      </w:pPr>
      <w:r w:rsidRPr="004B2DCB">
        <w:rPr>
          <w:color w:val="auto"/>
          <w:sz w:val="22"/>
          <w:szCs w:val="22"/>
          <w:lang w:val="cy-GB"/>
        </w:rPr>
        <w:t>i weithredu gosodiad yn</w:t>
      </w:r>
    </w:p>
    <w:p w14:paraId="22FA8A74" w14:textId="77777777" w:rsidR="00C16167" w:rsidRPr="004B2DCB" w:rsidRDefault="0091191C">
      <w:pPr>
        <w:pStyle w:val="Data"/>
        <w:ind w:right="1701"/>
        <w:rPr>
          <w:rStyle w:val="change"/>
          <w:iCs/>
          <w:color w:val="auto"/>
          <w:sz w:val="22"/>
          <w:szCs w:val="22"/>
        </w:rPr>
      </w:pPr>
      <w:r w:rsidRPr="004B2DCB">
        <w:rPr>
          <w:rStyle w:val="change"/>
          <w:bCs/>
          <w:iCs/>
          <w:color w:val="auto"/>
          <w:sz w:val="22"/>
          <w:szCs w:val="22"/>
          <w:lang w:val="cy-GB"/>
        </w:rPr>
        <w:t>[safle]</w:t>
      </w:r>
    </w:p>
    <w:p w14:paraId="009E44BC" w14:textId="77777777" w:rsidR="00C16167" w:rsidRPr="004B2DCB" w:rsidRDefault="0091191C">
      <w:pPr>
        <w:pStyle w:val="Data"/>
        <w:rPr>
          <w:rStyle w:val="change"/>
          <w:iCs/>
          <w:color w:val="auto"/>
          <w:sz w:val="22"/>
          <w:szCs w:val="22"/>
        </w:rPr>
      </w:pPr>
      <w:r w:rsidRPr="004B2DCB">
        <w:rPr>
          <w:rStyle w:val="change"/>
          <w:bCs/>
          <w:iCs/>
          <w:color w:val="auto"/>
          <w:sz w:val="22"/>
          <w:szCs w:val="22"/>
          <w:lang w:val="cy-GB"/>
        </w:rPr>
        <w:t>[cyfeiriad, gan gynnwys cod post]</w:t>
      </w:r>
    </w:p>
    <w:p w14:paraId="52BF8370" w14:textId="77777777" w:rsidR="00C16167" w:rsidRPr="004B2DCB" w:rsidRDefault="0091191C">
      <w:pPr>
        <w:pStyle w:val="Data"/>
        <w:rPr>
          <w:rStyle w:val="change"/>
          <w:iCs/>
          <w:color w:val="auto"/>
          <w:sz w:val="22"/>
          <w:szCs w:val="22"/>
        </w:rPr>
      </w:pPr>
      <w:r w:rsidRPr="004B2DCB">
        <w:rPr>
          <w:rStyle w:val="change"/>
          <w:bCs/>
          <w:iCs/>
          <w:color w:val="auto"/>
          <w:sz w:val="22"/>
          <w:szCs w:val="22"/>
          <w:lang w:val="cy-GB"/>
        </w:rPr>
        <w:t>[cyfeiriad, gan gynnwys cod post]</w:t>
      </w:r>
    </w:p>
    <w:p w14:paraId="182240CC" w14:textId="77777777" w:rsidR="00C16167" w:rsidRPr="004B2DCB" w:rsidRDefault="0091191C">
      <w:pPr>
        <w:pStyle w:val="Data"/>
        <w:rPr>
          <w:rStyle w:val="change"/>
          <w:iCs/>
          <w:color w:val="auto"/>
          <w:sz w:val="22"/>
          <w:szCs w:val="22"/>
        </w:rPr>
      </w:pPr>
      <w:r w:rsidRPr="004B2DCB">
        <w:rPr>
          <w:rStyle w:val="change"/>
          <w:bCs/>
          <w:iCs/>
          <w:color w:val="auto"/>
          <w:sz w:val="22"/>
          <w:szCs w:val="22"/>
          <w:lang w:val="cy-GB"/>
        </w:rPr>
        <w:t>[cyfeiriad, gan gynnwys cod post]</w:t>
      </w:r>
    </w:p>
    <w:p w14:paraId="751CA0A2" w14:textId="77777777" w:rsidR="00C16167" w:rsidRPr="004B2DCB" w:rsidRDefault="0091191C">
      <w:pPr>
        <w:pStyle w:val="Data"/>
        <w:rPr>
          <w:rStyle w:val="change"/>
          <w:iCs/>
          <w:color w:val="auto"/>
          <w:sz w:val="22"/>
          <w:szCs w:val="22"/>
        </w:rPr>
      </w:pPr>
      <w:r w:rsidRPr="004B2DCB">
        <w:rPr>
          <w:rStyle w:val="change"/>
          <w:bCs/>
          <w:iCs/>
          <w:color w:val="auto"/>
          <w:sz w:val="22"/>
          <w:szCs w:val="22"/>
          <w:lang w:val="cy-GB"/>
        </w:rPr>
        <w:t>[cyfeiriad, gan gynnwys cod post]</w:t>
      </w:r>
    </w:p>
    <w:p w14:paraId="664B4E7A" w14:textId="77777777" w:rsidR="00C16167" w:rsidRPr="00125F66" w:rsidRDefault="0091191C">
      <w:pPr>
        <w:pStyle w:val="Heading3nonum"/>
        <w:rPr>
          <w:sz w:val="22"/>
          <w:szCs w:val="22"/>
        </w:rPr>
      </w:pPr>
      <w:r w:rsidRPr="004B2DCB">
        <w:rPr>
          <w:color w:val="auto"/>
          <w:sz w:val="22"/>
          <w:szCs w:val="22"/>
          <w:lang w:val="cy-GB"/>
        </w:rPr>
        <w:t>i’r graddau yr awdurdodwyd gan, ac o dan amodau y drwydded hon.</w:t>
      </w:r>
    </w:p>
    <w:p w14:paraId="720E8040" w14:textId="77777777" w:rsidR="00C16167" w:rsidRPr="00125F66" w:rsidRDefault="00C16167">
      <w:pPr>
        <w:pStyle w:val="Data"/>
        <w:ind w:right="170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551"/>
      </w:tblGrid>
      <w:tr w:rsidR="00133224" w14:paraId="3858320B" w14:textId="77777777" w:rsidTr="00861051">
        <w:trPr>
          <w:trHeight w:hRule="exact" w:val="393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15B009A" w14:textId="77777777" w:rsidR="00C16167" w:rsidRPr="00125F66" w:rsidRDefault="0091191C">
            <w:pPr>
              <w:pStyle w:val="Heading3nonum"/>
              <w:ind w:right="170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Llofnodwyd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0B32D669" w14:textId="77777777" w:rsidR="00C16167" w:rsidRPr="00125F66" w:rsidRDefault="0091191C">
            <w:pPr>
              <w:pStyle w:val="Heading3nonum"/>
              <w:ind w:right="1701"/>
              <w:rPr>
                <w:sz w:val="22"/>
                <w:szCs w:val="22"/>
              </w:rPr>
            </w:pPr>
            <w:r w:rsidRPr="007B22BD">
              <w:rPr>
                <w:sz w:val="16"/>
                <w:szCs w:val="16"/>
                <w:lang w:val="cy-GB"/>
              </w:rPr>
              <w:t>Dyddiad</w:t>
            </w:r>
          </w:p>
        </w:tc>
      </w:tr>
      <w:tr w:rsidR="00133224" w14:paraId="242DD3AC" w14:textId="77777777" w:rsidTr="00DA0F76">
        <w:trPr>
          <w:trHeight w:hRule="exact" w:val="977"/>
        </w:trPr>
        <w:tc>
          <w:tcPr>
            <w:tcW w:w="5387" w:type="dxa"/>
            <w:vAlign w:val="center"/>
          </w:tcPr>
          <w:p w14:paraId="2A8496CE" w14:textId="77777777" w:rsidR="00C16167" w:rsidRPr="00125F66" w:rsidRDefault="0091191C" w:rsidP="00DA0F76">
            <w:pPr>
              <w:pStyle w:val="Heading3nonum"/>
              <w:ind w:right="34"/>
              <w:jc w:val="center"/>
              <w:rPr>
                <w:sz w:val="22"/>
                <w:szCs w:val="22"/>
              </w:rPr>
            </w:pPr>
            <w:r w:rsidRPr="00D37B98">
              <w:rPr>
                <w:b/>
                <w:bCs/>
                <w:i/>
                <w:iCs/>
                <w:color w:val="auto"/>
                <w:sz w:val="22"/>
                <w:szCs w:val="22"/>
                <w:lang w:val="cy-GB"/>
              </w:rPr>
              <w:t>[Enw'r unigolyn ag awdurdod]</w:t>
            </w:r>
          </w:p>
        </w:tc>
        <w:tc>
          <w:tcPr>
            <w:tcW w:w="2551" w:type="dxa"/>
            <w:vAlign w:val="center"/>
          </w:tcPr>
          <w:p w14:paraId="3B9A2943" w14:textId="77777777" w:rsidR="00C16167" w:rsidRPr="00125F66" w:rsidRDefault="0091191C" w:rsidP="00546F5D">
            <w:pPr>
              <w:pStyle w:val="Heading3nonum"/>
              <w:spacing w:before="0" w:line="240" w:lineRule="auto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37B98">
              <w:rPr>
                <w:b/>
                <w:bCs/>
                <w:i/>
                <w:iCs/>
                <w:color w:val="auto"/>
                <w:sz w:val="22"/>
                <w:szCs w:val="22"/>
                <w:lang w:val="cy-GB"/>
              </w:rPr>
              <w:t>[DD/MM/BBBB]</w:t>
            </w:r>
          </w:p>
        </w:tc>
      </w:tr>
    </w:tbl>
    <w:p w14:paraId="0D1E2948" w14:textId="77777777" w:rsidR="00C16167" w:rsidRPr="00125F66" w:rsidRDefault="0091191C">
      <w:pPr>
        <w:pStyle w:val="Heading3nonum"/>
        <w:rPr>
          <w:sz w:val="22"/>
          <w:szCs w:val="22"/>
        </w:rPr>
      </w:pPr>
      <w:r w:rsidRPr="00125F66">
        <w:rPr>
          <w:sz w:val="22"/>
          <w:szCs w:val="22"/>
          <w:lang w:val="cy-GB"/>
        </w:rPr>
        <w:t>Awdurdodwyd ar ran Cyfoeth Naturiol Cymru</w:t>
      </w:r>
    </w:p>
    <w:p w14:paraId="592260AF" w14:textId="77777777" w:rsidR="00D37B98" w:rsidRDefault="00D37B98" w:rsidP="003D48E5">
      <w:pPr>
        <w:pStyle w:val="Heading1nonum"/>
        <w:spacing w:line="240" w:lineRule="auto"/>
      </w:pPr>
    </w:p>
    <w:p w14:paraId="16E3F5E4" w14:textId="77777777" w:rsidR="00C16167" w:rsidRPr="00125F66" w:rsidRDefault="0091191C" w:rsidP="003D48E5">
      <w:pPr>
        <w:pStyle w:val="Heading1nonum"/>
        <w:spacing w:line="240" w:lineRule="auto"/>
      </w:pPr>
      <w:r w:rsidRPr="00125F66">
        <w:rPr>
          <w:bCs/>
          <w:lang w:val="cy-GB"/>
        </w:rPr>
        <w:t xml:space="preserve">Amodau </w:t>
      </w:r>
    </w:p>
    <w:p w14:paraId="425CD6E9" w14:textId="162B4956" w:rsidR="00C16167" w:rsidRPr="00125F66" w:rsidRDefault="0091191C" w:rsidP="00936D0A">
      <w:pPr>
        <w:pStyle w:val="Heading1"/>
        <w:numPr>
          <w:ilvl w:val="0"/>
          <w:numId w:val="18"/>
        </w:numPr>
        <w:rPr>
          <w:sz w:val="18"/>
        </w:rPr>
      </w:pPr>
      <w:r w:rsidRPr="00125F66">
        <w:rPr>
          <w:bCs/>
          <w:lang w:val="cy-GB"/>
        </w:rPr>
        <w:t xml:space="preserve"> </w:t>
      </w:r>
      <w:r w:rsidR="00A11840">
        <w:rPr>
          <w:bCs/>
          <w:lang w:val="cy-GB"/>
        </w:rPr>
        <w:t>Rheolaeth</w:t>
      </w:r>
      <w:r w:rsidR="00A11840" w:rsidRPr="00125F66">
        <w:rPr>
          <w:bCs/>
          <w:lang w:val="cy-GB"/>
        </w:rPr>
        <w:t xml:space="preserve"> </w:t>
      </w:r>
    </w:p>
    <w:p w14:paraId="7EAD937D" w14:textId="77777777" w:rsidR="00C16167" w:rsidRPr="00125F66" w:rsidRDefault="0091191C" w:rsidP="00936D0A">
      <w:pPr>
        <w:pStyle w:val="Heading2"/>
        <w:numPr>
          <w:ilvl w:val="1"/>
          <w:numId w:val="18"/>
        </w:numPr>
      </w:pPr>
      <w:r w:rsidRPr="00125F66">
        <w:rPr>
          <w:bCs/>
          <w:lang w:val="cy-GB"/>
        </w:rPr>
        <w:t>Rheolaeth gyffredinol</w:t>
      </w:r>
    </w:p>
    <w:p w14:paraId="6400235C" w14:textId="77777777" w:rsidR="00C16167" w:rsidRPr="00125F66" w:rsidRDefault="0091191C" w:rsidP="00936D0A">
      <w:pPr>
        <w:pStyle w:val="Heading3"/>
        <w:numPr>
          <w:ilvl w:val="2"/>
          <w:numId w:val="19"/>
        </w:numPr>
      </w:pPr>
      <w:r w:rsidRPr="00125F66">
        <w:rPr>
          <w:lang w:val="cy-GB"/>
        </w:rPr>
        <w:t>Bydd y gweithredwr yn rheoli ac yn gweithredu'r gweithgareddau:</w:t>
      </w:r>
    </w:p>
    <w:p w14:paraId="7459717C" w14:textId="15A91F2B" w:rsidR="00C16167" w:rsidRPr="00125F66" w:rsidRDefault="0091191C" w:rsidP="00936D0A">
      <w:pPr>
        <w:pStyle w:val="Heading4"/>
        <w:numPr>
          <w:ilvl w:val="0"/>
          <w:numId w:val="14"/>
        </w:numPr>
        <w:spacing w:before="120"/>
        <w:ind w:left="1417" w:hanging="680"/>
      </w:pPr>
      <w:r w:rsidRPr="00125F66">
        <w:rPr>
          <w:lang w:val="cy-GB"/>
        </w:rPr>
        <w:t>yn unol â system reoli ysgrifenedig sy'n nodi ac yn lleihau’r perygl o lygredd, gan gynnwys y rheini a ddaw o weithrediadau, gwaith cynnal a chadw, damweiniau, digwyddiadau, achosion o ddiffyg cydymffurfio, a'r rheini a gaiff eu tynnu at sylw'r gweithredwr o ganlyniad i gwynion; a</w:t>
      </w:r>
    </w:p>
    <w:p w14:paraId="2663A5EC" w14:textId="77777777" w:rsidR="00C16167" w:rsidRPr="00125F66" w:rsidRDefault="0091191C" w:rsidP="00936D0A">
      <w:pPr>
        <w:pStyle w:val="Heading4"/>
        <w:numPr>
          <w:ilvl w:val="0"/>
          <w:numId w:val="14"/>
        </w:numPr>
        <w:spacing w:before="120"/>
        <w:ind w:left="1417" w:hanging="680"/>
      </w:pPr>
      <w:r w:rsidRPr="00125F66">
        <w:rPr>
          <w:lang w:val="cy-GB"/>
        </w:rPr>
        <w:t>gan ddefnyddio digon o unigolion cymwys ac adnoddau.</w:t>
      </w:r>
    </w:p>
    <w:p w14:paraId="57E11C95" w14:textId="141D6D92" w:rsidR="00C16167" w:rsidRPr="00125F66" w:rsidRDefault="0091191C" w:rsidP="00936D0A">
      <w:pPr>
        <w:pStyle w:val="Heading3"/>
        <w:numPr>
          <w:ilvl w:val="2"/>
          <w:numId w:val="19"/>
        </w:numPr>
      </w:pPr>
      <w:r w:rsidRPr="00125F66">
        <w:rPr>
          <w:lang w:val="cy-GB"/>
        </w:rPr>
        <w:t>Bydd yn ofynnol cadw cofnodion sy’n arddangos cydymffurf</w:t>
      </w:r>
      <w:r w:rsidR="000A5883">
        <w:rPr>
          <w:lang w:val="cy-GB"/>
        </w:rPr>
        <w:t>edd</w:t>
      </w:r>
      <w:r w:rsidRPr="00125F66">
        <w:rPr>
          <w:lang w:val="cy-GB"/>
        </w:rPr>
        <w:t xml:space="preserve"> ag amod 1.1.1.   </w:t>
      </w:r>
    </w:p>
    <w:p w14:paraId="721275C3" w14:textId="48012F50" w:rsidR="00C16167" w:rsidRPr="00125F66" w:rsidRDefault="0091191C" w:rsidP="00936D0A">
      <w:pPr>
        <w:pStyle w:val="Heading3"/>
        <w:numPr>
          <w:ilvl w:val="2"/>
          <w:numId w:val="19"/>
        </w:numPr>
      </w:pPr>
      <w:r w:rsidRPr="00125F66">
        <w:rPr>
          <w:lang w:val="cy-GB"/>
        </w:rPr>
        <w:lastRenderedPageBreak/>
        <w:t>Dylai unrhyw un sydd â dyletswyddau a effeithir gan y materion a nodir yn y drwydded hon, neu y gellid cael eu heffeithio ganddynt, gael mynediad cyfleus at gopi ohoni,</w:t>
      </w:r>
      <w:r w:rsidR="000A5883">
        <w:rPr>
          <w:lang w:val="cy-GB"/>
        </w:rPr>
        <w:t xml:space="preserve"> sy’n</w:t>
      </w:r>
      <w:r w:rsidRPr="00125F66">
        <w:rPr>
          <w:lang w:val="cy-GB"/>
        </w:rPr>
        <w:t xml:space="preserve"> </w:t>
      </w:r>
      <w:r w:rsidR="000A5883">
        <w:rPr>
          <w:lang w:val="cy-GB"/>
        </w:rPr>
        <w:t xml:space="preserve"> cael e</w:t>
      </w:r>
      <w:r w:rsidRPr="00125F66">
        <w:rPr>
          <w:lang w:val="cy-GB"/>
        </w:rPr>
        <w:t>i chadw yn y man lle y cyflawnir y dyletswyddau hynny, neu'n agos at y man hwnnw.</w:t>
      </w:r>
    </w:p>
    <w:p w14:paraId="493CC0C9" w14:textId="06A7B3CD" w:rsidR="00E556FE" w:rsidRDefault="0091191C" w:rsidP="00FF0B71">
      <w:pPr>
        <w:pStyle w:val="Heading2"/>
        <w:numPr>
          <w:ilvl w:val="0"/>
          <w:numId w:val="0"/>
        </w:numPr>
        <w:ind w:left="709" w:hanging="709"/>
      </w:pPr>
      <w:r w:rsidRPr="00125F66">
        <w:rPr>
          <w:bCs/>
          <w:lang w:val="cy-GB"/>
        </w:rPr>
        <w:t>1.2</w:t>
      </w:r>
      <w:r w:rsidR="00FF0B71">
        <w:rPr>
          <w:bCs/>
          <w:lang w:val="cy-GB"/>
        </w:rPr>
        <w:tab/>
      </w:r>
      <w:r w:rsidRPr="00125F66">
        <w:rPr>
          <w:bCs/>
          <w:lang w:val="cy-GB"/>
        </w:rPr>
        <w:t>Effeithlonrwydd ynni</w:t>
      </w:r>
    </w:p>
    <w:p w14:paraId="3ABCBE1B" w14:textId="77777777" w:rsidR="00E556FE" w:rsidRPr="00125F66" w:rsidRDefault="0091191C" w:rsidP="00E556FE">
      <w:pPr>
        <w:pStyle w:val="Heading3"/>
        <w:numPr>
          <w:ilvl w:val="0"/>
          <w:numId w:val="0"/>
        </w:numPr>
        <w:ind w:left="709" w:hanging="709"/>
      </w:pPr>
      <w:r w:rsidRPr="00125F66">
        <w:rPr>
          <w:lang w:val="cy-GB"/>
        </w:rPr>
        <w:t>1.2.1</w:t>
      </w:r>
      <w:r w:rsidRPr="00125F66">
        <w:rPr>
          <w:color w:val="FF0000"/>
          <w:lang w:val="cy-GB"/>
        </w:rPr>
        <w:tab/>
      </w:r>
      <w:r w:rsidRPr="00125F66">
        <w:rPr>
          <w:lang w:val="cy-GB"/>
        </w:rPr>
        <w:tab/>
        <w:t>Bydd y gweithredwr yn gwneud y canlynol:</w:t>
      </w:r>
    </w:p>
    <w:p w14:paraId="75D5D88A" w14:textId="7080EF85" w:rsidR="00E556FE" w:rsidRPr="00125F66" w:rsidRDefault="0091191C" w:rsidP="00936D0A">
      <w:pPr>
        <w:pStyle w:val="Heading3nonum"/>
        <w:numPr>
          <w:ilvl w:val="0"/>
          <w:numId w:val="9"/>
        </w:numPr>
        <w:ind w:left="1418" w:hanging="709"/>
      </w:pPr>
      <w:r w:rsidRPr="00125F66">
        <w:rPr>
          <w:lang w:val="cy-GB"/>
        </w:rPr>
        <w:t>cymryd mesurau priodol i sicrhau bod ynni'n cael ei ddefnyddio</w:t>
      </w:r>
      <w:r w:rsidR="000A5883">
        <w:rPr>
          <w:lang w:val="cy-GB"/>
        </w:rPr>
        <w:t xml:space="preserve"> mew</w:t>
      </w:r>
      <w:r w:rsidRPr="00125F66">
        <w:rPr>
          <w:lang w:val="cy-GB"/>
        </w:rPr>
        <w:t>n</w:t>
      </w:r>
      <w:r w:rsidR="000A5883">
        <w:rPr>
          <w:lang w:val="cy-GB"/>
        </w:rPr>
        <w:t xml:space="preserve"> modd</w:t>
      </w:r>
      <w:r w:rsidRPr="00125F66">
        <w:rPr>
          <w:lang w:val="cy-GB"/>
        </w:rPr>
        <w:t xml:space="preserve"> effeithlon yn y gweithgareddau;</w:t>
      </w:r>
    </w:p>
    <w:p w14:paraId="27E111F5" w14:textId="77777777" w:rsidR="00E556FE" w:rsidRPr="00125F66" w:rsidRDefault="0091191C" w:rsidP="00936D0A">
      <w:pPr>
        <w:pStyle w:val="Heading3nonum"/>
        <w:numPr>
          <w:ilvl w:val="0"/>
          <w:numId w:val="9"/>
        </w:numPr>
        <w:ind w:left="1418" w:hanging="709"/>
      </w:pPr>
      <w:r w:rsidRPr="00125F66">
        <w:rPr>
          <w:lang w:val="cy-GB"/>
        </w:rPr>
        <w:t xml:space="preserve">adolygu a chofnodi o leiaf bob pedair blynedd a oes cyfleoedd addas i wella effeithlonrwydd ynni'r gweithgareddau;   </w:t>
      </w:r>
    </w:p>
    <w:p w14:paraId="007AA62B" w14:textId="1D71AAE5" w:rsidR="00E556FE" w:rsidRPr="00125F66" w:rsidRDefault="000A5883" w:rsidP="00936D0A">
      <w:pPr>
        <w:pStyle w:val="Heading3nonum"/>
        <w:numPr>
          <w:ilvl w:val="0"/>
          <w:numId w:val="9"/>
        </w:numPr>
        <w:ind w:left="1418" w:hanging="709"/>
      </w:pPr>
      <w:r>
        <w:rPr>
          <w:lang w:val="cy-GB"/>
        </w:rPr>
        <w:t>gweithredu</w:t>
      </w:r>
      <w:r w:rsidRPr="00125F66">
        <w:rPr>
          <w:lang w:val="cy-GB"/>
        </w:rPr>
        <w:t xml:space="preserve"> </w:t>
      </w:r>
      <w:r w:rsidR="0091191C" w:rsidRPr="00125F66">
        <w:rPr>
          <w:lang w:val="cy-GB"/>
        </w:rPr>
        <w:t xml:space="preserve">unrhyw fesurau priodol pellach a nodir gan adolygiad. </w:t>
      </w:r>
    </w:p>
    <w:p w14:paraId="7C458201" w14:textId="2CB5C41F" w:rsidR="00E556FE" w:rsidRPr="00125F66" w:rsidRDefault="0091191C" w:rsidP="00FF0B71">
      <w:pPr>
        <w:pStyle w:val="Heading2"/>
        <w:numPr>
          <w:ilvl w:val="0"/>
          <w:numId w:val="0"/>
        </w:numPr>
        <w:ind w:left="709" w:hanging="709"/>
      </w:pPr>
      <w:r w:rsidRPr="00125F66">
        <w:rPr>
          <w:bCs/>
          <w:lang w:val="cy-GB"/>
        </w:rPr>
        <w:t>1.3</w:t>
      </w:r>
      <w:r w:rsidR="00FF0B71">
        <w:rPr>
          <w:bCs/>
          <w:lang w:val="cy-GB"/>
        </w:rPr>
        <w:tab/>
      </w:r>
      <w:r w:rsidRPr="00125F66">
        <w:rPr>
          <w:bCs/>
          <w:lang w:val="cy-GB"/>
        </w:rPr>
        <w:t>Defnydd</w:t>
      </w:r>
      <w:r w:rsidR="000A5883">
        <w:rPr>
          <w:bCs/>
          <w:lang w:val="cy-GB"/>
        </w:rPr>
        <w:t>io</w:t>
      </w:r>
      <w:r w:rsidRPr="00125F66">
        <w:rPr>
          <w:bCs/>
          <w:lang w:val="cy-GB"/>
        </w:rPr>
        <w:t xml:space="preserve"> deunyddiau crai</w:t>
      </w:r>
      <w:r w:rsidR="000A5883">
        <w:rPr>
          <w:bCs/>
          <w:lang w:val="cy-GB"/>
        </w:rPr>
        <w:t xml:space="preserve"> mewn modd effeithlon</w:t>
      </w:r>
    </w:p>
    <w:p w14:paraId="11995E06" w14:textId="77777777" w:rsidR="00E556FE" w:rsidRPr="00125F66" w:rsidRDefault="0091191C" w:rsidP="00E556FE">
      <w:pPr>
        <w:pStyle w:val="Heading3"/>
        <w:numPr>
          <w:ilvl w:val="0"/>
          <w:numId w:val="0"/>
        </w:numPr>
        <w:ind w:left="709" w:hanging="709"/>
      </w:pPr>
      <w:r w:rsidRPr="00125F66">
        <w:rPr>
          <w:lang w:val="cy-GB"/>
        </w:rPr>
        <w:t>1.3.1</w:t>
      </w:r>
      <w:r w:rsidRPr="00125F66">
        <w:rPr>
          <w:lang w:val="cy-GB"/>
        </w:rPr>
        <w:tab/>
        <w:t>Bydd y gweithredwr yn gwneud y canlynol:</w:t>
      </w:r>
    </w:p>
    <w:p w14:paraId="43B8BC5C" w14:textId="0F74B7DB" w:rsidR="00E556FE" w:rsidRPr="00125F66" w:rsidRDefault="000A5883" w:rsidP="00936D0A">
      <w:pPr>
        <w:numPr>
          <w:ilvl w:val="0"/>
          <w:numId w:val="8"/>
        </w:numPr>
        <w:spacing w:before="120" w:line="270" w:lineRule="exact"/>
        <w:ind w:left="1418" w:hanging="709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  <w:lang w:val="cy-GB"/>
        </w:rPr>
        <w:t>gweithredu</w:t>
      </w:r>
      <w:r w:rsidRPr="00125F66">
        <w:rPr>
          <w:rFonts w:ascii="Arial" w:hAnsi="Arial"/>
          <w:sz w:val="18"/>
          <w:lang w:val="cy-GB"/>
        </w:rPr>
        <w:t xml:space="preserve"> </w:t>
      </w:r>
      <w:r w:rsidR="0091191C" w:rsidRPr="00125F66">
        <w:rPr>
          <w:rFonts w:ascii="Arial" w:hAnsi="Arial"/>
          <w:sz w:val="18"/>
          <w:lang w:val="cy-GB"/>
        </w:rPr>
        <w:t>mesurau priodol i sicrhau bod deunyddiau crai a dŵr yn cael eu defnyddio</w:t>
      </w:r>
      <w:r>
        <w:rPr>
          <w:rFonts w:ascii="Arial" w:hAnsi="Arial"/>
          <w:sz w:val="18"/>
          <w:lang w:val="cy-GB"/>
        </w:rPr>
        <w:t xml:space="preserve"> mew</w:t>
      </w:r>
      <w:r w:rsidR="0091191C" w:rsidRPr="00125F66">
        <w:rPr>
          <w:rFonts w:ascii="Arial" w:hAnsi="Arial"/>
          <w:sz w:val="18"/>
          <w:lang w:val="cy-GB"/>
        </w:rPr>
        <w:t>n</w:t>
      </w:r>
      <w:r>
        <w:rPr>
          <w:rFonts w:ascii="Arial" w:hAnsi="Arial"/>
          <w:sz w:val="18"/>
          <w:lang w:val="cy-GB"/>
        </w:rPr>
        <w:t xml:space="preserve"> modd</w:t>
      </w:r>
      <w:r w:rsidR="0091191C" w:rsidRPr="00125F66">
        <w:rPr>
          <w:rFonts w:ascii="Arial" w:hAnsi="Arial"/>
          <w:sz w:val="18"/>
          <w:lang w:val="cy-GB"/>
        </w:rPr>
        <w:t xml:space="preserve"> effeithlon yn y gweithgareddau; </w:t>
      </w:r>
    </w:p>
    <w:p w14:paraId="211EE765" w14:textId="77777777" w:rsidR="00E556FE" w:rsidRPr="00125F66" w:rsidRDefault="0091191C" w:rsidP="00936D0A">
      <w:pPr>
        <w:numPr>
          <w:ilvl w:val="0"/>
          <w:numId w:val="8"/>
        </w:numPr>
        <w:spacing w:before="120" w:line="270" w:lineRule="exact"/>
        <w:ind w:left="1418" w:hanging="709"/>
        <w:jc w:val="left"/>
        <w:rPr>
          <w:rFonts w:ascii="Arial" w:hAnsi="Arial"/>
          <w:sz w:val="18"/>
        </w:rPr>
      </w:pPr>
      <w:r w:rsidRPr="00125F66">
        <w:rPr>
          <w:rFonts w:ascii="Arial" w:hAnsi="Arial"/>
          <w:sz w:val="18"/>
          <w:lang w:val="cy-GB"/>
        </w:rPr>
        <w:t>cadw cofnodion o ddeunyddiau crai a dŵr a ddefnyddir yn y gweithgareddau;</w:t>
      </w:r>
    </w:p>
    <w:p w14:paraId="399FDC97" w14:textId="152DB2C3" w:rsidR="00E556FE" w:rsidRPr="00125F66" w:rsidRDefault="0091191C" w:rsidP="00936D0A">
      <w:pPr>
        <w:numPr>
          <w:ilvl w:val="0"/>
          <w:numId w:val="8"/>
        </w:numPr>
        <w:spacing w:before="120" w:line="270" w:lineRule="exact"/>
        <w:ind w:left="1418" w:hanging="709"/>
        <w:jc w:val="left"/>
        <w:rPr>
          <w:rFonts w:ascii="Arial" w:hAnsi="Arial"/>
          <w:sz w:val="18"/>
        </w:rPr>
      </w:pPr>
      <w:r w:rsidRPr="00125F66">
        <w:rPr>
          <w:rFonts w:ascii="Arial" w:hAnsi="Arial"/>
          <w:sz w:val="18"/>
          <w:lang w:val="cy-GB"/>
        </w:rPr>
        <w:t>adolygu a chofnodi o leiaf bob pedair blynedd a oes deunyddiau amgen addas a allai leihau</w:t>
      </w:r>
      <w:r w:rsidR="000A5883">
        <w:rPr>
          <w:rFonts w:ascii="Arial" w:hAnsi="Arial"/>
          <w:sz w:val="18"/>
          <w:lang w:val="cy-GB"/>
        </w:rPr>
        <w:t>’r</w:t>
      </w:r>
      <w:r w:rsidRPr="00125F66">
        <w:rPr>
          <w:rFonts w:ascii="Arial" w:hAnsi="Arial"/>
          <w:sz w:val="18"/>
          <w:lang w:val="cy-GB"/>
        </w:rPr>
        <w:t xml:space="preserve"> effaith amgylcheddol</w:t>
      </w:r>
      <w:r w:rsidR="000A5883">
        <w:rPr>
          <w:rFonts w:ascii="Arial" w:hAnsi="Arial"/>
          <w:sz w:val="18"/>
          <w:lang w:val="cy-GB"/>
        </w:rPr>
        <w:t>,</w:t>
      </w:r>
      <w:r w:rsidRPr="00125F66">
        <w:rPr>
          <w:rFonts w:ascii="Arial" w:hAnsi="Arial"/>
          <w:sz w:val="18"/>
          <w:lang w:val="cy-GB"/>
        </w:rPr>
        <w:t xml:space="preserve"> neu gyfleoedd i wella </w:t>
      </w:r>
      <w:r w:rsidR="00FF0B71">
        <w:rPr>
          <w:rFonts w:ascii="Arial" w:hAnsi="Arial"/>
          <w:sz w:val="18"/>
          <w:lang w:val="cy-GB"/>
        </w:rPr>
        <w:t xml:space="preserve">pa mor </w:t>
      </w:r>
      <w:r w:rsidRPr="00125F66">
        <w:rPr>
          <w:rFonts w:ascii="Arial" w:hAnsi="Arial"/>
          <w:sz w:val="18"/>
          <w:lang w:val="cy-GB"/>
        </w:rPr>
        <w:t>effeithlon</w:t>
      </w:r>
      <w:r w:rsidR="00FF0B71">
        <w:rPr>
          <w:rFonts w:ascii="Arial" w:hAnsi="Arial"/>
          <w:sz w:val="18"/>
          <w:lang w:val="cy-GB"/>
        </w:rPr>
        <w:t xml:space="preserve"> yw’r</w:t>
      </w:r>
      <w:r w:rsidRPr="00125F66">
        <w:rPr>
          <w:rFonts w:ascii="Arial" w:hAnsi="Arial"/>
          <w:sz w:val="18"/>
          <w:lang w:val="cy-GB"/>
        </w:rPr>
        <w:t xml:space="preserve"> defnydd </w:t>
      </w:r>
      <w:r w:rsidR="00FF0B71">
        <w:rPr>
          <w:rFonts w:ascii="Arial" w:hAnsi="Arial"/>
          <w:sz w:val="18"/>
          <w:lang w:val="cy-GB"/>
        </w:rPr>
        <w:t xml:space="preserve">o ddeunyddiau </w:t>
      </w:r>
      <w:r w:rsidRPr="00125F66">
        <w:rPr>
          <w:rFonts w:ascii="Arial" w:hAnsi="Arial"/>
          <w:sz w:val="18"/>
          <w:lang w:val="cy-GB"/>
        </w:rPr>
        <w:t>crai a dŵr; a</w:t>
      </w:r>
    </w:p>
    <w:p w14:paraId="44DE70F6" w14:textId="152F927F" w:rsidR="00E556FE" w:rsidRPr="00125F66" w:rsidRDefault="00FF0B71" w:rsidP="00936D0A">
      <w:pPr>
        <w:numPr>
          <w:ilvl w:val="0"/>
          <w:numId w:val="8"/>
        </w:numPr>
        <w:spacing w:before="120" w:line="270" w:lineRule="exact"/>
        <w:ind w:left="1418" w:hanging="709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  <w:lang w:val="cy-GB"/>
        </w:rPr>
        <w:t>gweithredu</w:t>
      </w:r>
      <w:r w:rsidRPr="00125F66">
        <w:rPr>
          <w:rFonts w:ascii="Arial" w:hAnsi="Arial"/>
          <w:sz w:val="18"/>
          <w:lang w:val="cy-GB"/>
        </w:rPr>
        <w:t xml:space="preserve"> </w:t>
      </w:r>
      <w:r w:rsidR="0091191C" w:rsidRPr="00125F66">
        <w:rPr>
          <w:rFonts w:ascii="Arial" w:hAnsi="Arial"/>
          <w:sz w:val="18"/>
          <w:lang w:val="cy-GB"/>
        </w:rPr>
        <w:t>unrhyw fesurau priodol pellach a nodir gan adolygiad.</w:t>
      </w:r>
    </w:p>
    <w:p w14:paraId="24A05A9F" w14:textId="6188650A" w:rsidR="00E556FE" w:rsidRPr="00125F66" w:rsidRDefault="00FF0B71" w:rsidP="00E556FE">
      <w:pPr>
        <w:pStyle w:val="Heading2"/>
        <w:numPr>
          <w:ilvl w:val="0"/>
          <w:numId w:val="0"/>
        </w:numPr>
        <w:ind w:left="709" w:hanging="709"/>
      </w:pPr>
      <w:r>
        <w:rPr>
          <w:bCs/>
          <w:lang w:val="cy-GB"/>
        </w:rPr>
        <w:t>1.4</w:t>
      </w:r>
      <w:r>
        <w:rPr>
          <w:bCs/>
          <w:lang w:val="cy-GB"/>
        </w:rPr>
        <w:tab/>
      </w:r>
      <w:r w:rsidR="0091191C" w:rsidRPr="00125F66">
        <w:rPr>
          <w:bCs/>
          <w:lang w:val="cy-GB"/>
        </w:rPr>
        <w:t>Osgoi, adennill a gwaredu gwastraff a gynhyrchir gan y gweithgareddau</w:t>
      </w:r>
    </w:p>
    <w:p w14:paraId="36C143A7" w14:textId="5D13D9B1" w:rsidR="00E556FE" w:rsidRPr="00E556FE" w:rsidRDefault="0091191C" w:rsidP="00936D0A">
      <w:pPr>
        <w:pStyle w:val="Heading3"/>
        <w:numPr>
          <w:ilvl w:val="2"/>
          <w:numId w:val="23"/>
        </w:numPr>
        <w:rPr>
          <w:color w:val="auto"/>
          <w:lang w:eastAsia="en-GB"/>
        </w:rPr>
      </w:pPr>
      <w:r w:rsidRPr="00E556FE">
        <w:rPr>
          <w:color w:val="auto"/>
          <w:lang w:val="cy-GB" w:eastAsia="en-GB"/>
        </w:rPr>
        <w:t xml:space="preserve">Rhaid i'r gweithredwr </w:t>
      </w:r>
      <w:r w:rsidR="00FF0B71">
        <w:rPr>
          <w:color w:val="auto"/>
          <w:lang w:val="cy-GB" w:eastAsia="en-GB"/>
        </w:rPr>
        <w:t>weithredu</w:t>
      </w:r>
      <w:r w:rsidR="00FF0B71" w:rsidRPr="00E556FE">
        <w:rPr>
          <w:color w:val="auto"/>
          <w:lang w:val="cy-GB" w:eastAsia="en-GB"/>
        </w:rPr>
        <w:t xml:space="preserve"> </w:t>
      </w:r>
      <w:r w:rsidRPr="00E556FE">
        <w:rPr>
          <w:color w:val="auto"/>
          <w:lang w:val="cy-GB" w:eastAsia="en-GB"/>
        </w:rPr>
        <w:t>mesurau priodol i sicrhau:</w:t>
      </w:r>
    </w:p>
    <w:p w14:paraId="2F4D38DB" w14:textId="4A3DB602" w:rsidR="00E556FE" w:rsidRPr="00E556FE" w:rsidRDefault="0091191C" w:rsidP="00936D0A">
      <w:pPr>
        <w:pStyle w:val="Heading3"/>
        <w:numPr>
          <w:ilvl w:val="0"/>
          <w:numId w:val="24"/>
        </w:numPr>
        <w:tabs>
          <w:tab w:val="clear" w:pos="1080"/>
          <w:tab w:val="num" w:pos="1418"/>
        </w:tabs>
        <w:ind w:left="1418" w:hanging="698"/>
        <w:rPr>
          <w:color w:val="auto"/>
          <w:lang w:eastAsia="en-GB"/>
        </w:rPr>
      </w:pPr>
      <w:r w:rsidRPr="00E556FE">
        <w:rPr>
          <w:color w:val="auto"/>
          <w:lang w:val="cy-GB" w:eastAsia="en-GB"/>
        </w:rPr>
        <w:t xml:space="preserve">bod yr hierarchaeth wastraff y cyfeirir ati yn Erthygl 4 o'r Gyfarwyddeb Fframwaith Gwastraff yn cael ei chymhwyso </w:t>
      </w:r>
      <w:r w:rsidR="00FF0B71">
        <w:rPr>
          <w:color w:val="auto"/>
          <w:lang w:val="cy-GB" w:eastAsia="en-GB"/>
        </w:rPr>
        <w:t>i</w:t>
      </w:r>
      <w:r w:rsidR="00FF0B71" w:rsidRPr="00E556FE">
        <w:rPr>
          <w:color w:val="auto"/>
          <w:lang w:val="cy-GB" w:eastAsia="en-GB"/>
        </w:rPr>
        <w:t xml:space="preserve"> </w:t>
      </w:r>
      <w:r w:rsidRPr="00E556FE">
        <w:rPr>
          <w:color w:val="auto"/>
          <w:lang w:val="cy-GB" w:eastAsia="en-GB"/>
        </w:rPr>
        <w:t xml:space="preserve">wastraff </w:t>
      </w:r>
      <w:r w:rsidR="00FF0B71">
        <w:rPr>
          <w:color w:val="auto"/>
          <w:lang w:val="cy-GB" w:eastAsia="en-GB"/>
        </w:rPr>
        <w:t xml:space="preserve">a gynhyrchir </w:t>
      </w:r>
      <w:r w:rsidRPr="00E556FE">
        <w:rPr>
          <w:color w:val="auto"/>
          <w:lang w:val="cy-GB" w:eastAsia="en-GB"/>
        </w:rPr>
        <w:t>gan y gweithgareddau; a</w:t>
      </w:r>
    </w:p>
    <w:p w14:paraId="408B0592" w14:textId="77777777" w:rsidR="00E556FE" w:rsidRPr="00E556FE" w:rsidRDefault="0091191C" w:rsidP="00936D0A">
      <w:pPr>
        <w:pStyle w:val="Heading3"/>
        <w:numPr>
          <w:ilvl w:val="0"/>
          <w:numId w:val="24"/>
        </w:numPr>
        <w:tabs>
          <w:tab w:val="clear" w:pos="1080"/>
          <w:tab w:val="num" w:pos="1418"/>
        </w:tabs>
        <w:ind w:left="1418" w:hanging="698"/>
        <w:rPr>
          <w:color w:val="auto"/>
          <w:lang w:eastAsia="en-GB"/>
        </w:rPr>
      </w:pPr>
      <w:r w:rsidRPr="00E556FE">
        <w:rPr>
          <w:color w:val="auto"/>
          <w:lang w:val="cy-GB" w:eastAsia="en-GB"/>
        </w:rPr>
        <w:t>bod unrhyw wastraff a gynhyrchir gan y gweithgareddau yn cael ei drin yn unol â'r hierarchaeth wastraff y cyfeirir ati yn Erthygl 4 o'r Gyfarwyddeb Fframwaith Gwastraff; ac</w:t>
      </w:r>
    </w:p>
    <w:p w14:paraId="30618DFA" w14:textId="3C7C45C4" w:rsidR="00E556FE" w:rsidRPr="00E556FE" w:rsidRDefault="0091191C" w:rsidP="00936D0A">
      <w:pPr>
        <w:pStyle w:val="Heading3"/>
        <w:numPr>
          <w:ilvl w:val="0"/>
          <w:numId w:val="24"/>
        </w:numPr>
        <w:tabs>
          <w:tab w:val="clear" w:pos="1080"/>
          <w:tab w:val="num" w:pos="1418"/>
        </w:tabs>
        <w:ind w:left="1418" w:hanging="698"/>
        <w:rPr>
          <w:color w:val="auto"/>
          <w:lang w:eastAsia="en-GB"/>
        </w:rPr>
      </w:pPr>
      <w:r w:rsidRPr="00E556FE">
        <w:rPr>
          <w:color w:val="auto"/>
          <w:lang w:val="cy-GB" w:eastAsia="en-GB"/>
        </w:rPr>
        <w:t xml:space="preserve">lle mae angen gwaredu, </w:t>
      </w:r>
      <w:r w:rsidR="00FF0B71">
        <w:rPr>
          <w:color w:val="auto"/>
          <w:lang w:val="cy-GB" w:eastAsia="en-GB"/>
        </w:rPr>
        <w:t>bod</w:t>
      </w:r>
      <w:r w:rsidR="00FF0B71" w:rsidRPr="00E556FE">
        <w:rPr>
          <w:color w:val="auto"/>
          <w:lang w:val="cy-GB" w:eastAsia="en-GB"/>
        </w:rPr>
        <w:t xml:space="preserve"> </w:t>
      </w:r>
      <w:r w:rsidRPr="00E556FE">
        <w:rPr>
          <w:color w:val="auto"/>
          <w:lang w:val="cy-GB" w:eastAsia="en-GB"/>
        </w:rPr>
        <w:t>hyn</w:t>
      </w:r>
      <w:r w:rsidR="00C0656D">
        <w:rPr>
          <w:color w:val="auto"/>
          <w:lang w:val="cy-GB" w:eastAsia="en-GB"/>
        </w:rPr>
        <w:t xml:space="preserve"> </w:t>
      </w:r>
      <w:r w:rsidR="00FF0B71">
        <w:rPr>
          <w:color w:val="auto"/>
          <w:lang w:val="cy-GB" w:eastAsia="en-GB"/>
        </w:rPr>
        <w:t>yn cael ei wneud</w:t>
      </w:r>
      <w:r w:rsidRPr="00E556FE">
        <w:rPr>
          <w:color w:val="auto"/>
          <w:lang w:val="cy-GB" w:eastAsia="en-GB"/>
        </w:rPr>
        <w:t xml:space="preserve"> mewn modd sy'n lleihau ei effaith ar yr amgylchedd.</w:t>
      </w:r>
    </w:p>
    <w:p w14:paraId="299084CA" w14:textId="71F48733" w:rsidR="00A37D24" w:rsidRDefault="0091191C" w:rsidP="00A37D24">
      <w:pPr>
        <w:pStyle w:val="Heading3"/>
        <w:numPr>
          <w:ilvl w:val="2"/>
          <w:numId w:val="23"/>
        </w:numPr>
        <w:rPr>
          <w:color w:val="auto"/>
          <w:lang w:eastAsia="en-GB"/>
        </w:rPr>
      </w:pPr>
      <w:r w:rsidRPr="00E556FE">
        <w:rPr>
          <w:color w:val="auto"/>
          <w:lang w:val="cy-GB" w:eastAsia="en-GB"/>
        </w:rPr>
        <w:t>Rhaid i'r gweithredwr adolygu a chofnodi o leiaf bob pedair blynedd a ddylid gwneud newidiadau i'r mesurau hynny</w:t>
      </w:r>
      <w:r w:rsidR="00FF0B71">
        <w:rPr>
          <w:color w:val="auto"/>
          <w:lang w:val="cy-GB" w:eastAsia="en-GB"/>
        </w:rPr>
        <w:t>,</w:t>
      </w:r>
      <w:r w:rsidRPr="00E556FE">
        <w:rPr>
          <w:color w:val="auto"/>
          <w:lang w:val="cy-GB" w:eastAsia="en-GB"/>
        </w:rPr>
        <w:t xml:space="preserve"> a chymryd unrhyw fesurau priodol pellach a nodir gan adolygiad.</w:t>
      </w:r>
    </w:p>
    <w:p w14:paraId="28431279" w14:textId="77777777" w:rsidR="00C16167" w:rsidRPr="00125F66" w:rsidRDefault="0091191C">
      <w:pPr>
        <w:pStyle w:val="Heading1"/>
        <w:rPr>
          <w:sz w:val="18"/>
        </w:rPr>
      </w:pPr>
      <w:r w:rsidRPr="00125F66">
        <w:rPr>
          <w:bCs/>
          <w:lang w:val="cy-GB"/>
        </w:rPr>
        <w:t>2</w:t>
      </w:r>
      <w:r w:rsidRPr="00125F66">
        <w:rPr>
          <w:bCs/>
          <w:lang w:val="cy-GB"/>
        </w:rPr>
        <w:tab/>
        <w:t>Gweithrediadau</w:t>
      </w:r>
    </w:p>
    <w:p w14:paraId="302884AC" w14:textId="77777777" w:rsidR="00C16167" w:rsidRPr="00125F66" w:rsidRDefault="0091191C" w:rsidP="00EC7F22">
      <w:pPr>
        <w:spacing w:before="240" w:after="120" w:line="300" w:lineRule="exact"/>
        <w:rPr>
          <w:rFonts w:ascii="Arial" w:hAnsi="Arial"/>
          <w:b/>
          <w:sz w:val="28"/>
        </w:rPr>
      </w:pPr>
      <w:r w:rsidRPr="00125F66">
        <w:rPr>
          <w:rFonts w:ascii="Arial" w:hAnsi="Arial"/>
          <w:b/>
          <w:bCs/>
          <w:sz w:val="28"/>
          <w:lang w:val="cy-GB"/>
        </w:rPr>
        <w:t>2.1</w:t>
      </w:r>
      <w:r w:rsidRPr="00125F66">
        <w:rPr>
          <w:rFonts w:ascii="Arial" w:hAnsi="Arial"/>
          <w:b/>
          <w:bCs/>
          <w:sz w:val="28"/>
          <w:lang w:val="cy-GB"/>
        </w:rPr>
        <w:tab/>
        <w:t>Gweithgareddau a ganiateir</w:t>
      </w:r>
    </w:p>
    <w:p w14:paraId="1D7696B9" w14:textId="739B0DF8" w:rsidR="00C16167" w:rsidRPr="00125F66" w:rsidRDefault="0091191C" w:rsidP="007D3C62">
      <w:pPr>
        <w:pStyle w:val="Heading3"/>
        <w:numPr>
          <w:ilvl w:val="0"/>
          <w:numId w:val="0"/>
        </w:numPr>
        <w:ind w:left="709" w:hanging="709"/>
      </w:pPr>
      <w:r w:rsidRPr="00125F66">
        <w:rPr>
          <w:lang w:val="cy-GB"/>
        </w:rPr>
        <w:t>2.1.1</w:t>
      </w:r>
      <w:r w:rsidRPr="00125F66">
        <w:rPr>
          <w:lang w:val="cy-GB"/>
        </w:rPr>
        <w:tab/>
        <w:t xml:space="preserve">Caniateir i’r gweithredwr ymgymryd â’r gweithgareddau a nodir yn </w:t>
      </w:r>
      <w:r w:rsidR="00FF0B71">
        <w:rPr>
          <w:lang w:val="cy-GB"/>
        </w:rPr>
        <w:t>nh</w:t>
      </w:r>
      <w:r w:rsidR="00FF0B71" w:rsidRPr="00125F66">
        <w:rPr>
          <w:lang w:val="cy-GB"/>
        </w:rPr>
        <w:t xml:space="preserve">abl </w:t>
      </w:r>
      <w:r w:rsidRPr="00125F66">
        <w:rPr>
          <w:lang w:val="cy-GB"/>
        </w:rPr>
        <w:t>Atodlen 1</w:t>
      </w:r>
      <w:r w:rsidR="003644E9">
        <w:rPr>
          <w:lang w:val="cy-GB"/>
        </w:rPr>
        <w:t xml:space="preserve"> </w:t>
      </w:r>
      <w:r w:rsidR="003644E9" w:rsidRPr="00125F66">
        <w:rPr>
          <w:lang w:val="cy-GB"/>
        </w:rPr>
        <w:t>S1.1</w:t>
      </w:r>
      <w:r w:rsidRPr="00125F66">
        <w:rPr>
          <w:lang w:val="cy-GB"/>
        </w:rPr>
        <w:t xml:space="preserve"> yn unig (y “gweithgareddau”).  </w:t>
      </w:r>
    </w:p>
    <w:p w14:paraId="698101AF" w14:textId="77777777" w:rsidR="00445DEC" w:rsidRPr="00125F66" w:rsidRDefault="0091191C" w:rsidP="00445DEC">
      <w:pPr>
        <w:pStyle w:val="Heading2"/>
        <w:numPr>
          <w:ilvl w:val="0"/>
          <w:numId w:val="0"/>
        </w:numPr>
      </w:pPr>
      <w:r w:rsidRPr="00125F66">
        <w:rPr>
          <w:bCs/>
          <w:lang w:val="cy-GB"/>
        </w:rPr>
        <w:lastRenderedPageBreak/>
        <w:t>2.2</w:t>
      </w:r>
      <w:r w:rsidRPr="00125F66">
        <w:rPr>
          <w:bCs/>
          <w:lang w:val="cy-GB"/>
        </w:rPr>
        <w:tab/>
        <w:t xml:space="preserve">Y safle </w:t>
      </w:r>
    </w:p>
    <w:p w14:paraId="152A858C" w14:textId="10B419C0" w:rsidR="00445DEC" w:rsidRDefault="0091191C" w:rsidP="00445DEC">
      <w:pPr>
        <w:pStyle w:val="Heading3rednonum"/>
        <w:rPr>
          <w:color w:val="000000"/>
        </w:rPr>
      </w:pPr>
      <w:r w:rsidRPr="00125F66">
        <w:rPr>
          <w:color w:val="000000"/>
          <w:lang w:val="cy-GB"/>
        </w:rPr>
        <w:t>2.2.1</w:t>
      </w:r>
      <w:r w:rsidRPr="00125F66">
        <w:rPr>
          <w:color w:val="000000"/>
          <w:lang w:val="cy-GB"/>
        </w:rPr>
        <w:tab/>
        <w:t xml:space="preserve">Ni chaniateir i’r gweithgareddau ymestyn y tu hwnt i’r safle, sef y tir a ddangosir ag ymyl gwyrdd ar </w:t>
      </w:r>
      <w:r w:rsidR="00FF0B71">
        <w:rPr>
          <w:color w:val="000000"/>
          <w:lang w:val="cy-GB"/>
        </w:rPr>
        <w:t>g</w:t>
      </w:r>
      <w:r w:rsidRPr="00125F66">
        <w:rPr>
          <w:color w:val="000000"/>
          <w:lang w:val="cy-GB"/>
        </w:rPr>
        <w:t xml:space="preserve">ynllun </w:t>
      </w:r>
      <w:r w:rsidR="00FF0B71">
        <w:rPr>
          <w:color w:val="000000"/>
          <w:lang w:val="cy-GB"/>
        </w:rPr>
        <w:t xml:space="preserve">y </w:t>
      </w:r>
      <w:r w:rsidRPr="00125F66">
        <w:rPr>
          <w:color w:val="000000"/>
          <w:lang w:val="cy-GB"/>
        </w:rPr>
        <w:t xml:space="preserve">safle yn </w:t>
      </w:r>
      <w:r w:rsidR="00FF0B71">
        <w:rPr>
          <w:color w:val="000000"/>
          <w:lang w:val="cy-GB"/>
        </w:rPr>
        <w:t>A</w:t>
      </w:r>
      <w:r w:rsidRPr="00125F66">
        <w:rPr>
          <w:color w:val="000000"/>
          <w:lang w:val="cy-GB"/>
        </w:rPr>
        <w:t xml:space="preserve">todlen 7 </w:t>
      </w:r>
      <w:r w:rsidR="00FF0B71">
        <w:rPr>
          <w:color w:val="000000"/>
          <w:lang w:val="cy-GB"/>
        </w:rPr>
        <w:t>i’r</w:t>
      </w:r>
      <w:r w:rsidRPr="00125F66">
        <w:rPr>
          <w:color w:val="000000"/>
          <w:lang w:val="cy-GB"/>
        </w:rPr>
        <w:t xml:space="preserve"> drwydded hon.</w:t>
      </w:r>
    </w:p>
    <w:p w14:paraId="1B51FFB6" w14:textId="280195A0" w:rsidR="00A37D24" w:rsidRPr="00EA7027" w:rsidRDefault="0091191C" w:rsidP="00A37D24">
      <w:pPr>
        <w:pStyle w:val="Heading3"/>
        <w:numPr>
          <w:ilvl w:val="0"/>
          <w:numId w:val="0"/>
        </w:numPr>
        <w:ind w:left="720" w:hanging="720"/>
        <w:rPr>
          <w:color w:val="auto"/>
        </w:rPr>
      </w:pPr>
      <w:r w:rsidRPr="00EA7027">
        <w:rPr>
          <w:color w:val="auto"/>
          <w:lang w:val="cy-GB"/>
        </w:rPr>
        <w:t xml:space="preserve">2.2.1 </w:t>
      </w:r>
      <w:r w:rsidR="00FF0B71">
        <w:rPr>
          <w:color w:val="auto"/>
          <w:lang w:val="cy-GB"/>
        </w:rPr>
        <w:tab/>
      </w:r>
      <w:r w:rsidRPr="00EA7027">
        <w:rPr>
          <w:color w:val="auto"/>
          <w:lang w:val="cy-GB"/>
        </w:rPr>
        <w:t xml:space="preserve">Ni fydd y gweithgareddau yn ymestyn y tu hwnt i'r safle, sef y tir a ddangosir ag ymyl gwyrdd ar </w:t>
      </w:r>
      <w:r w:rsidR="00680C95">
        <w:rPr>
          <w:color w:val="auto"/>
          <w:lang w:val="cy-GB"/>
        </w:rPr>
        <w:t>g</w:t>
      </w:r>
      <w:r w:rsidRPr="00EA7027">
        <w:rPr>
          <w:color w:val="auto"/>
          <w:lang w:val="cy-GB"/>
        </w:rPr>
        <w:t xml:space="preserve">ynllun </w:t>
      </w:r>
      <w:r w:rsidR="00680C95">
        <w:rPr>
          <w:color w:val="auto"/>
          <w:lang w:val="cy-GB"/>
        </w:rPr>
        <w:t xml:space="preserve">y </w:t>
      </w:r>
      <w:r w:rsidRPr="00EA7027">
        <w:rPr>
          <w:color w:val="auto"/>
          <w:lang w:val="cy-GB"/>
        </w:rPr>
        <w:t xml:space="preserve">safle yn </w:t>
      </w:r>
      <w:r w:rsidR="00680C95">
        <w:rPr>
          <w:color w:val="auto"/>
          <w:lang w:val="cy-GB"/>
        </w:rPr>
        <w:t>A</w:t>
      </w:r>
      <w:r w:rsidRPr="00EA7027">
        <w:rPr>
          <w:color w:val="auto"/>
          <w:lang w:val="cy-GB"/>
        </w:rPr>
        <w:t xml:space="preserve">todlen 7 i'r drwydded hon, sydd o fewn yr ardal </w:t>
      </w:r>
      <w:r w:rsidR="00680C95">
        <w:rPr>
          <w:color w:val="auto"/>
          <w:lang w:val="cy-GB"/>
        </w:rPr>
        <w:t>a ddangosir</w:t>
      </w:r>
      <w:r w:rsidR="00680C95" w:rsidRPr="00EA7027">
        <w:rPr>
          <w:color w:val="auto"/>
          <w:lang w:val="cy-GB"/>
        </w:rPr>
        <w:t xml:space="preserve"> </w:t>
      </w:r>
      <w:r w:rsidR="00680C95">
        <w:rPr>
          <w:color w:val="auto"/>
          <w:lang w:val="cy-GB"/>
        </w:rPr>
        <w:t>ag</w:t>
      </w:r>
      <w:r w:rsidR="00680C95" w:rsidRPr="00EA7027">
        <w:rPr>
          <w:color w:val="auto"/>
          <w:lang w:val="cy-GB"/>
        </w:rPr>
        <w:t xml:space="preserve"> </w:t>
      </w:r>
      <w:r w:rsidRPr="00EA7027">
        <w:rPr>
          <w:color w:val="auto"/>
          <w:lang w:val="cy-GB"/>
        </w:rPr>
        <w:t xml:space="preserve">ymyl coch ar </w:t>
      </w:r>
      <w:r w:rsidR="00680C95">
        <w:rPr>
          <w:color w:val="auto"/>
          <w:lang w:val="cy-GB"/>
        </w:rPr>
        <w:t>g</w:t>
      </w:r>
      <w:r w:rsidRPr="00EA7027">
        <w:rPr>
          <w:color w:val="auto"/>
          <w:lang w:val="cy-GB"/>
        </w:rPr>
        <w:t xml:space="preserve">ynllun </w:t>
      </w:r>
      <w:r w:rsidR="00680C95">
        <w:rPr>
          <w:color w:val="auto"/>
          <w:lang w:val="cy-GB"/>
        </w:rPr>
        <w:t xml:space="preserve">y </w:t>
      </w:r>
      <w:r w:rsidRPr="00EA7027">
        <w:rPr>
          <w:color w:val="auto"/>
          <w:lang w:val="cy-GB"/>
        </w:rPr>
        <w:t xml:space="preserve">safle sy'n cynrychioli maint y gosodiad a gwmpesir gan y drwydded hon a </w:t>
      </w:r>
      <w:r w:rsidR="00680C95">
        <w:rPr>
          <w:color w:val="auto"/>
          <w:lang w:val="cy-GB"/>
        </w:rPr>
        <w:t>gosodiad(au) g</w:t>
      </w:r>
      <w:r w:rsidRPr="00EA7027">
        <w:rPr>
          <w:color w:val="auto"/>
          <w:lang w:val="cy-GB"/>
        </w:rPr>
        <w:t>weithredwr/wyr eraill y gosodiad.</w:t>
      </w:r>
    </w:p>
    <w:p w14:paraId="33CBB745" w14:textId="77777777" w:rsidR="00445DEC" w:rsidRPr="00125F66" w:rsidRDefault="0091191C" w:rsidP="00445DEC">
      <w:pPr>
        <w:pStyle w:val="Heading1nonum"/>
        <w:spacing w:before="80" w:after="0" w:line="240" w:lineRule="auto"/>
        <w:rPr>
          <w:sz w:val="28"/>
          <w:szCs w:val="28"/>
        </w:rPr>
      </w:pPr>
      <w:r w:rsidRPr="00125F66">
        <w:rPr>
          <w:bCs/>
          <w:sz w:val="28"/>
          <w:szCs w:val="28"/>
          <w:lang w:val="cy-GB"/>
        </w:rPr>
        <w:t>2.3</w:t>
      </w:r>
      <w:r w:rsidRPr="00125F66">
        <w:rPr>
          <w:bCs/>
          <w:sz w:val="28"/>
          <w:szCs w:val="28"/>
          <w:lang w:val="cy-GB"/>
        </w:rPr>
        <w:tab/>
        <w:t>Technegau gweithredu</w:t>
      </w:r>
    </w:p>
    <w:p w14:paraId="294296DA" w14:textId="2AC24055" w:rsidR="00C16167" w:rsidRDefault="0091191C" w:rsidP="000465DC">
      <w:pPr>
        <w:pStyle w:val="pindent"/>
        <w:jc w:val="left"/>
      </w:pPr>
      <w:r w:rsidRPr="00125F66">
        <w:rPr>
          <w:color w:val="000000"/>
          <w:lang w:val="cy-GB"/>
        </w:rPr>
        <w:t xml:space="preserve">2.3.1 </w:t>
      </w:r>
      <w:r w:rsidR="00680C95">
        <w:rPr>
          <w:color w:val="000000"/>
          <w:lang w:val="cy-GB"/>
        </w:rPr>
        <w:tab/>
      </w:r>
      <w:r w:rsidRPr="00125F66">
        <w:rPr>
          <w:color w:val="000000"/>
          <w:lang w:val="cy-GB"/>
        </w:rPr>
        <w:t xml:space="preserve">Bydd y gweithgareddau yn ddarostyngedig i amodau'r drwydded hon, yn cael eu gweithredu yn unol â'r meini prawf 'Cynhyrchu Hydrogen Effaith Isel' a nodir yn ffurflen gais </w:t>
      </w:r>
      <w:r w:rsidR="00680C95">
        <w:rPr>
          <w:color w:val="000000"/>
          <w:lang w:val="cy-GB"/>
        </w:rPr>
        <w:t>Trwyddedu</w:t>
      </w:r>
      <w:r w:rsidR="00680C95" w:rsidRPr="00125F66">
        <w:rPr>
          <w:color w:val="000000"/>
          <w:lang w:val="cy-GB"/>
        </w:rPr>
        <w:t xml:space="preserve"> </w:t>
      </w:r>
      <w:r w:rsidRPr="00125F66">
        <w:rPr>
          <w:color w:val="000000"/>
          <w:lang w:val="cy-GB"/>
        </w:rPr>
        <w:t>Amgylcheddol Cyfoeth Naturiol Cymru ar yr adeg y gwnaed y cais am drwydded.</w:t>
      </w:r>
    </w:p>
    <w:p w14:paraId="7AA1F94A" w14:textId="7796AF63" w:rsidR="005F35CB" w:rsidRPr="00EA7027" w:rsidRDefault="0091191C" w:rsidP="005F35CB">
      <w:pPr>
        <w:pStyle w:val="pindent"/>
        <w:jc w:val="left"/>
      </w:pPr>
      <w:r w:rsidRPr="00EA7027">
        <w:rPr>
          <w:lang w:val="cy-GB"/>
        </w:rPr>
        <w:t xml:space="preserve">2.3.2 </w:t>
      </w:r>
      <w:r w:rsidR="00680C95">
        <w:rPr>
          <w:lang w:val="cy-GB"/>
        </w:rPr>
        <w:tab/>
      </w:r>
      <w:r w:rsidRPr="00EA7027">
        <w:rPr>
          <w:lang w:val="cy-GB"/>
        </w:rPr>
        <w:t>Rhaid i unrhyw ddeunyddiau crai neu danwydd</w:t>
      </w:r>
      <w:r w:rsidR="00680C95">
        <w:rPr>
          <w:lang w:val="cy-GB"/>
        </w:rPr>
        <w:t>au</w:t>
      </w:r>
      <w:r w:rsidRPr="00EA7027">
        <w:rPr>
          <w:lang w:val="cy-GB"/>
        </w:rPr>
        <w:t xml:space="preserve"> a restrir yn </w:t>
      </w:r>
      <w:r w:rsidR="00680C95">
        <w:rPr>
          <w:lang w:val="cy-GB"/>
        </w:rPr>
        <w:t>nh</w:t>
      </w:r>
      <w:r w:rsidR="00680C95" w:rsidRPr="00EA7027">
        <w:rPr>
          <w:lang w:val="cy-GB"/>
        </w:rPr>
        <w:t xml:space="preserve">abl </w:t>
      </w:r>
      <w:r w:rsidR="00680C95">
        <w:rPr>
          <w:lang w:val="cy-GB"/>
        </w:rPr>
        <w:t>A</w:t>
      </w:r>
      <w:r w:rsidRPr="00EA7027">
        <w:rPr>
          <w:lang w:val="cy-GB"/>
        </w:rPr>
        <w:t>todlen 2</w:t>
      </w:r>
      <w:r w:rsidR="003644E9">
        <w:rPr>
          <w:lang w:val="cy-GB"/>
        </w:rPr>
        <w:t xml:space="preserve"> </w:t>
      </w:r>
      <w:r w:rsidR="003644E9" w:rsidRPr="00EA7027">
        <w:rPr>
          <w:lang w:val="cy-GB"/>
        </w:rPr>
        <w:t xml:space="preserve">S2.1 </w:t>
      </w:r>
      <w:r w:rsidR="003644E9">
        <w:rPr>
          <w:lang w:val="cy-GB"/>
        </w:rPr>
        <w:t>yn</w:t>
      </w:r>
      <w:r w:rsidRPr="00EA7027">
        <w:rPr>
          <w:lang w:val="cy-GB"/>
        </w:rPr>
        <w:t xml:space="preserve"> gydymffurfio â'r manylebau a nodir yn y tabl hwnnw.</w:t>
      </w:r>
    </w:p>
    <w:p w14:paraId="32E592C1" w14:textId="157C84A0" w:rsidR="005D468D" w:rsidRPr="00EA7027" w:rsidRDefault="0091191C" w:rsidP="005D468D">
      <w:pPr>
        <w:pStyle w:val="Heading3"/>
        <w:numPr>
          <w:ilvl w:val="0"/>
          <w:numId w:val="0"/>
        </w:numPr>
        <w:ind w:left="720" w:hanging="720"/>
        <w:rPr>
          <w:color w:val="auto"/>
        </w:rPr>
      </w:pPr>
      <w:r w:rsidRPr="00EA7027">
        <w:rPr>
          <w:color w:val="auto"/>
          <w:lang w:val="cy-GB"/>
        </w:rPr>
        <w:t xml:space="preserve">2.3.3 </w:t>
      </w:r>
      <w:r w:rsidR="00680C95">
        <w:rPr>
          <w:color w:val="auto"/>
          <w:lang w:val="cy-GB"/>
        </w:rPr>
        <w:tab/>
      </w:r>
      <w:r w:rsidRPr="00EA7027">
        <w:rPr>
          <w:color w:val="auto"/>
          <w:lang w:val="cy-GB"/>
        </w:rPr>
        <w:t>Rhaid i'r gweithredwr sicrhau, pan fydd gwastraff a gynhyrchir gan y gweithgareddau yn cael ei anfon i weithrediad gwastraff perthnasol, bod y gweithrediad hwnnw'n cael y wybodaeth ganlynol, cyn derbyn y gwastraff:</w:t>
      </w:r>
    </w:p>
    <w:p w14:paraId="2C3BCE28" w14:textId="528F1282" w:rsidR="005D468D" w:rsidRPr="00EA7027" w:rsidRDefault="0091191C" w:rsidP="005D468D">
      <w:pPr>
        <w:pStyle w:val="Heading3"/>
        <w:numPr>
          <w:ilvl w:val="0"/>
          <w:numId w:val="0"/>
        </w:numPr>
        <w:ind w:left="720" w:hanging="720"/>
        <w:rPr>
          <w:color w:val="auto"/>
        </w:rPr>
      </w:pPr>
      <w:r w:rsidRPr="00EA7027">
        <w:rPr>
          <w:color w:val="auto"/>
          <w:lang w:val="cy-GB"/>
        </w:rPr>
        <w:tab/>
        <w:t xml:space="preserve">(a) </w:t>
      </w:r>
      <w:r w:rsidR="00680C95">
        <w:rPr>
          <w:color w:val="auto"/>
          <w:lang w:val="cy-GB"/>
        </w:rPr>
        <w:tab/>
      </w:r>
      <w:r w:rsidRPr="00EA7027">
        <w:rPr>
          <w:color w:val="auto"/>
          <w:lang w:val="cy-GB"/>
        </w:rPr>
        <w:t>natur y broses sy'n cynhyrchu'r gwastraff;</w:t>
      </w:r>
    </w:p>
    <w:p w14:paraId="0D60986B" w14:textId="55C5F2C5" w:rsidR="005D468D" w:rsidRPr="00EA7027" w:rsidRDefault="0091191C" w:rsidP="005D468D">
      <w:pPr>
        <w:pStyle w:val="Heading3"/>
        <w:numPr>
          <w:ilvl w:val="0"/>
          <w:numId w:val="0"/>
        </w:numPr>
        <w:ind w:left="720" w:hanging="720"/>
        <w:rPr>
          <w:color w:val="auto"/>
        </w:rPr>
      </w:pPr>
      <w:r w:rsidRPr="00EA7027">
        <w:rPr>
          <w:color w:val="auto"/>
          <w:lang w:val="cy-GB"/>
        </w:rPr>
        <w:tab/>
        <w:t xml:space="preserve">(b ) </w:t>
      </w:r>
      <w:r w:rsidR="00680C95">
        <w:rPr>
          <w:color w:val="auto"/>
          <w:lang w:val="cy-GB"/>
        </w:rPr>
        <w:tab/>
      </w:r>
      <w:r w:rsidRPr="00EA7027">
        <w:rPr>
          <w:color w:val="auto"/>
          <w:lang w:val="cy-GB"/>
        </w:rPr>
        <w:t>cyfansoddiad y gwastraff;</w:t>
      </w:r>
    </w:p>
    <w:p w14:paraId="4DC40A13" w14:textId="25FF5ED6" w:rsidR="005D468D" w:rsidRPr="00EA7027" w:rsidRDefault="0091191C" w:rsidP="005D468D">
      <w:pPr>
        <w:pStyle w:val="Heading3"/>
        <w:numPr>
          <w:ilvl w:val="0"/>
          <w:numId w:val="0"/>
        </w:numPr>
        <w:ind w:left="720" w:hanging="720"/>
        <w:rPr>
          <w:color w:val="auto"/>
        </w:rPr>
      </w:pPr>
      <w:r w:rsidRPr="00EA7027">
        <w:rPr>
          <w:color w:val="auto"/>
          <w:lang w:val="cy-GB"/>
        </w:rPr>
        <w:tab/>
        <w:t xml:space="preserve">(c ) </w:t>
      </w:r>
      <w:r w:rsidR="00680C95">
        <w:rPr>
          <w:color w:val="auto"/>
          <w:lang w:val="cy-GB"/>
        </w:rPr>
        <w:tab/>
      </w:r>
      <w:r w:rsidRPr="00EA7027">
        <w:rPr>
          <w:color w:val="auto"/>
          <w:lang w:val="cy-GB"/>
        </w:rPr>
        <w:t>gofynion trin y gwastraff;</w:t>
      </w:r>
    </w:p>
    <w:p w14:paraId="74C3667F" w14:textId="50E60777" w:rsidR="005D468D" w:rsidRPr="00EA7027" w:rsidRDefault="0091191C" w:rsidP="005D468D">
      <w:pPr>
        <w:pStyle w:val="Heading3"/>
        <w:numPr>
          <w:ilvl w:val="0"/>
          <w:numId w:val="0"/>
        </w:numPr>
        <w:ind w:left="720" w:hanging="720"/>
        <w:rPr>
          <w:color w:val="auto"/>
        </w:rPr>
      </w:pPr>
      <w:r w:rsidRPr="00EA7027">
        <w:rPr>
          <w:color w:val="auto"/>
          <w:lang w:val="cy-GB"/>
        </w:rPr>
        <w:tab/>
        <w:t xml:space="preserve">(ch) </w:t>
      </w:r>
      <w:r w:rsidR="00680C95">
        <w:rPr>
          <w:color w:val="auto"/>
          <w:lang w:val="cy-GB"/>
        </w:rPr>
        <w:tab/>
      </w:r>
      <w:r w:rsidRPr="00EA7027">
        <w:rPr>
          <w:color w:val="auto"/>
          <w:lang w:val="cy-GB"/>
        </w:rPr>
        <w:t>yr eiddo peryglus sy'n gysylltiedig â'r gwastraff, os yw'n gymwys; ac</w:t>
      </w:r>
    </w:p>
    <w:p w14:paraId="0740100D" w14:textId="23B94443" w:rsidR="005D468D" w:rsidRPr="00EA7027" w:rsidRDefault="0091191C" w:rsidP="005D468D">
      <w:pPr>
        <w:pStyle w:val="Heading3"/>
        <w:numPr>
          <w:ilvl w:val="0"/>
          <w:numId w:val="0"/>
        </w:numPr>
        <w:ind w:left="720" w:hanging="720"/>
        <w:rPr>
          <w:color w:val="auto"/>
        </w:rPr>
      </w:pPr>
      <w:r w:rsidRPr="00EA7027">
        <w:rPr>
          <w:color w:val="auto"/>
          <w:lang w:val="cy-GB"/>
        </w:rPr>
        <w:tab/>
        <w:t xml:space="preserve">(d ) </w:t>
      </w:r>
      <w:r w:rsidR="00680C95">
        <w:rPr>
          <w:color w:val="auto"/>
          <w:lang w:val="cy-GB"/>
        </w:rPr>
        <w:tab/>
      </w:r>
      <w:r w:rsidRPr="00EA7027">
        <w:rPr>
          <w:color w:val="auto"/>
          <w:lang w:val="cy-GB"/>
        </w:rPr>
        <w:t>cod gwastraff y gwastraff.</w:t>
      </w:r>
    </w:p>
    <w:p w14:paraId="3FB46437" w14:textId="64F8B023" w:rsidR="005D468D" w:rsidRPr="00EA7027" w:rsidRDefault="0091191C" w:rsidP="005D468D">
      <w:pPr>
        <w:pStyle w:val="Heading3"/>
        <w:numPr>
          <w:ilvl w:val="0"/>
          <w:numId w:val="0"/>
        </w:numPr>
        <w:ind w:left="720" w:hanging="720"/>
        <w:rPr>
          <w:color w:val="auto"/>
        </w:rPr>
      </w:pPr>
      <w:r w:rsidRPr="00EA7027">
        <w:rPr>
          <w:color w:val="auto"/>
          <w:lang w:val="cy-GB"/>
        </w:rPr>
        <w:t xml:space="preserve">2.3.4 </w:t>
      </w:r>
      <w:r w:rsidR="00680C95">
        <w:rPr>
          <w:color w:val="auto"/>
          <w:lang w:val="cy-GB"/>
        </w:rPr>
        <w:tab/>
      </w:r>
      <w:r w:rsidRPr="00EA7027">
        <w:rPr>
          <w:color w:val="auto"/>
          <w:lang w:val="cy-GB"/>
        </w:rPr>
        <w:t>Bydd y gweithredwr yn sicrhau, lle mae gwastraff a gynhyrchir gan y gweithgareddau yn cael ei anfon i safle tirlenwi, ei fod yn bodloni'r meini prawf derbyn gwastraff ar gyfer y safle tirlenwi hwnnw.</w:t>
      </w:r>
    </w:p>
    <w:p w14:paraId="0675733E" w14:textId="77777777" w:rsidR="004B45EC" w:rsidRPr="00125F66" w:rsidRDefault="004B45EC" w:rsidP="00AB4226">
      <w:pPr>
        <w:pStyle w:val="Heading2"/>
        <w:numPr>
          <w:ilvl w:val="0"/>
          <w:numId w:val="0"/>
        </w:numPr>
        <w:rPr>
          <w:color w:val="FF0000"/>
        </w:rPr>
      </w:pPr>
    </w:p>
    <w:p w14:paraId="62D2BC28" w14:textId="77777777" w:rsidR="004B45EC" w:rsidRPr="00125F66" w:rsidRDefault="004B45EC" w:rsidP="004B45EC">
      <w:pPr>
        <w:pStyle w:val="AgencyStdParagraph"/>
      </w:pPr>
    </w:p>
    <w:p w14:paraId="498931EF" w14:textId="77777777" w:rsidR="00C16167" w:rsidRPr="00125F66" w:rsidRDefault="0091191C" w:rsidP="00682ACA">
      <w:pPr>
        <w:pStyle w:val="Heading1"/>
        <w:spacing w:line="240" w:lineRule="auto"/>
        <w:rPr>
          <w:sz w:val="18"/>
        </w:rPr>
      </w:pPr>
      <w:r w:rsidRPr="00125F66">
        <w:rPr>
          <w:bCs/>
          <w:lang w:val="cy-GB"/>
        </w:rPr>
        <w:t>3</w:t>
      </w:r>
      <w:r w:rsidRPr="00125F66">
        <w:rPr>
          <w:bCs/>
          <w:lang w:val="cy-GB"/>
        </w:rPr>
        <w:tab/>
        <w:t>Allyriadau a monitro</w:t>
      </w:r>
    </w:p>
    <w:p w14:paraId="2F4D6AC7" w14:textId="338A0987" w:rsidR="00C16167" w:rsidRPr="00176814" w:rsidRDefault="0091191C">
      <w:pPr>
        <w:pStyle w:val="Heading2"/>
        <w:numPr>
          <w:ilvl w:val="0"/>
          <w:numId w:val="0"/>
        </w:numPr>
      </w:pPr>
      <w:r w:rsidRPr="00176814">
        <w:rPr>
          <w:bCs/>
          <w:lang w:val="cy-GB"/>
        </w:rPr>
        <w:t xml:space="preserve">3.1 </w:t>
      </w:r>
      <w:r w:rsidR="00680C95">
        <w:rPr>
          <w:bCs/>
          <w:lang w:val="cy-GB"/>
        </w:rPr>
        <w:tab/>
      </w:r>
      <w:r w:rsidRPr="00176814">
        <w:rPr>
          <w:bCs/>
          <w:lang w:val="cy-GB"/>
        </w:rPr>
        <w:t>Allyriadau i ddŵr, aer neu dir</w:t>
      </w:r>
    </w:p>
    <w:p w14:paraId="48061CAC" w14:textId="2DF6FFB6" w:rsidR="00C16167" w:rsidRPr="00EA7027" w:rsidRDefault="0091191C" w:rsidP="00087D37">
      <w:pPr>
        <w:pStyle w:val="Heading3"/>
        <w:numPr>
          <w:ilvl w:val="0"/>
          <w:numId w:val="0"/>
        </w:numPr>
        <w:ind w:left="709" w:hanging="709"/>
        <w:rPr>
          <w:color w:val="auto"/>
        </w:rPr>
      </w:pPr>
      <w:r>
        <w:rPr>
          <w:szCs w:val="24"/>
          <w:lang w:val="cy-GB"/>
        </w:rPr>
        <w:t xml:space="preserve">3.1.1 </w:t>
      </w:r>
      <w:r w:rsidR="00680C95">
        <w:rPr>
          <w:szCs w:val="24"/>
          <w:lang w:val="cy-GB"/>
        </w:rPr>
        <w:tab/>
      </w:r>
      <w:r>
        <w:rPr>
          <w:szCs w:val="24"/>
          <w:lang w:val="cy-GB"/>
        </w:rPr>
        <w:t xml:space="preserve">Ni fydd unrhyw allyriadau </w:t>
      </w:r>
      <w:r w:rsidR="003644E9">
        <w:rPr>
          <w:szCs w:val="24"/>
          <w:lang w:val="cy-GB"/>
        </w:rPr>
        <w:t xml:space="preserve">yn y tarddle </w:t>
      </w:r>
      <w:r>
        <w:rPr>
          <w:szCs w:val="24"/>
          <w:lang w:val="cy-GB"/>
        </w:rPr>
        <w:t>i ddŵr, aer neu dir</w:t>
      </w:r>
      <w:r w:rsidR="003644E9">
        <w:rPr>
          <w:szCs w:val="24"/>
          <w:lang w:val="cy-GB"/>
        </w:rPr>
        <w:t>,</w:t>
      </w:r>
      <w:r>
        <w:rPr>
          <w:szCs w:val="24"/>
          <w:lang w:val="cy-GB"/>
        </w:rPr>
        <w:t xml:space="preserve"> ac eithrio o’r </w:t>
      </w:r>
      <w:r w:rsidR="003644E9">
        <w:rPr>
          <w:szCs w:val="24"/>
          <w:lang w:val="cy-GB"/>
        </w:rPr>
        <w:t xml:space="preserve">tarddleoedd </w:t>
      </w:r>
      <w:r>
        <w:rPr>
          <w:szCs w:val="24"/>
          <w:lang w:val="cy-GB"/>
        </w:rPr>
        <w:t xml:space="preserve">a’r pwyntiau allyriadau a restrir yn nhablau </w:t>
      </w:r>
      <w:r w:rsidR="003644E9">
        <w:rPr>
          <w:szCs w:val="24"/>
          <w:lang w:val="cy-GB"/>
        </w:rPr>
        <w:t>A</w:t>
      </w:r>
      <w:r>
        <w:rPr>
          <w:szCs w:val="24"/>
          <w:lang w:val="cy-GB"/>
        </w:rPr>
        <w:t>todlen 3 S3.1, S3.2 a</w:t>
      </w:r>
      <w:r w:rsidR="003644E9">
        <w:rPr>
          <w:szCs w:val="24"/>
          <w:lang w:val="cy-GB"/>
        </w:rPr>
        <w:t>c</w:t>
      </w:r>
      <w:r>
        <w:rPr>
          <w:szCs w:val="24"/>
          <w:lang w:val="cy-GB"/>
        </w:rPr>
        <w:t xml:space="preserve"> S3.3</w:t>
      </w:r>
      <w:r w:rsidR="003644E9">
        <w:rPr>
          <w:szCs w:val="24"/>
          <w:lang w:val="cy-GB"/>
        </w:rPr>
        <w:t>.</w:t>
      </w:r>
    </w:p>
    <w:p w14:paraId="2D86DE28" w14:textId="20229C15" w:rsidR="00C16167" w:rsidRPr="00EA7027" w:rsidRDefault="0091191C" w:rsidP="005D468D">
      <w:pPr>
        <w:pStyle w:val="Heading3"/>
        <w:numPr>
          <w:ilvl w:val="2"/>
          <w:numId w:val="28"/>
        </w:numPr>
        <w:rPr>
          <w:color w:val="auto"/>
        </w:rPr>
      </w:pPr>
      <w:r w:rsidRPr="00EA7027">
        <w:rPr>
          <w:color w:val="auto"/>
          <w:lang w:val="cy-GB"/>
        </w:rPr>
        <w:t xml:space="preserve">Ni cheir </w:t>
      </w:r>
      <w:r w:rsidR="003644E9">
        <w:rPr>
          <w:color w:val="auto"/>
          <w:lang w:val="cy-GB"/>
        </w:rPr>
        <w:t>rhagori ar y</w:t>
      </w:r>
      <w:r w:rsidRPr="00EA7027">
        <w:rPr>
          <w:color w:val="auto"/>
          <w:lang w:val="cy-GB"/>
        </w:rPr>
        <w:t xml:space="preserve"> terfynau a nodir yn </w:t>
      </w:r>
      <w:r w:rsidR="003644E9">
        <w:rPr>
          <w:color w:val="auto"/>
          <w:lang w:val="cy-GB"/>
        </w:rPr>
        <w:t>A</w:t>
      </w:r>
      <w:r w:rsidRPr="00EA7027">
        <w:rPr>
          <w:color w:val="auto"/>
          <w:lang w:val="cy-GB"/>
        </w:rPr>
        <w:t>todlen 3.</w:t>
      </w:r>
    </w:p>
    <w:p w14:paraId="2A057F0C" w14:textId="79524C98" w:rsidR="005D468D" w:rsidRPr="00EA7027" w:rsidRDefault="0091191C" w:rsidP="00682ACA">
      <w:pPr>
        <w:pStyle w:val="Heading3rednonum"/>
        <w:rPr>
          <w:color w:val="auto"/>
        </w:rPr>
      </w:pPr>
      <w:r w:rsidRPr="00EA7027">
        <w:rPr>
          <w:color w:val="auto"/>
          <w:lang w:val="cy-GB"/>
        </w:rPr>
        <w:t xml:space="preserve">3.1.3 </w:t>
      </w:r>
      <w:r w:rsidR="003644E9">
        <w:rPr>
          <w:color w:val="auto"/>
          <w:lang w:val="cy-GB"/>
        </w:rPr>
        <w:tab/>
      </w:r>
      <w:r w:rsidRPr="00EA7027">
        <w:rPr>
          <w:color w:val="auto"/>
          <w:lang w:val="cy-GB"/>
        </w:rPr>
        <w:t xml:space="preserve">Bydd </w:t>
      </w:r>
      <w:r w:rsidR="003644E9">
        <w:rPr>
          <w:color w:val="auto"/>
          <w:lang w:val="cy-GB"/>
        </w:rPr>
        <w:t xml:space="preserve">gwaith </w:t>
      </w:r>
      <w:r w:rsidRPr="00EA7027">
        <w:rPr>
          <w:color w:val="auto"/>
          <w:lang w:val="cy-GB"/>
        </w:rPr>
        <w:t xml:space="preserve">monitro cyfnodol yn cael ei wneud o leiaf unwaith bob </w:t>
      </w:r>
      <w:r w:rsidR="003644E9">
        <w:rPr>
          <w:color w:val="auto"/>
          <w:lang w:val="cy-GB"/>
        </w:rPr>
        <w:t>pum</w:t>
      </w:r>
      <w:r w:rsidR="003644E9" w:rsidRPr="00EA7027">
        <w:rPr>
          <w:color w:val="auto"/>
          <w:lang w:val="cy-GB"/>
        </w:rPr>
        <w:t xml:space="preserve"> </w:t>
      </w:r>
      <w:r w:rsidRPr="00EA7027">
        <w:rPr>
          <w:color w:val="auto"/>
          <w:lang w:val="cy-GB"/>
        </w:rPr>
        <w:t xml:space="preserve">mlynedd ar gyfer dŵr daear a 10 mlynedd ar gyfer pridd, oni bai bod monitro o'r fath yn seiliedig ar </w:t>
      </w:r>
      <w:r w:rsidR="003644E9">
        <w:rPr>
          <w:color w:val="auto"/>
          <w:lang w:val="cy-GB"/>
        </w:rPr>
        <w:t>arfarniad</w:t>
      </w:r>
      <w:r w:rsidR="003644E9" w:rsidRPr="00EA7027">
        <w:rPr>
          <w:color w:val="auto"/>
          <w:lang w:val="cy-GB"/>
        </w:rPr>
        <w:t xml:space="preserve"> </w:t>
      </w:r>
      <w:r w:rsidRPr="00EA7027">
        <w:rPr>
          <w:color w:val="auto"/>
          <w:lang w:val="cy-GB"/>
        </w:rPr>
        <w:t>systematig o'r risg o halogiad.</w:t>
      </w:r>
    </w:p>
    <w:p w14:paraId="2FE7B305" w14:textId="4EE1E687" w:rsidR="00C16167" w:rsidRPr="00125F66" w:rsidRDefault="0091191C" w:rsidP="00936D0A">
      <w:pPr>
        <w:pStyle w:val="Heading2"/>
        <w:numPr>
          <w:ilvl w:val="1"/>
          <w:numId w:val="17"/>
        </w:numPr>
      </w:pPr>
      <w:r w:rsidRPr="00EA7027">
        <w:rPr>
          <w:bCs/>
          <w:lang w:val="cy-GB"/>
        </w:rPr>
        <w:lastRenderedPageBreak/>
        <w:t>Allyriadau sylweddau na</w:t>
      </w:r>
      <w:r w:rsidR="003644E9">
        <w:rPr>
          <w:bCs/>
          <w:lang w:val="cy-GB"/>
        </w:rPr>
        <w:t xml:space="preserve">d ydynt </w:t>
      </w:r>
      <w:r w:rsidR="00643030">
        <w:rPr>
          <w:bCs/>
          <w:lang w:val="cy-GB"/>
        </w:rPr>
        <w:t>yn cael eu</w:t>
      </w:r>
      <w:r w:rsidRPr="00EA7027">
        <w:rPr>
          <w:bCs/>
          <w:lang w:val="cy-GB"/>
        </w:rPr>
        <w:t xml:space="preserve"> rheoli gan </w:t>
      </w:r>
      <w:r w:rsidR="00005159">
        <w:rPr>
          <w:bCs/>
          <w:lang w:val="cy-GB"/>
        </w:rPr>
        <w:t xml:space="preserve">derfynau </w:t>
      </w:r>
      <w:r w:rsidRPr="00EA7027">
        <w:rPr>
          <w:bCs/>
          <w:lang w:val="cy-GB"/>
        </w:rPr>
        <w:t>allyriadau</w:t>
      </w:r>
    </w:p>
    <w:p w14:paraId="66CBA17A" w14:textId="1FD49FCF" w:rsidR="00C16167" w:rsidRPr="0091191C" w:rsidRDefault="0091191C" w:rsidP="00936D0A">
      <w:pPr>
        <w:pStyle w:val="Heading3"/>
        <w:numPr>
          <w:ilvl w:val="2"/>
          <w:numId w:val="17"/>
        </w:numPr>
        <w:rPr>
          <w:rFonts w:cs="Arial"/>
          <w:szCs w:val="18"/>
        </w:rPr>
      </w:pPr>
      <w:r w:rsidRPr="0091191C">
        <w:rPr>
          <w:rFonts w:cs="Arial"/>
          <w:szCs w:val="18"/>
        </w:rPr>
        <w:t xml:space="preserve">Ni </w:t>
      </w:r>
      <w:proofErr w:type="spellStart"/>
      <w:r w:rsidRPr="0091191C">
        <w:rPr>
          <w:rFonts w:cs="Arial"/>
          <w:szCs w:val="18"/>
        </w:rPr>
        <w:t>fydd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allyriadau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sylweddau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="003644E9">
        <w:rPr>
          <w:rFonts w:cs="Arial"/>
          <w:szCs w:val="18"/>
        </w:rPr>
        <w:t>nad</w:t>
      </w:r>
      <w:proofErr w:type="spellEnd"/>
      <w:r w:rsidR="003644E9">
        <w:rPr>
          <w:rFonts w:cs="Arial"/>
          <w:szCs w:val="18"/>
        </w:rPr>
        <w:t xml:space="preserve"> </w:t>
      </w:r>
      <w:proofErr w:type="spellStart"/>
      <w:r w:rsidR="003644E9">
        <w:rPr>
          <w:rFonts w:cs="Arial"/>
          <w:szCs w:val="18"/>
        </w:rPr>
        <w:t>ydynt</w:t>
      </w:r>
      <w:proofErr w:type="spellEnd"/>
      <w:r w:rsidR="003644E9">
        <w:rPr>
          <w:rFonts w:cs="Arial"/>
          <w:szCs w:val="18"/>
        </w:rPr>
        <w:t xml:space="preserve"> </w:t>
      </w:r>
      <w:proofErr w:type="spellStart"/>
      <w:r w:rsidR="00643030">
        <w:rPr>
          <w:rFonts w:cs="Arial"/>
          <w:szCs w:val="18"/>
        </w:rPr>
        <w:t>yn</w:t>
      </w:r>
      <w:proofErr w:type="spellEnd"/>
      <w:r w:rsidR="00643030">
        <w:rPr>
          <w:rFonts w:cs="Arial"/>
          <w:szCs w:val="18"/>
        </w:rPr>
        <w:t xml:space="preserve"> </w:t>
      </w:r>
      <w:proofErr w:type="spellStart"/>
      <w:r w:rsidR="00643030">
        <w:rPr>
          <w:rFonts w:cs="Arial"/>
          <w:szCs w:val="18"/>
        </w:rPr>
        <w:t>cael</w:t>
      </w:r>
      <w:proofErr w:type="spellEnd"/>
      <w:r w:rsidR="00643030">
        <w:rPr>
          <w:rFonts w:cs="Arial"/>
          <w:szCs w:val="18"/>
        </w:rPr>
        <w:t xml:space="preserve"> </w:t>
      </w:r>
      <w:proofErr w:type="spellStart"/>
      <w:r w:rsidR="00643030">
        <w:rPr>
          <w:rFonts w:cs="Arial"/>
          <w:szCs w:val="18"/>
        </w:rPr>
        <w:t>eu</w:t>
      </w:r>
      <w:proofErr w:type="spellEnd"/>
      <w:r w:rsidR="003644E9"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rheoli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gan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="00005159">
        <w:rPr>
          <w:rFonts w:cs="Arial"/>
          <w:szCs w:val="18"/>
        </w:rPr>
        <w:t>derfynau</w:t>
      </w:r>
      <w:proofErr w:type="spellEnd"/>
      <w:r w:rsidR="00005159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allyriadau</w:t>
      </w:r>
      <w:proofErr w:type="spellEnd"/>
      <w:r w:rsidRPr="0091191C">
        <w:rPr>
          <w:rFonts w:cs="Arial"/>
          <w:szCs w:val="18"/>
        </w:rPr>
        <w:t xml:space="preserve"> (</w:t>
      </w:r>
      <w:proofErr w:type="spellStart"/>
      <w:r w:rsidRPr="0091191C">
        <w:rPr>
          <w:rFonts w:cs="Arial"/>
          <w:szCs w:val="18"/>
        </w:rPr>
        <w:t>heb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gynnwys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arogleuon</w:t>
      </w:r>
      <w:proofErr w:type="spellEnd"/>
      <w:r w:rsidRPr="0091191C">
        <w:rPr>
          <w:rFonts w:cs="Arial"/>
          <w:szCs w:val="18"/>
        </w:rPr>
        <w:t xml:space="preserve">) </w:t>
      </w:r>
      <w:proofErr w:type="spellStart"/>
      <w:r w:rsidRPr="0091191C">
        <w:rPr>
          <w:rFonts w:cs="Arial"/>
          <w:szCs w:val="18"/>
        </w:rPr>
        <w:t>yn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achosi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llygredd</w:t>
      </w:r>
      <w:proofErr w:type="spellEnd"/>
      <w:r w:rsidRPr="0091191C">
        <w:rPr>
          <w:rFonts w:cs="Arial"/>
          <w:szCs w:val="18"/>
        </w:rPr>
        <w:t xml:space="preserve">. Ni </w:t>
      </w:r>
      <w:proofErr w:type="spellStart"/>
      <w:r w:rsidRPr="0091191C">
        <w:rPr>
          <w:rFonts w:cs="Arial"/>
          <w:szCs w:val="18"/>
        </w:rPr>
        <w:t>chaiff</w:t>
      </w:r>
      <w:proofErr w:type="spellEnd"/>
      <w:r w:rsidRPr="0091191C">
        <w:rPr>
          <w:rFonts w:cs="Arial"/>
          <w:szCs w:val="18"/>
        </w:rPr>
        <w:t xml:space="preserve"> y </w:t>
      </w:r>
      <w:proofErr w:type="spellStart"/>
      <w:r w:rsidRPr="0091191C">
        <w:rPr>
          <w:rFonts w:cs="Arial"/>
          <w:szCs w:val="18"/>
        </w:rPr>
        <w:t>gweithredwr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ei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ddal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yn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gyfrifol</w:t>
      </w:r>
      <w:proofErr w:type="spellEnd"/>
      <w:r w:rsidRPr="0091191C">
        <w:rPr>
          <w:rFonts w:cs="Arial"/>
          <w:szCs w:val="18"/>
        </w:rPr>
        <w:t xml:space="preserve"> am </w:t>
      </w:r>
      <w:proofErr w:type="spellStart"/>
      <w:r w:rsidRPr="0091191C">
        <w:rPr>
          <w:rFonts w:cs="Arial"/>
          <w:szCs w:val="18"/>
        </w:rPr>
        <w:t>dorri'r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amod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hwn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os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yw'r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mesurau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priodol</w:t>
      </w:r>
      <w:proofErr w:type="spellEnd"/>
      <w:r w:rsidRPr="0091191C">
        <w:rPr>
          <w:rFonts w:cs="Arial"/>
          <w:szCs w:val="18"/>
        </w:rPr>
        <w:t xml:space="preserve">, </w:t>
      </w:r>
      <w:proofErr w:type="spellStart"/>
      <w:r w:rsidRPr="0091191C">
        <w:rPr>
          <w:rFonts w:cs="Arial"/>
          <w:szCs w:val="18"/>
        </w:rPr>
        <w:t>gan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gynnwys</w:t>
      </w:r>
      <w:proofErr w:type="spellEnd"/>
      <w:r w:rsidRPr="0091191C">
        <w:rPr>
          <w:rFonts w:cs="Arial"/>
          <w:szCs w:val="18"/>
        </w:rPr>
        <w:t xml:space="preserve">, </w:t>
      </w:r>
      <w:proofErr w:type="spellStart"/>
      <w:r w:rsidRPr="0091191C">
        <w:rPr>
          <w:rFonts w:cs="Arial"/>
          <w:szCs w:val="18"/>
        </w:rPr>
        <w:t>ond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heb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gael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eu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cyfyngu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i'r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rheini</w:t>
      </w:r>
      <w:proofErr w:type="spellEnd"/>
      <w:r w:rsidRPr="0091191C">
        <w:rPr>
          <w:rFonts w:cs="Arial"/>
          <w:szCs w:val="18"/>
        </w:rPr>
        <w:t xml:space="preserve"> a </w:t>
      </w:r>
      <w:proofErr w:type="spellStart"/>
      <w:r w:rsidR="00643030">
        <w:rPr>
          <w:rFonts w:cs="Arial"/>
          <w:szCs w:val="18"/>
        </w:rPr>
        <w:t>bennir</w:t>
      </w:r>
      <w:proofErr w:type="spellEnd"/>
      <w:r w:rsidR="00643030" w:rsidRPr="0091191C">
        <w:rPr>
          <w:rFonts w:cs="Arial"/>
          <w:szCs w:val="18"/>
        </w:rPr>
        <w:t xml:space="preserve"> </w:t>
      </w:r>
      <w:proofErr w:type="spellStart"/>
      <w:r w:rsidR="00643030">
        <w:rPr>
          <w:rFonts w:cs="Arial"/>
          <w:szCs w:val="18"/>
        </w:rPr>
        <w:t>mewn</w:t>
      </w:r>
      <w:proofErr w:type="spellEnd"/>
      <w:r w:rsidR="00643030">
        <w:rPr>
          <w:rFonts w:cs="Arial"/>
          <w:szCs w:val="18"/>
        </w:rPr>
        <w:t xml:space="preserve"> </w:t>
      </w:r>
      <w:proofErr w:type="spellStart"/>
      <w:r w:rsidR="00643030">
        <w:rPr>
          <w:rFonts w:cs="Arial"/>
          <w:szCs w:val="18"/>
        </w:rPr>
        <w:t>unrhyw</w:t>
      </w:r>
      <w:proofErr w:type="spellEnd"/>
      <w:r w:rsidR="00643030">
        <w:rPr>
          <w:rFonts w:cs="Arial"/>
          <w:szCs w:val="18"/>
        </w:rPr>
        <w:t xml:space="preserve"> </w:t>
      </w:r>
      <w:proofErr w:type="spellStart"/>
      <w:r w:rsidR="00643030">
        <w:rPr>
          <w:rFonts w:cs="Arial"/>
          <w:szCs w:val="18"/>
        </w:rPr>
        <w:t>g</w:t>
      </w:r>
      <w:r w:rsidRPr="0091191C">
        <w:rPr>
          <w:rFonts w:cs="Arial"/>
          <w:szCs w:val="18"/>
        </w:rPr>
        <w:t>ynllun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rheoli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allyriadau</w:t>
      </w:r>
      <w:proofErr w:type="spellEnd"/>
      <w:r w:rsidRPr="0091191C">
        <w:rPr>
          <w:rFonts w:cs="Arial"/>
          <w:szCs w:val="18"/>
        </w:rPr>
        <w:t xml:space="preserve"> a </w:t>
      </w:r>
      <w:proofErr w:type="spellStart"/>
      <w:r w:rsidRPr="0091191C">
        <w:rPr>
          <w:rFonts w:cs="Arial"/>
          <w:szCs w:val="18"/>
        </w:rPr>
        <w:t>gymeradwywyd</w:t>
      </w:r>
      <w:proofErr w:type="spellEnd"/>
      <w:r w:rsidRPr="0091191C">
        <w:rPr>
          <w:rFonts w:cs="Arial"/>
          <w:szCs w:val="18"/>
        </w:rPr>
        <w:t xml:space="preserve">, </w:t>
      </w:r>
      <w:proofErr w:type="spellStart"/>
      <w:r w:rsidRPr="0091191C">
        <w:rPr>
          <w:rFonts w:cs="Arial"/>
          <w:szCs w:val="18"/>
        </w:rPr>
        <w:t>wedi</w:t>
      </w:r>
      <w:proofErr w:type="spellEnd"/>
      <w:r w:rsidR="00643030">
        <w:rPr>
          <w:rFonts w:cs="Arial"/>
          <w:szCs w:val="18"/>
        </w:rPr>
        <w:t xml:space="preserve"> </w:t>
      </w:r>
      <w:proofErr w:type="spellStart"/>
      <w:r w:rsidR="00643030">
        <w:rPr>
          <w:rFonts w:cs="Arial"/>
          <w:szCs w:val="18"/>
        </w:rPr>
        <w:t>cael</w:t>
      </w:r>
      <w:proofErr w:type="spellEnd"/>
      <w:r w:rsidR="00643030">
        <w:rPr>
          <w:rFonts w:cs="Arial"/>
          <w:szCs w:val="18"/>
        </w:rPr>
        <w:t xml:space="preserve"> </w:t>
      </w:r>
      <w:proofErr w:type="spellStart"/>
      <w:r w:rsidR="00643030">
        <w:rPr>
          <w:rFonts w:cs="Arial"/>
          <w:szCs w:val="18"/>
        </w:rPr>
        <w:t>e</w:t>
      </w:r>
      <w:r w:rsidRPr="0091191C">
        <w:rPr>
          <w:rFonts w:cs="Arial"/>
          <w:szCs w:val="18"/>
        </w:rPr>
        <w:t>u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="00643030">
        <w:rPr>
          <w:rFonts w:cs="Arial"/>
          <w:szCs w:val="18"/>
        </w:rPr>
        <w:t>gweithredu</w:t>
      </w:r>
      <w:proofErr w:type="spellEnd"/>
      <w:r w:rsidR="00643030">
        <w:rPr>
          <w:rFonts w:cs="Arial"/>
          <w:szCs w:val="18"/>
        </w:rPr>
        <w:t xml:space="preserve"> </w:t>
      </w:r>
      <w:r w:rsidRPr="0091191C">
        <w:rPr>
          <w:rFonts w:cs="Arial"/>
          <w:szCs w:val="18"/>
        </w:rPr>
        <w:t xml:space="preserve">i </w:t>
      </w:r>
      <w:proofErr w:type="spellStart"/>
      <w:r w:rsidRPr="0091191C">
        <w:rPr>
          <w:rFonts w:cs="Arial"/>
          <w:szCs w:val="18"/>
        </w:rPr>
        <w:t>atal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="00643030">
        <w:rPr>
          <w:rFonts w:cs="Arial"/>
          <w:szCs w:val="18"/>
        </w:rPr>
        <w:t>yr</w:t>
      </w:r>
      <w:proofErr w:type="spellEnd"/>
      <w:r w:rsidR="00643030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allyriadau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hynny</w:t>
      </w:r>
      <w:proofErr w:type="spellEnd"/>
      <w:r w:rsidR="00643030">
        <w:rPr>
          <w:rFonts w:cs="Arial"/>
          <w:szCs w:val="18"/>
        </w:rPr>
        <w:t xml:space="preserve">, neu </w:t>
      </w:r>
      <w:proofErr w:type="spellStart"/>
      <w:r w:rsidR="00643030">
        <w:rPr>
          <w:rFonts w:cs="Arial"/>
          <w:szCs w:val="18"/>
        </w:rPr>
        <w:t>eu</w:t>
      </w:r>
      <w:proofErr w:type="spellEnd"/>
      <w:r w:rsidR="00643030">
        <w:rPr>
          <w:rFonts w:cs="Arial"/>
          <w:szCs w:val="18"/>
        </w:rPr>
        <w:t xml:space="preserve"> </w:t>
      </w:r>
      <w:r w:rsidR="00643030" w:rsidRPr="0091191C">
        <w:rPr>
          <w:rFonts w:cs="Arial"/>
          <w:szCs w:val="18"/>
        </w:rPr>
        <w:t xml:space="preserve">neu </w:t>
      </w:r>
      <w:proofErr w:type="spellStart"/>
      <w:r w:rsidR="00643030" w:rsidRPr="0091191C">
        <w:rPr>
          <w:rFonts w:cs="Arial"/>
          <w:szCs w:val="18"/>
        </w:rPr>
        <w:t>leihau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lle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nad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yw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="00643030">
        <w:rPr>
          <w:rFonts w:cs="Arial"/>
          <w:szCs w:val="18"/>
        </w:rPr>
        <w:t>eu</w:t>
      </w:r>
      <w:proofErr w:type="spellEnd"/>
      <w:r w:rsidR="00643030">
        <w:rPr>
          <w:rFonts w:cs="Arial"/>
          <w:szCs w:val="18"/>
        </w:rPr>
        <w:t xml:space="preserve"> </w:t>
      </w:r>
      <w:proofErr w:type="spellStart"/>
      <w:r w:rsidR="00643030">
        <w:rPr>
          <w:rFonts w:cs="Arial"/>
          <w:szCs w:val="18"/>
        </w:rPr>
        <w:t>h</w:t>
      </w:r>
      <w:r w:rsidRPr="0091191C">
        <w:rPr>
          <w:rFonts w:cs="Arial"/>
          <w:szCs w:val="18"/>
        </w:rPr>
        <w:t>atal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yn</w:t>
      </w:r>
      <w:proofErr w:type="spellEnd"/>
      <w:r w:rsidRPr="0091191C">
        <w:rPr>
          <w:rFonts w:cs="Arial"/>
          <w:szCs w:val="18"/>
        </w:rPr>
        <w:t xml:space="preserve"> </w:t>
      </w:r>
      <w:proofErr w:type="spellStart"/>
      <w:r w:rsidRPr="0091191C">
        <w:rPr>
          <w:rFonts w:cs="Arial"/>
          <w:szCs w:val="18"/>
        </w:rPr>
        <w:t>ymarferol</w:t>
      </w:r>
      <w:proofErr w:type="spellEnd"/>
      <w:r w:rsidRPr="0091191C">
        <w:rPr>
          <w:rFonts w:cs="Arial"/>
          <w:szCs w:val="18"/>
        </w:rPr>
        <w:t xml:space="preserve">. </w:t>
      </w:r>
    </w:p>
    <w:p w14:paraId="2CFEBD48" w14:textId="3B038664" w:rsidR="001106AB" w:rsidRPr="00AC136C" w:rsidRDefault="0091191C" w:rsidP="00216816">
      <w:pPr>
        <w:pStyle w:val="Heading3nonum"/>
        <w:rPr>
          <w:color w:val="auto"/>
          <w:szCs w:val="18"/>
        </w:rPr>
      </w:pPr>
      <w:r w:rsidRPr="00AC136C">
        <w:rPr>
          <w:color w:val="auto"/>
          <w:szCs w:val="18"/>
          <w:lang w:val="cy-GB"/>
        </w:rPr>
        <w:t>3.2.2</w:t>
      </w:r>
      <w:r w:rsidRPr="00AC136C">
        <w:rPr>
          <w:color w:val="auto"/>
          <w:szCs w:val="18"/>
          <w:lang w:val="cy-GB"/>
        </w:rPr>
        <w:tab/>
        <w:t>Bydd y gweithredwr:</w:t>
      </w:r>
    </w:p>
    <w:p w14:paraId="43B04594" w14:textId="0F656C45" w:rsidR="001106AB" w:rsidRPr="00AC136C" w:rsidRDefault="0091191C" w:rsidP="005B3518">
      <w:pPr>
        <w:pStyle w:val="Heading4"/>
        <w:spacing w:before="120"/>
        <w:ind w:left="1440" w:hanging="731"/>
        <w:rPr>
          <w:rFonts w:cs="Arial"/>
          <w:szCs w:val="18"/>
        </w:rPr>
      </w:pPr>
      <w:r w:rsidRPr="00AC136C">
        <w:rPr>
          <w:rFonts w:cs="Arial"/>
          <w:szCs w:val="18"/>
          <w:lang w:val="cy-GB"/>
        </w:rPr>
        <w:t>(a)</w:t>
      </w:r>
      <w:r w:rsidRPr="00AC136C">
        <w:rPr>
          <w:rFonts w:cs="Arial"/>
          <w:szCs w:val="18"/>
          <w:lang w:val="cy-GB"/>
        </w:rPr>
        <w:tab/>
        <w:t xml:space="preserve">os </w:t>
      </w:r>
      <w:r w:rsidR="00643030">
        <w:rPr>
          <w:rFonts w:cs="Arial"/>
          <w:szCs w:val="18"/>
          <w:lang w:val="cy-GB"/>
        </w:rPr>
        <w:t>yw’n cael</w:t>
      </w:r>
      <w:r w:rsidRPr="00AC136C">
        <w:rPr>
          <w:rFonts w:cs="Arial"/>
          <w:szCs w:val="18"/>
          <w:lang w:val="cy-GB"/>
        </w:rPr>
        <w:t xml:space="preserve"> hysbysiad gan Cyfoeth Naturiol Cymru fod y gweithgareddau yn achosi llygredd, </w:t>
      </w:r>
      <w:r w:rsidR="00643030">
        <w:rPr>
          <w:rFonts w:cs="Arial"/>
          <w:szCs w:val="18"/>
          <w:lang w:val="cy-GB"/>
        </w:rPr>
        <w:t xml:space="preserve">yn </w:t>
      </w:r>
      <w:r w:rsidRPr="00AC136C">
        <w:rPr>
          <w:rFonts w:cs="Arial"/>
          <w:szCs w:val="18"/>
          <w:lang w:val="cy-GB"/>
        </w:rPr>
        <w:t xml:space="preserve">cyflwyno </w:t>
      </w:r>
      <w:r w:rsidR="00643030">
        <w:rPr>
          <w:rFonts w:cs="Arial"/>
          <w:szCs w:val="18"/>
          <w:lang w:val="cy-GB"/>
        </w:rPr>
        <w:t>c</w:t>
      </w:r>
      <w:r w:rsidR="00643030" w:rsidRPr="00AC136C">
        <w:rPr>
          <w:rFonts w:cs="Arial"/>
          <w:szCs w:val="18"/>
          <w:lang w:val="cy-GB"/>
        </w:rPr>
        <w:t xml:space="preserve">ynllun rheoli allyriadau </w:t>
      </w:r>
      <w:r w:rsidRPr="00AC136C">
        <w:rPr>
          <w:rFonts w:cs="Arial"/>
          <w:szCs w:val="18"/>
          <w:lang w:val="cy-GB"/>
        </w:rPr>
        <w:t>i Cyfoeth Naturiol Cymru i’w gymeradwyo o fewn yr amser a nodwyd, sy’n nodi ac yn lleihau</w:t>
      </w:r>
      <w:r w:rsidR="00643030">
        <w:rPr>
          <w:rFonts w:cs="Arial"/>
          <w:szCs w:val="18"/>
          <w:lang w:val="cy-GB"/>
        </w:rPr>
        <w:t>’r</w:t>
      </w:r>
      <w:r w:rsidRPr="00AC136C">
        <w:rPr>
          <w:rFonts w:cs="Arial"/>
          <w:szCs w:val="18"/>
          <w:lang w:val="cy-GB"/>
        </w:rPr>
        <w:t xml:space="preserve"> risgiau llygredd </w:t>
      </w:r>
      <w:r w:rsidR="00005159">
        <w:rPr>
          <w:rFonts w:cs="Arial"/>
          <w:szCs w:val="18"/>
          <w:lang w:val="cy-GB"/>
        </w:rPr>
        <w:t>sy’n deillio o</w:t>
      </w:r>
      <w:r w:rsidR="00643030" w:rsidRPr="00AC136C">
        <w:rPr>
          <w:rFonts w:cs="Arial"/>
          <w:szCs w:val="18"/>
          <w:lang w:val="cy-GB"/>
        </w:rPr>
        <w:t xml:space="preserve"> </w:t>
      </w:r>
      <w:r w:rsidRPr="00AC136C">
        <w:rPr>
          <w:rFonts w:cs="Arial"/>
          <w:szCs w:val="18"/>
          <w:lang w:val="cy-GB"/>
        </w:rPr>
        <w:t>allyriadau sylweddau nad ydynt yn cael eu rheoli gan derfynau allyriadau;</w:t>
      </w:r>
    </w:p>
    <w:p w14:paraId="5C6A111C" w14:textId="77777777" w:rsidR="001106AB" w:rsidRPr="00AC136C" w:rsidRDefault="0091191C" w:rsidP="001106AB">
      <w:pPr>
        <w:pStyle w:val="Heading4"/>
        <w:ind w:left="1440" w:hanging="731"/>
        <w:rPr>
          <w:rFonts w:cs="Arial"/>
          <w:szCs w:val="18"/>
        </w:rPr>
      </w:pPr>
      <w:r w:rsidRPr="00AC136C">
        <w:rPr>
          <w:rFonts w:cs="Arial"/>
          <w:szCs w:val="18"/>
          <w:lang w:val="cy-GB"/>
        </w:rPr>
        <w:t>(b)</w:t>
      </w:r>
      <w:r w:rsidRPr="00AC136C">
        <w:rPr>
          <w:rFonts w:cs="Arial"/>
          <w:szCs w:val="18"/>
          <w:lang w:val="cy-GB"/>
        </w:rPr>
        <w:tab/>
        <w:t>yn gweithredu’r cynllun rheoli allyriadau a gymeradwywyd, o’r dyddiad cymeradwyo, oni chytunir yn wahanol yn ysgrifenedig gan Cyfoeth Naturiol Cymru.</w:t>
      </w:r>
    </w:p>
    <w:p w14:paraId="6C1F50E9" w14:textId="6C7BF555" w:rsidR="00C16167" w:rsidRPr="00AC136C" w:rsidRDefault="0091191C" w:rsidP="007D3C62">
      <w:pPr>
        <w:pStyle w:val="Heading3rednonum"/>
        <w:rPr>
          <w:color w:val="auto"/>
        </w:rPr>
      </w:pPr>
      <w:r w:rsidRPr="00AC136C">
        <w:rPr>
          <w:color w:val="auto"/>
          <w:lang w:val="cy-GB"/>
        </w:rPr>
        <w:t>3.2.3</w:t>
      </w:r>
      <w:r w:rsidRPr="00AC136C">
        <w:rPr>
          <w:color w:val="auto"/>
          <w:lang w:val="cy-GB"/>
        </w:rPr>
        <w:tab/>
        <w:t xml:space="preserve">Dylai’r holl hylifau mewn cynwysyddion, y gallai eu gollwng i ddŵr neu dir achosi llygredd, fod mewn cyfyngiant eilaidd, oni bai bod </w:t>
      </w:r>
      <w:r w:rsidRPr="00AC136C">
        <w:rPr>
          <w:rStyle w:val="change"/>
          <w:color w:val="auto"/>
          <w:lang w:val="cy-GB"/>
        </w:rPr>
        <w:t>y gweithredwr wedi defnyddio mesurau priodol eraill i atal neu, os nad yw hynny'n ymarferol, leihau gollyngiadau a cholledion o'r prif gynhwysydd</w:t>
      </w:r>
      <w:r w:rsidRPr="00AC136C">
        <w:rPr>
          <w:color w:val="auto"/>
          <w:lang w:val="cy-GB"/>
        </w:rPr>
        <w:t>.</w:t>
      </w:r>
    </w:p>
    <w:p w14:paraId="086FF083" w14:textId="0CA90EDE" w:rsidR="00702A07" w:rsidRPr="00125F66" w:rsidRDefault="0091191C" w:rsidP="00702A07">
      <w:pPr>
        <w:pStyle w:val="Heading2"/>
        <w:numPr>
          <w:ilvl w:val="0"/>
          <w:numId w:val="0"/>
        </w:numPr>
      </w:pPr>
      <w:r w:rsidRPr="00125F66">
        <w:rPr>
          <w:bCs/>
          <w:lang w:val="cy-GB"/>
        </w:rPr>
        <w:t>3.3 Arogl</w:t>
      </w:r>
      <w:r w:rsidR="00005159">
        <w:rPr>
          <w:bCs/>
          <w:lang w:val="cy-GB"/>
        </w:rPr>
        <w:t>euon</w:t>
      </w:r>
    </w:p>
    <w:p w14:paraId="496A7A6D" w14:textId="3FFCD0C6" w:rsidR="00702A07" w:rsidRPr="00DB27E1" w:rsidRDefault="0091191C" w:rsidP="00702A07">
      <w:pPr>
        <w:pStyle w:val="Heading4"/>
        <w:ind w:left="709" w:hanging="709"/>
        <w:rPr>
          <w:rStyle w:val="change"/>
          <w:color w:val="auto"/>
        </w:rPr>
      </w:pPr>
      <w:r w:rsidRPr="00DB27E1">
        <w:rPr>
          <w:lang w:val="cy-GB"/>
        </w:rPr>
        <w:t xml:space="preserve">3.3.1 </w:t>
      </w:r>
      <w:r w:rsidR="00213E15">
        <w:rPr>
          <w:lang w:val="cy-GB"/>
        </w:rPr>
        <w:tab/>
      </w:r>
      <w:r w:rsidRPr="00DB27E1">
        <w:rPr>
          <w:lang w:val="cy-GB"/>
        </w:rPr>
        <w:t>Bydd allyriadau</w:t>
      </w:r>
      <w:r w:rsidRPr="00DB27E1">
        <w:rPr>
          <w:rStyle w:val="change"/>
          <w:color w:val="auto"/>
          <w:lang w:val="cy-GB"/>
        </w:rPr>
        <w:t xml:space="preserve"> o'r gweithgareddau yn rhydd rhag </w:t>
      </w:r>
      <w:r w:rsidRPr="00DB27E1">
        <w:rPr>
          <w:lang w:val="cy-GB"/>
        </w:rPr>
        <w:t>arogl</w:t>
      </w:r>
      <w:r w:rsidR="00005159">
        <w:rPr>
          <w:lang w:val="cy-GB"/>
        </w:rPr>
        <w:t>euon</w:t>
      </w:r>
      <w:r w:rsidRPr="00DB27E1">
        <w:rPr>
          <w:lang w:val="cy-GB"/>
        </w:rPr>
        <w:t xml:space="preserve"> ar lefelau sy'n debygol o achosi llygredd y tu allan i'r safle,</w:t>
      </w:r>
      <w:r w:rsidRPr="00DB27E1">
        <w:rPr>
          <w:rStyle w:val="change"/>
          <w:color w:val="auto"/>
          <w:lang w:val="cy-GB"/>
        </w:rPr>
        <w:t xml:space="preserve"> fel y canfyddir gan swyddog awdurdodedig Cyfoeth Naturiol Cymru,</w:t>
      </w:r>
      <w:r w:rsidRPr="00DB27E1">
        <w:rPr>
          <w:lang w:val="cy-GB"/>
        </w:rPr>
        <w:t xml:space="preserve"> oni bai </w:t>
      </w:r>
      <w:r w:rsidR="00005159">
        <w:rPr>
          <w:lang w:val="cy-GB"/>
        </w:rPr>
        <w:t>b</w:t>
      </w:r>
      <w:r w:rsidRPr="00DB27E1">
        <w:rPr>
          <w:lang w:val="cy-GB"/>
        </w:rPr>
        <w:t xml:space="preserve">od y gweithredwr </w:t>
      </w:r>
      <w:r w:rsidRPr="00DB27E1">
        <w:rPr>
          <w:rStyle w:val="change"/>
          <w:color w:val="auto"/>
          <w:lang w:val="cy-GB"/>
        </w:rPr>
        <w:t xml:space="preserve"> wedi defnyddio mesurau priodol, gan gynnwys, ond heb fod yn gyfyngedig i, y rhai a bennir mewn unrhyw gynllun rheoli arogleuon a gymeradwywyd, i atal neu, lle nad yw hynny’n ymarferol, leihau’r arogl. </w:t>
      </w:r>
    </w:p>
    <w:p w14:paraId="14E78137" w14:textId="60E220A2" w:rsidR="00702A07" w:rsidRPr="00AC136C" w:rsidRDefault="0091191C" w:rsidP="00702A07">
      <w:pPr>
        <w:pStyle w:val="Draftingnote"/>
        <w:rPr>
          <w:i w:val="0"/>
          <w:color w:val="auto"/>
          <w:szCs w:val="18"/>
        </w:rPr>
      </w:pPr>
      <w:r w:rsidRPr="00AC136C">
        <w:rPr>
          <w:i w:val="0"/>
          <w:color w:val="auto"/>
          <w:szCs w:val="18"/>
          <w:lang w:val="cy-GB"/>
        </w:rPr>
        <w:t>3.3.2</w:t>
      </w:r>
      <w:r w:rsidRPr="00AC136C">
        <w:rPr>
          <w:i w:val="0"/>
          <w:color w:val="auto"/>
          <w:szCs w:val="18"/>
          <w:lang w:val="cy-GB"/>
        </w:rPr>
        <w:tab/>
        <w:t>Bydd y gweithredwr:</w:t>
      </w:r>
    </w:p>
    <w:p w14:paraId="1054D7C0" w14:textId="5E470FB2" w:rsidR="00702A07" w:rsidRPr="00AC136C" w:rsidRDefault="0091191C" w:rsidP="00702A07">
      <w:pPr>
        <w:pStyle w:val="Heading4"/>
        <w:spacing w:before="120"/>
        <w:ind w:left="1440" w:hanging="731"/>
        <w:rPr>
          <w:rFonts w:cs="Arial"/>
          <w:szCs w:val="18"/>
        </w:rPr>
      </w:pPr>
      <w:r w:rsidRPr="00AC136C">
        <w:rPr>
          <w:rFonts w:cs="Arial"/>
          <w:szCs w:val="18"/>
          <w:lang w:val="cy-GB"/>
        </w:rPr>
        <w:t xml:space="preserve">(a) </w:t>
      </w:r>
      <w:r w:rsidR="00005159">
        <w:rPr>
          <w:rFonts w:cs="Arial"/>
          <w:szCs w:val="18"/>
          <w:lang w:val="cy-GB"/>
        </w:rPr>
        <w:tab/>
      </w:r>
      <w:r w:rsidRPr="00AC136C">
        <w:rPr>
          <w:rFonts w:cs="Arial"/>
          <w:szCs w:val="18"/>
          <w:lang w:val="cy-GB"/>
        </w:rPr>
        <w:t>os</w:t>
      </w:r>
      <w:r w:rsidR="00005159">
        <w:rPr>
          <w:rFonts w:cs="Arial"/>
          <w:szCs w:val="18"/>
          <w:lang w:val="cy-GB"/>
        </w:rPr>
        <w:t xml:space="preserve"> yw’n cael</w:t>
      </w:r>
      <w:r w:rsidRPr="00AC136C">
        <w:rPr>
          <w:rFonts w:cs="Arial"/>
          <w:szCs w:val="18"/>
          <w:lang w:val="cy-GB"/>
        </w:rPr>
        <w:t xml:space="preserve"> hysbysi</w:t>
      </w:r>
      <w:r w:rsidR="00005159">
        <w:rPr>
          <w:rFonts w:cs="Arial"/>
          <w:szCs w:val="18"/>
          <w:lang w:val="cy-GB"/>
        </w:rPr>
        <w:t>ad</w:t>
      </w:r>
      <w:r w:rsidRPr="00AC136C">
        <w:rPr>
          <w:rFonts w:cs="Arial"/>
          <w:szCs w:val="18"/>
          <w:lang w:val="cy-GB"/>
        </w:rPr>
        <w:t xml:space="preserve"> gan Cyfoeth Naturiol Cymru bod y gweithgareddau’n achosi llygredd y tu allan i’r safle oherwydd arogl,</w:t>
      </w:r>
      <w:r w:rsidR="00217DF5">
        <w:rPr>
          <w:rFonts w:cs="Arial"/>
          <w:szCs w:val="18"/>
          <w:lang w:val="cy-GB"/>
        </w:rPr>
        <w:t xml:space="preserve"> </w:t>
      </w:r>
      <w:r w:rsidR="00005159">
        <w:rPr>
          <w:rFonts w:cs="Arial"/>
          <w:szCs w:val="18"/>
          <w:lang w:val="cy-GB"/>
        </w:rPr>
        <w:t>yn</w:t>
      </w:r>
      <w:r w:rsidRPr="00AC136C">
        <w:rPr>
          <w:rFonts w:cs="Arial"/>
          <w:szCs w:val="18"/>
          <w:lang w:val="cy-GB"/>
        </w:rPr>
        <w:t xml:space="preserve"> cyflwyno </w:t>
      </w:r>
      <w:r w:rsidR="00005159">
        <w:rPr>
          <w:rFonts w:cs="Arial"/>
          <w:szCs w:val="18"/>
          <w:lang w:val="cy-GB"/>
        </w:rPr>
        <w:t>c</w:t>
      </w:r>
      <w:r w:rsidR="00005159" w:rsidRPr="00AC136C">
        <w:rPr>
          <w:rFonts w:cs="Arial"/>
          <w:szCs w:val="18"/>
          <w:lang w:val="cy-GB"/>
        </w:rPr>
        <w:t xml:space="preserve">ynllun rheoli arogleuon </w:t>
      </w:r>
      <w:r w:rsidRPr="00AC136C">
        <w:rPr>
          <w:rFonts w:cs="Arial"/>
          <w:szCs w:val="18"/>
          <w:lang w:val="cy-GB"/>
        </w:rPr>
        <w:t xml:space="preserve">i Cyfoeth Naturiol Cymru i’w gymeradwyo o fewn y cyfnod penodedig, sy’n nodi ac yn lleihau’r risgiau o lygredd </w:t>
      </w:r>
      <w:r w:rsidR="00005159">
        <w:rPr>
          <w:rFonts w:cs="Arial"/>
          <w:szCs w:val="18"/>
          <w:lang w:val="cy-GB"/>
        </w:rPr>
        <w:t xml:space="preserve">sy’n deillio </w:t>
      </w:r>
      <w:r w:rsidRPr="00AC136C">
        <w:rPr>
          <w:rFonts w:cs="Arial"/>
          <w:szCs w:val="18"/>
          <w:lang w:val="cy-GB"/>
        </w:rPr>
        <w:t>o arogleuon;</w:t>
      </w:r>
    </w:p>
    <w:p w14:paraId="21E5A024" w14:textId="03E4540A" w:rsidR="00702A07" w:rsidRPr="00AC136C" w:rsidRDefault="0091191C" w:rsidP="00702A07">
      <w:pPr>
        <w:pStyle w:val="Heading4"/>
        <w:ind w:left="1440" w:hanging="731"/>
        <w:rPr>
          <w:rFonts w:cs="Arial"/>
          <w:sz w:val="20"/>
        </w:rPr>
      </w:pPr>
      <w:r w:rsidRPr="00AC136C">
        <w:rPr>
          <w:szCs w:val="18"/>
          <w:lang w:val="cy-GB"/>
        </w:rPr>
        <w:t>(b)</w:t>
      </w:r>
      <w:r w:rsidRPr="00AC136C">
        <w:rPr>
          <w:szCs w:val="18"/>
          <w:lang w:val="cy-GB"/>
        </w:rPr>
        <w:tab/>
        <w:t xml:space="preserve">yn gweithredu’r cynllun rheoli </w:t>
      </w:r>
      <w:r w:rsidR="00005159">
        <w:rPr>
          <w:szCs w:val="18"/>
          <w:lang w:val="cy-GB"/>
        </w:rPr>
        <w:t>a</w:t>
      </w:r>
      <w:r w:rsidRPr="00AC136C">
        <w:rPr>
          <w:szCs w:val="18"/>
          <w:lang w:val="cy-GB"/>
        </w:rPr>
        <w:t>rogl</w:t>
      </w:r>
      <w:r w:rsidR="00005159">
        <w:rPr>
          <w:szCs w:val="18"/>
          <w:lang w:val="cy-GB"/>
        </w:rPr>
        <w:t>euon</w:t>
      </w:r>
      <w:r w:rsidRPr="00AC136C">
        <w:rPr>
          <w:szCs w:val="18"/>
          <w:lang w:val="cy-GB"/>
        </w:rPr>
        <w:t xml:space="preserve"> a gymeradwywyd, o’r dyddiad cymeradwyo, oni chytunir yn wahanol yn ysgrifenedig gan Cyfoeth Naturiol Cymru.</w:t>
      </w:r>
    </w:p>
    <w:p w14:paraId="013D522F" w14:textId="77777777" w:rsidR="00702A07" w:rsidRPr="00125F66" w:rsidRDefault="0091191C" w:rsidP="00702A07">
      <w:pPr>
        <w:pStyle w:val="Heading2"/>
        <w:numPr>
          <w:ilvl w:val="0"/>
          <w:numId w:val="0"/>
        </w:numPr>
        <w:rPr>
          <w:b w:val="0"/>
        </w:rPr>
      </w:pPr>
      <w:r w:rsidRPr="00125F66">
        <w:rPr>
          <w:bCs/>
          <w:lang w:val="cy-GB"/>
        </w:rPr>
        <w:t>3.4 Sŵn a dirgryniadau</w:t>
      </w:r>
    </w:p>
    <w:p w14:paraId="28868508" w14:textId="55B10EE1" w:rsidR="00702A07" w:rsidRPr="00125F66" w:rsidRDefault="0091191C" w:rsidP="00702A07">
      <w:pPr>
        <w:pStyle w:val="Heading4"/>
        <w:spacing w:before="120"/>
        <w:ind w:left="720" w:hanging="720"/>
        <w:rPr>
          <w:rStyle w:val="change"/>
        </w:rPr>
      </w:pPr>
      <w:r w:rsidRPr="004B4D77">
        <w:rPr>
          <w:lang w:val="cy-GB"/>
        </w:rPr>
        <w:t xml:space="preserve">3.4.1 </w:t>
      </w:r>
      <w:r w:rsidR="00005159">
        <w:rPr>
          <w:lang w:val="cy-GB"/>
        </w:rPr>
        <w:tab/>
      </w:r>
      <w:r w:rsidRPr="004B4D77">
        <w:rPr>
          <w:lang w:val="cy-GB"/>
        </w:rPr>
        <w:t>Bydd allyriadau o'r gweithgareddau</w:t>
      </w:r>
      <w:r w:rsidRPr="004B4D77">
        <w:rPr>
          <w:rStyle w:val="change"/>
          <w:color w:val="auto"/>
          <w:lang w:val="cy-GB"/>
        </w:rPr>
        <w:t xml:space="preserve"> yn rhydd rhag sŵn a dirgryn</w:t>
      </w:r>
      <w:r w:rsidR="00005159">
        <w:rPr>
          <w:rStyle w:val="change"/>
          <w:color w:val="auto"/>
          <w:lang w:val="cy-GB"/>
        </w:rPr>
        <w:t>iada</w:t>
      </w:r>
      <w:r w:rsidRPr="004B4D77">
        <w:rPr>
          <w:rStyle w:val="change"/>
          <w:color w:val="auto"/>
          <w:lang w:val="cy-GB"/>
        </w:rPr>
        <w:t>u ar lefelau sy'n debygol o</w:t>
      </w:r>
      <w:r w:rsidRPr="004B4D77">
        <w:rPr>
          <w:lang w:val="cy-GB"/>
        </w:rPr>
        <w:t xml:space="preserve"> achosi llygredd</w:t>
      </w:r>
      <w:r w:rsidR="00005159">
        <w:rPr>
          <w:lang w:val="cy-GB"/>
        </w:rPr>
        <w:t xml:space="preserve"> y</w:t>
      </w:r>
      <w:r w:rsidRPr="004B4D77">
        <w:rPr>
          <w:lang w:val="cy-GB"/>
        </w:rPr>
        <w:t xml:space="preserve"> tu allan i'r safle,</w:t>
      </w:r>
      <w:r w:rsidRPr="004B4D77">
        <w:rPr>
          <w:rStyle w:val="change"/>
          <w:color w:val="auto"/>
          <w:lang w:val="cy-GB"/>
        </w:rPr>
        <w:t xml:space="preserve"> fel y canfyddir gan swyddog awdurdodedig Cyfoeth Naturiol Cymru,</w:t>
      </w:r>
      <w:r w:rsidRPr="004B4D77">
        <w:rPr>
          <w:lang w:val="cy-GB"/>
        </w:rPr>
        <w:t xml:space="preserve">oni bai </w:t>
      </w:r>
      <w:r w:rsidR="00005159">
        <w:rPr>
          <w:lang w:val="cy-GB"/>
        </w:rPr>
        <w:t>b</w:t>
      </w:r>
      <w:r w:rsidRPr="004B4D77">
        <w:rPr>
          <w:lang w:val="cy-GB"/>
        </w:rPr>
        <w:t>od y gweithredwr</w:t>
      </w:r>
      <w:r w:rsidRPr="004B4D77">
        <w:rPr>
          <w:rStyle w:val="change"/>
          <w:color w:val="auto"/>
          <w:lang w:val="cy-GB"/>
        </w:rPr>
        <w:t xml:space="preserve"> wedi defnyddio mesurau priodol, gan gynnwys, ond heb fod yn gyfyngedig i, y rhai a nodir mewn unrhyw gynll</w:t>
      </w:r>
      <w:r w:rsidR="00005159">
        <w:rPr>
          <w:rStyle w:val="change"/>
          <w:color w:val="auto"/>
          <w:lang w:val="cy-GB"/>
        </w:rPr>
        <w:t>un rheoli sŵn a dirgryniadau a gymeradwywyd</w:t>
      </w:r>
      <w:r w:rsidR="00213E15">
        <w:rPr>
          <w:rStyle w:val="change"/>
          <w:color w:val="auto"/>
          <w:lang w:val="cy-GB"/>
        </w:rPr>
        <w:t xml:space="preserve"> i atal neu, lle nad yw hynny’n ymarferol, leihau’r sŵn a dirgryniadau.</w:t>
      </w:r>
      <w:r w:rsidRPr="00125F66">
        <w:rPr>
          <w:rStyle w:val="change"/>
          <w:lang w:val="cy-GB"/>
        </w:rPr>
        <w:t>.</w:t>
      </w:r>
    </w:p>
    <w:p w14:paraId="4BAA40F9" w14:textId="0494B36C" w:rsidR="00702A07" w:rsidRPr="00AC136C" w:rsidRDefault="0091191C" w:rsidP="00702A07">
      <w:pPr>
        <w:pStyle w:val="Draftingnote"/>
        <w:rPr>
          <w:i w:val="0"/>
          <w:color w:val="auto"/>
        </w:rPr>
      </w:pPr>
      <w:r w:rsidRPr="00AC136C">
        <w:rPr>
          <w:i w:val="0"/>
          <w:color w:val="auto"/>
          <w:lang w:val="cy-GB"/>
        </w:rPr>
        <w:t>3.4.2</w:t>
      </w:r>
      <w:r w:rsidRPr="00AC136C">
        <w:rPr>
          <w:i w:val="0"/>
          <w:color w:val="auto"/>
          <w:lang w:val="cy-GB"/>
        </w:rPr>
        <w:tab/>
        <w:t>Bydd y gweithredwr :</w:t>
      </w:r>
    </w:p>
    <w:p w14:paraId="5D8B7738" w14:textId="2815A188" w:rsidR="00702A07" w:rsidRPr="00AC136C" w:rsidRDefault="0091191C" w:rsidP="00702A07">
      <w:pPr>
        <w:pStyle w:val="Heading4"/>
        <w:spacing w:before="120"/>
        <w:ind w:left="1440" w:hanging="731"/>
        <w:rPr>
          <w:rFonts w:cs="Arial"/>
          <w:szCs w:val="18"/>
        </w:rPr>
      </w:pPr>
      <w:r>
        <w:rPr>
          <w:szCs w:val="24"/>
          <w:lang w:val="cy-GB"/>
        </w:rPr>
        <w:lastRenderedPageBreak/>
        <w:t xml:space="preserve">(a) </w:t>
      </w:r>
      <w:r w:rsidR="00213E15">
        <w:rPr>
          <w:szCs w:val="24"/>
          <w:lang w:val="cy-GB"/>
        </w:rPr>
        <w:tab/>
      </w:r>
      <w:r>
        <w:rPr>
          <w:szCs w:val="24"/>
          <w:lang w:val="cy-GB"/>
        </w:rPr>
        <w:t>os</w:t>
      </w:r>
      <w:r w:rsidR="00213E15">
        <w:rPr>
          <w:szCs w:val="24"/>
          <w:lang w:val="cy-GB"/>
        </w:rPr>
        <w:t xml:space="preserve"> yw’n cael</w:t>
      </w:r>
      <w:r>
        <w:rPr>
          <w:szCs w:val="24"/>
          <w:lang w:val="cy-GB"/>
        </w:rPr>
        <w:t xml:space="preserve"> hysbysi</w:t>
      </w:r>
      <w:r w:rsidR="00213E15">
        <w:rPr>
          <w:szCs w:val="24"/>
          <w:lang w:val="cy-GB"/>
        </w:rPr>
        <w:t>ad</w:t>
      </w:r>
      <w:r>
        <w:rPr>
          <w:szCs w:val="24"/>
          <w:lang w:val="cy-GB"/>
        </w:rPr>
        <w:t xml:space="preserve"> gan Cyfoeth Naturiol Cymru bod y gweithgareddau’n achosi llygredd y tu allan i’r safle oherwydd sŵn a dirgryniadau, </w:t>
      </w:r>
      <w:r w:rsidR="00213E15">
        <w:rPr>
          <w:szCs w:val="24"/>
          <w:lang w:val="cy-GB"/>
        </w:rPr>
        <w:t xml:space="preserve">yn </w:t>
      </w:r>
      <w:r>
        <w:rPr>
          <w:szCs w:val="24"/>
          <w:lang w:val="cy-GB"/>
        </w:rPr>
        <w:t xml:space="preserve">cyflwyno </w:t>
      </w:r>
      <w:r w:rsidR="00213E15">
        <w:rPr>
          <w:szCs w:val="24"/>
          <w:lang w:val="cy-GB"/>
        </w:rPr>
        <w:t xml:space="preserve">gynllun rheoli sŵn a dirgryniadau </w:t>
      </w:r>
      <w:r>
        <w:rPr>
          <w:szCs w:val="24"/>
          <w:lang w:val="cy-GB"/>
        </w:rPr>
        <w:t xml:space="preserve">i Cyfoeth Naturiol Cymru i’w gymeradwyo o fewn y cyfnod penodedig, sy’n nodi ac yn lleihau’r risgiau llygredd </w:t>
      </w:r>
      <w:r w:rsidR="00213E15">
        <w:rPr>
          <w:szCs w:val="24"/>
          <w:lang w:val="cy-GB"/>
        </w:rPr>
        <w:t xml:space="preserve">sy’n deillio </w:t>
      </w:r>
      <w:r>
        <w:rPr>
          <w:szCs w:val="24"/>
          <w:lang w:val="cy-GB"/>
        </w:rPr>
        <w:t>o sŵn a dirgryniad</w:t>
      </w:r>
      <w:r w:rsidR="00213E15">
        <w:rPr>
          <w:szCs w:val="24"/>
          <w:lang w:val="cy-GB"/>
        </w:rPr>
        <w:t>au</w:t>
      </w:r>
      <w:r>
        <w:rPr>
          <w:szCs w:val="24"/>
          <w:lang w:val="cy-GB"/>
        </w:rPr>
        <w:t>;</w:t>
      </w:r>
    </w:p>
    <w:p w14:paraId="4A6990EF" w14:textId="77777777" w:rsidR="00702A07" w:rsidRPr="00AC136C" w:rsidRDefault="0091191C" w:rsidP="00702A07">
      <w:pPr>
        <w:pStyle w:val="Heading4"/>
        <w:spacing w:before="120"/>
        <w:ind w:left="1440" w:hanging="731"/>
        <w:rPr>
          <w:rFonts w:cs="Arial"/>
          <w:sz w:val="20"/>
        </w:rPr>
      </w:pPr>
      <w:r w:rsidRPr="00AC136C">
        <w:rPr>
          <w:szCs w:val="18"/>
          <w:lang w:val="cy-GB"/>
        </w:rPr>
        <w:t>(b)</w:t>
      </w:r>
      <w:r w:rsidRPr="00AC136C">
        <w:rPr>
          <w:szCs w:val="18"/>
          <w:lang w:val="cy-GB"/>
        </w:rPr>
        <w:tab/>
        <w:t>yn gweithredu’r cynllun rheoli sŵn a dirgryniad a gymeradwywyd, o’r dyddiad cymeradwyo, oni chytunir yn wahanol yn ysgrifenedig gan Cyfoeth Naturiol Cymru.</w:t>
      </w:r>
    </w:p>
    <w:p w14:paraId="4EEA08C0" w14:textId="77777777" w:rsidR="00C16167" w:rsidRPr="00125F66" w:rsidRDefault="0091191C">
      <w:pPr>
        <w:pStyle w:val="Heading1"/>
      </w:pPr>
      <w:bookmarkStart w:id="5" w:name="_Toc77056949"/>
      <w:bookmarkStart w:id="6" w:name="_Toc457192259"/>
      <w:r w:rsidRPr="00125F66">
        <w:rPr>
          <w:bCs/>
          <w:lang w:val="cy-GB"/>
        </w:rPr>
        <w:t>4</w:t>
      </w:r>
      <w:r w:rsidRPr="00125F66">
        <w:rPr>
          <w:bCs/>
          <w:lang w:val="cy-GB"/>
        </w:rPr>
        <w:tab/>
        <w:t>Gwybodaeth</w:t>
      </w:r>
      <w:bookmarkEnd w:id="5"/>
    </w:p>
    <w:p w14:paraId="035E851F" w14:textId="77777777" w:rsidR="00C16167" w:rsidRPr="00125F66" w:rsidRDefault="0091191C">
      <w:pPr>
        <w:pStyle w:val="Heading2"/>
        <w:numPr>
          <w:ilvl w:val="0"/>
          <w:numId w:val="0"/>
        </w:numPr>
        <w:rPr>
          <w:b w:val="0"/>
        </w:rPr>
      </w:pPr>
      <w:r w:rsidRPr="00125F66">
        <w:rPr>
          <w:bCs/>
          <w:lang w:val="cy-GB"/>
        </w:rPr>
        <w:t>4.1</w:t>
      </w:r>
      <w:r w:rsidRPr="00125F66">
        <w:rPr>
          <w:bCs/>
          <w:lang w:val="cy-GB"/>
        </w:rPr>
        <w:tab/>
        <w:t>Cofnodion</w:t>
      </w:r>
    </w:p>
    <w:p w14:paraId="5C25A1CB" w14:textId="6FC1143C" w:rsidR="00C16167" w:rsidRPr="00125F66" w:rsidRDefault="00213E15" w:rsidP="00936D0A">
      <w:pPr>
        <w:pStyle w:val="Heading3"/>
        <w:numPr>
          <w:ilvl w:val="2"/>
          <w:numId w:val="16"/>
        </w:numPr>
      </w:pPr>
      <w:r>
        <w:rPr>
          <w:lang w:val="cy-GB"/>
        </w:rPr>
        <w:t>R</w:t>
      </w:r>
      <w:r w:rsidR="0091191C" w:rsidRPr="00125F66">
        <w:rPr>
          <w:lang w:val="cy-GB"/>
        </w:rPr>
        <w:t xml:space="preserve">haid i'r holl gofnodion </w:t>
      </w:r>
      <w:r>
        <w:rPr>
          <w:lang w:val="cy-GB"/>
        </w:rPr>
        <w:t>y mae’n ofynnol eu gwneud o d</w:t>
      </w:r>
      <w:r w:rsidR="0091191C" w:rsidRPr="00125F66">
        <w:rPr>
          <w:lang w:val="cy-GB"/>
        </w:rPr>
        <w:t>an y drwydded hon:</w:t>
      </w:r>
    </w:p>
    <w:p w14:paraId="2ABCD70B" w14:textId="5D323E1A" w:rsidR="00C16167" w:rsidRPr="00125F66" w:rsidRDefault="00213E15" w:rsidP="00936D0A">
      <w:pPr>
        <w:pStyle w:val="Heading3"/>
        <w:numPr>
          <w:ilvl w:val="0"/>
          <w:numId w:val="15"/>
        </w:numPr>
        <w:tabs>
          <w:tab w:val="clear" w:pos="360"/>
          <w:tab w:val="num" w:pos="1418"/>
        </w:tabs>
        <w:ind w:left="1418" w:hanging="709"/>
      </w:pPr>
      <w:r>
        <w:rPr>
          <w:lang w:val="cy-GB"/>
        </w:rPr>
        <w:t>b</w:t>
      </w:r>
      <w:r w:rsidRPr="00125F66">
        <w:rPr>
          <w:lang w:val="cy-GB"/>
        </w:rPr>
        <w:t xml:space="preserve">od </w:t>
      </w:r>
      <w:r w:rsidR="0091191C" w:rsidRPr="00125F66">
        <w:rPr>
          <w:lang w:val="cy-GB"/>
        </w:rPr>
        <w:t>yn ddarllenadwy;</w:t>
      </w:r>
    </w:p>
    <w:p w14:paraId="299282DC" w14:textId="77777777" w:rsidR="00C16167" w:rsidRPr="00125F66" w:rsidRDefault="0091191C" w:rsidP="00936D0A">
      <w:pPr>
        <w:pStyle w:val="Heading3"/>
        <w:numPr>
          <w:ilvl w:val="0"/>
          <w:numId w:val="15"/>
        </w:numPr>
        <w:tabs>
          <w:tab w:val="clear" w:pos="360"/>
          <w:tab w:val="num" w:pos="1418"/>
        </w:tabs>
        <w:ind w:left="1418" w:hanging="709"/>
        <w:rPr>
          <w:color w:val="auto"/>
        </w:rPr>
      </w:pPr>
      <w:r w:rsidRPr="00125F66">
        <w:rPr>
          <w:color w:val="auto"/>
          <w:lang w:val="cy-GB"/>
        </w:rPr>
        <w:t>cael eu gwneud cyn gynted ag sy’n rhesymol ymarferol;</w:t>
      </w:r>
    </w:p>
    <w:p w14:paraId="74B2FECC" w14:textId="59908187" w:rsidR="00C16167" w:rsidRPr="00125F66" w:rsidRDefault="00213E15" w:rsidP="00936D0A">
      <w:pPr>
        <w:pStyle w:val="Heading3"/>
        <w:numPr>
          <w:ilvl w:val="0"/>
          <w:numId w:val="15"/>
        </w:numPr>
        <w:tabs>
          <w:tab w:val="clear" w:pos="360"/>
          <w:tab w:val="num" w:pos="1418"/>
        </w:tabs>
        <w:ind w:left="1418" w:hanging="709"/>
        <w:rPr>
          <w:color w:val="auto"/>
        </w:rPr>
      </w:pPr>
      <w:r w:rsidRPr="00125F66">
        <w:rPr>
          <w:lang w:val="cy-GB"/>
        </w:rPr>
        <w:t>cael eu diwygio</w:t>
      </w:r>
      <w:r>
        <w:rPr>
          <w:lang w:val="cy-GB"/>
        </w:rPr>
        <w:t xml:space="preserve">, </w:t>
      </w:r>
      <w:r w:rsidR="0091191C" w:rsidRPr="00125F66">
        <w:rPr>
          <w:lang w:val="cy-GB"/>
        </w:rPr>
        <w:t xml:space="preserve">os cânt eu diwygio, yn y fath fodd fel bod y </w:t>
      </w:r>
      <w:r>
        <w:rPr>
          <w:lang w:val="cy-GB"/>
        </w:rPr>
        <w:t xml:space="preserve">fersiwn </w:t>
      </w:r>
      <w:r w:rsidR="0091191C" w:rsidRPr="00125F66">
        <w:rPr>
          <w:lang w:val="cy-GB"/>
        </w:rPr>
        <w:t xml:space="preserve">wreiddiol ac unrhyw ddiwygiadau dilynol yn parhau'n ddarllenadwy, neu </w:t>
      </w:r>
      <w:r>
        <w:rPr>
          <w:lang w:val="cy-GB"/>
        </w:rPr>
        <w:t>bod</w:t>
      </w:r>
      <w:r w:rsidR="0091191C" w:rsidRPr="00125F66">
        <w:rPr>
          <w:lang w:val="cy-GB"/>
        </w:rPr>
        <w:t xml:space="preserve"> modd eu hadfer; a</w:t>
      </w:r>
    </w:p>
    <w:p w14:paraId="11E5BFE3" w14:textId="4DE13680" w:rsidR="00C16167" w:rsidRPr="00045978" w:rsidRDefault="0091191C" w:rsidP="00936D0A">
      <w:pPr>
        <w:pStyle w:val="Heading3"/>
        <w:numPr>
          <w:ilvl w:val="0"/>
          <w:numId w:val="15"/>
        </w:numPr>
        <w:tabs>
          <w:tab w:val="clear" w:pos="360"/>
          <w:tab w:val="num" w:pos="1418"/>
        </w:tabs>
        <w:ind w:left="1418" w:hanging="709"/>
        <w:rPr>
          <w:color w:val="auto"/>
        </w:rPr>
      </w:pPr>
      <w:r w:rsidRPr="00045978">
        <w:rPr>
          <w:color w:val="auto"/>
          <w:lang w:val="cy-GB"/>
        </w:rPr>
        <w:t>cael e</w:t>
      </w:r>
      <w:r w:rsidR="00213E15">
        <w:rPr>
          <w:color w:val="auto"/>
          <w:lang w:val="cy-GB"/>
        </w:rPr>
        <w:t>u</w:t>
      </w:r>
      <w:r w:rsidRPr="00045978">
        <w:rPr>
          <w:color w:val="auto"/>
          <w:lang w:val="cy-GB"/>
        </w:rPr>
        <w:t xml:space="preserve"> </w:t>
      </w:r>
      <w:r w:rsidR="00213E15">
        <w:rPr>
          <w:color w:val="auto"/>
          <w:lang w:val="cy-GB"/>
        </w:rPr>
        <w:t>c</w:t>
      </w:r>
      <w:r w:rsidRPr="00045978">
        <w:rPr>
          <w:color w:val="auto"/>
          <w:lang w:val="cy-GB"/>
        </w:rPr>
        <w:t xml:space="preserve">adw, oni bai y cytunir fel arall yn ysgrifenedig gan Cyfoeth Naturiol Cymru, am o leiaf </w:t>
      </w:r>
      <w:r w:rsidR="00213E15">
        <w:rPr>
          <w:color w:val="auto"/>
          <w:lang w:val="cy-GB"/>
        </w:rPr>
        <w:t>chwe</w:t>
      </w:r>
      <w:r w:rsidR="00213E15" w:rsidRPr="00045978">
        <w:rPr>
          <w:color w:val="auto"/>
          <w:lang w:val="cy-GB"/>
        </w:rPr>
        <w:t xml:space="preserve"> </w:t>
      </w:r>
      <w:r w:rsidRPr="00045978">
        <w:rPr>
          <w:color w:val="auto"/>
          <w:lang w:val="cy-GB"/>
        </w:rPr>
        <w:t>blynedd o’r dyddiad y gwnaed y cofnodion, neu yn achos y cofnodion a ganlyn hyd nes y bydd trwydded yn cael ei hildio:</w:t>
      </w:r>
    </w:p>
    <w:p w14:paraId="35FF30F8" w14:textId="77777777" w:rsidR="00C16167" w:rsidRPr="00045978" w:rsidRDefault="0091191C" w:rsidP="00936D0A">
      <w:pPr>
        <w:numPr>
          <w:ilvl w:val="0"/>
          <w:numId w:val="10"/>
        </w:numPr>
        <w:tabs>
          <w:tab w:val="clear" w:pos="1008"/>
          <w:tab w:val="left" w:pos="1985"/>
        </w:tabs>
        <w:spacing w:before="120" w:after="80" w:line="270" w:lineRule="exact"/>
        <w:ind w:left="1985" w:hanging="567"/>
        <w:rPr>
          <w:rFonts w:ascii="Arial" w:hAnsi="Arial"/>
          <w:sz w:val="18"/>
        </w:rPr>
      </w:pPr>
      <w:r w:rsidRPr="00045978">
        <w:rPr>
          <w:rFonts w:ascii="Arial" w:hAnsi="Arial"/>
          <w:sz w:val="18"/>
          <w:lang w:val="cy-GB"/>
        </w:rPr>
        <w:t xml:space="preserve">effeithiau amgylcheddol oddi ar y safle; </w:t>
      </w:r>
    </w:p>
    <w:p w14:paraId="1A067B34" w14:textId="1F4AB4DD" w:rsidR="00762274" w:rsidRPr="00045978" w:rsidRDefault="0091191C" w:rsidP="00936D0A">
      <w:pPr>
        <w:numPr>
          <w:ilvl w:val="0"/>
          <w:numId w:val="10"/>
        </w:numPr>
        <w:tabs>
          <w:tab w:val="clear" w:pos="1008"/>
          <w:tab w:val="left" w:pos="1985"/>
        </w:tabs>
        <w:spacing w:before="120" w:after="80" w:line="270" w:lineRule="exact"/>
        <w:ind w:left="1985" w:hanging="567"/>
        <w:rPr>
          <w:rFonts w:ascii="Arial" w:hAnsi="Arial"/>
          <w:sz w:val="18"/>
        </w:rPr>
      </w:pPr>
      <w:r w:rsidRPr="00045978">
        <w:rPr>
          <w:rFonts w:ascii="Arial" w:hAnsi="Arial"/>
          <w:sz w:val="18"/>
          <w:lang w:val="cy-GB"/>
        </w:rPr>
        <w:t>materion sy'n effeithio ar gyflwr y tir a</w:t>
      </w:r>
      <w:r w:rsidR="00213E15">
        <w:rPr>
          <w:rFonts w:ascii="Arial" w:hAnsi="Arial"/>
          <w:sz w:val="18"/>
          <w:lang w:val="cy-GB"/>
        </w:rPr>
        <w:t>’r</w:t>
      </w:r>
      <w:r w:rsidRPr="00045978">
        <w:rPr>
          <w:rFonts w:ascii="Arial" w:hAnsi="Arial"/>
          <w:sz w:val="18"/>
          <w:lang w:val="cy-GB"/>
        </w:rPr>
        <w:t xml:space="preserve"> dŵr daear.</w:t>
      </w:r>
    </w:p>
    <w:p w14:paraId="05B13CF5" w14:textId="53F4A30B" w:rsidR="00C16167" w:rsidRPr="00125F66" w:rsidRDefault="0091191C" w:rsidP="00265085">
      <w:pPr>
        <w:pStyle w:val="pindent"/>
        <w:keepLines w:val="0"/>
        <w:tabs>
          <w:tab w:val="left" w:pos="709"/>
        </w:tabs>
        <w:suppressAutoHyphens w:val="0"/>
        <w:ind w:left="709" w:hanging="709"/>
        <w:jc w:val="left"/>
        <w:rPr>
          <w:color w:val="FF0000"/>
        </w:rPr>
      </w:pPr>
      <w:r w:rsidRPr="00045978">
        <w:rPr>
          <w:lang w:val="cy-GB"/>
        </w:rPr>
        <w:t>4.1.2</w:t>
      </w:r>
      <w:r w:rsidRPr="00045978">
        <w:rPr>
          <w:lang w:val="cy-GB"/>
        </w:rPr>
        <w:tab/>
        <w:t xml:space="preserve">Bydd y gweithredwr </w:t>
      </w:r>
      <w:r w:rsidR="00213E15">
        <w:rPr>
          <w:lang w:val="cy-GB"/>
        </w:rPr>
        <w:t xml:space="preserve">yn sicrhau ei fod </w:t>
      </w:r>
      <w:r w:rsidRPr="00045978">
        <w:rPr>
          <w:lang w:val="cy-GB"/>
        </w:rPr>
        <w:t xml:space="preserve">yn cadw'r holl gofnodion, </w:t>
      </w:r>
      <w:r w:rsidR="00213E15">
        <w:rPr>
          <w:lang w:val="cy-GB"/>
        </w:rPr>
        <w:t xml:space="preserve">y </w:t>
      </w:r>
      <w:r w:rsidRPr="00045978">
        <w:rPr>
          <w:lang w:val="cy-GB"/>
        </w:rPr>
        <w:t xml:space="preserve">cynlluniau a’r system reoli sy'n angenrheidiol ei chynnal </w:t>
      </w:r>
      <w:r w:rsidR="00213E15">
        <w:rPr>
          <w:lang w:val="cy-GB"/>
        </w:rPr>
        <w:t>o dan</w:t>
      </w:r>
      <w:r w:rsidRPr="00045978">
        <w:rPr>
          <w:lang w:val="cy-GB"/>
        </w:rPr>
        <w:t xml:space="preserve"> y drwydded hon ar y safle, oni bai bod Cyfoeth Naturiol Cymru yn cytuno'n ysgrifenedig fel arall</w:t>
      </w:r>
      <w:r w:rsidR="00B3492C" w:rsidRPr="00125F66">
        <w:rPr>
          <w:color w:val="FF0000"/>
          <w:lang w:val="cy-GB"/>
        </w:rPr>
        <w:t xml:space="preserve">. </w:t>
      </w:r>
    </w:p>
    <w:p w14:paraId="7B7C25EB" w14:textId="513A16DF" w:rsidR="00C16167" w:rsidRPr="00125F66" w:rsidRDefault="0091191C">
      <w:pPr>
        <w:pStyle w:val="Heading2"/>
        <w:numPr>
          <w:ilvl w:val="0"/>
          <w:numId w:val="0"/>
        </w:numPr>
        <w:rPr>
          <w:b w:val="0"/>
        </w:rPr>
      </w:pPr>
      <w:r w:rsidRPr="00125F66">
        <w:rPr>
          <w:bCs/>
          <w:lang w:val="cy-GB"/>
        </w:rPr>
        <w:t>4.2</w:t>
      </w:r>
      <w:r w:rsidRPr="00125F66">
        <w:rPr>
          <w:bCs/>
          <w:lang w:val="cy-GB"/>
        </w:rPr>
        <w:tab/>
        <w:t>Adrodd</w:t>
      </w:r>
      <w:r w:rsidR="00213E15">
        <w:rPr>
          <w:bCs/>
          <w:lang w:val="cy-GB"/>
        </w:rPr>
        <w:t>iadau</w:t>
      </w:r>
    </w:p>
    <w:p w14:paraId="64C79AEF" w14:textId="39882EFE" w:rsidR="00C16167" w:rsidRDefault="0091191C" w:rsidP="00365B36">
      <w:pPr>
        <w:pStyle w:val="Heading3nonum"/>
        <w:ind w:left="709" w:hanging="709"/>
      </w:pPr>
      <w:r w:rsidRPr="00125F66">
        <w:rPr>
          <w:lang w:val="cy-GB"/>
        </w:rPr>
        <w:t>4.2.1</w:t>
      </w:r>
      <w:r w:rsidRPr="00125F66">
        <w:rPr>
          <w:lang w:val="cy-GB"/>
        </w:rPr>
        <w:tab/>
        <w:t xml:space="preserve">Bydd yn ofynnol i’r gweithredwr anfon </w:t>
      </w:r>
      <w:r w:rsidR="00213E15">
        <w:rPr>
          <w:lang w:val="cy-GB"/>
        </w:rPr>
        <w:t xml:space="preserve">yr </w:t>
      </w:r>
      <w:r w:rsidRPr="00125F66">
        <w:rPr>
          <w:lang w:val="cy-GB"/>
        </w:rPr>
        <w:t xml:space="preserve">holl adroddiadau a hysbysiadau sy’n ofynnol </w:t>
      </w:r>
      <w:r w:rsidR="00213E15">
        <w:rPr>
          <w:lang w:val="cy-GB"/>
        </w:rPr>
        <w:t xml:space="preserve">o dan </w:t>
      </w:r>
      <w:r w:rsidRPr="00125F66">
        <w:rPr>
          <w:lang w:val="cy-GB"/>
        </w:rPr>
        <w:t xml:space="preserve">l y drwydded at Cyfoeth Naturiol Cymru gan ddefnyddio’r manylion cyswllt a </w:t>
      </w:r>
      <w:r w:rsidR="008E5115">
        <w:rPr>
          <w:lang w:val="cy-GB"/>
        </w:rPr>
        <w:t>ddarparwyd</w:t>
      </w:r>
      <w:r w:rsidR="008E5115" w:rsidRPr="00125F66">
        <w:rPr>
          <w:lang w:val="cy-GB"/>
        </w:rPr>
        <w:t xml:space="preserve"> </w:t>
      </w:r>
      <w:r w:rsidRPr="00125F66">
        <w:rPr>
          <w:lang w:val="cy-GB"/>
        </w:rPr>
        <w:t>yn ysgrifenedig gan Cyfoeth Naturiol Cymru.</w:t>
      </w:r>
    </w:p>
    <w:p w14:paraId="588FB8AF" w14:textId="7DEB02BF" w:rsidR="00682ACA" w:rsidRDefault="0091191C" w:rsidP="00682ACA">
      <w:pPr>
        <w:pStyle w:val="Heading3"/>
        <w:numPr>
          <w:ilvl w:val="0"/>
          <w:numId w:val="0"/>
        </w:numPr>
        <w:ind w:left="709" w:hanging="709"/>
      </w:pPr>
      <w:r w:rsidRPr="00125F66">
        <w:rPr>
          <w:lang w:val="cy-GB"/>
        </w:rPr>
        <w:t xml:space="preserve">4.2.2 </w:t>
      </w:r>
      <w:r w:rsidR="008E5115">
        <w:rPr>
          <w:lang w:val="cy-GB"/>
        </w:rPr>
        <w:tab/>
      </w:r>
      <w:r w:rsidRPr="00125F66">
        <w:rPr>
          <w:lang w:val="cy-GB"/>
        </w:rPr>
        <w:t>Bydd adroddiad ar berfformiad y gweithgareddau dros y flwyddyn flaenorol yn cael ei gyflwyno i Cyfoeth Naturiol Cymru erbyn 31 Ionawr (neu ddyddiad arall a gytunir yn ysgrifenedig gan Cyfoeth Naturiol Cymru) bob blwyddyn.  Bydd yr adroddiad yn cynnwys o leiaf:</w:t>
      </w:r>
    </w:p>
    <w:p w14:paraId="1CAD0710" w14:textId="77777777" w:rsidR="00682ACA" w:rsidRDefault="0091191C" w:rsidP="008E5115">
      <w:pPr>
        <w:pStyle w:val="Heading3"/>
        <w:numPr>
          <w:ilvl w:val="0"/>
          <w:numId w:val="26"/>
        </w:numPr>
        <w:ind w:left="993" w:hanging="284"/>
      </w:pPr>
      <w:r w:rsidRPr="00125F66">
        <w:rPr>
          <w:lang w:val="cy-GB"/>
        </w:rPr>
        <w:t>adolygiad o ganlyniadau gweithrediad gwirioneddol a disgwyliedig y gosodiad yn erbyn y meini prawf cynhyrchu hydrogen effaith isel yn y cais gwreiddiol.</w:t>
      </w:r>
    </w:p>
    <w:p w14:paraId="34F4C376" w14:textId="63D6C18E" w:rsidR="00682ACA" w:rsidRPr="00682ACA" w:rsidRDefault="008E5115" w:rsidP="008E5115">
      <w:pPr>
        <w:pStyle w:val="ListParagraph"/>
        <w:numPr>
          <w:ilvl w:val="0"/>
          <w:numId w:val="26"/>
        </w:numPr>
        <w:ind w:left="993" w:hanging="284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val="cy-GB" w:eastAsia="en-US"/>
        </w:rPr>
        <w:t>a</w:t>
      </w:r>
      <w:r w:rsidR="0091191C">
        <w:rPr>
          <w:rFonts w:ascii="Arial" w:hAnsi="Arial" w:cs="Arial"/>
          <w:sz w:val="18"/>
          <w:szCs w:val="18"/>
          <w:lang w:val="cy-GB" w:eastAsia="en-US"/>
        </w:rPr>
        <w:t>dolygiad o ddal a defnyddio ocsigen a gynhyrchir yn y gosodiad</w:t>
      </w:r>
      <w:r>
        <w:rPr>
          <w:rFonts w:ascii="Arial" w:hAnsi="Arial" w:cs="Arial"/>
          <w:sz w:val="18"/>
          <w:szCs w:val="18"/>
          <w:lang w:val="cy-GB" w:eastAsia="en-US"/>
        </w:rPr>
        <w:t>, g</w:t>
      </w:r>
      <w:r w:rsidR="0091191C">
        <w:rPr>
          <w:rFonts w:ascii="Arial" w:hAnsi="Arial" w:cs="Arial"/>
          <w:sz w:val="18"/>
          <w:szCs w:val="18"/>
          <w:lang w:val="cy-GB" w:eastAsia="en-US"/>
        </w:rPr>
        <w:t xml:space="preserve">an gynnwys adolygiad o'r amodau a fydd yn ysgogi dal a defnyddio ocsigen. </w:t>
      </w:r>
    </w:p>
    <w:p w14:paraId="2CFB46C2" w14:textId="77777777" w:rsidR="00C16167" w:rsidRPr="00125F66" w:rsidRDefault="0091191C">
      <w:pPr>
        <w:pStyle w:val="Heading2"/>
        <w:numPr>
          <w:ilvl w:val="0"/>
          <w:numId w:val="0"/>
        </w:numPr>
        <w:rPr>
          <w:b w:val="0"/>
        </w:rPr>
      </w:pPr>
      <w:r w:rsidRPr="00125F66">
        <w:rPr>
          <w:bCs/>
          <w:lang w:val="cy-GB"/>
        </w:rPr>
        <w:t>4.3</w:t>
      </w:r>
      <w:r w:rsidRPr="00125F66">
        <w:rPr>
          <w:bCs/>
          <w:lang w:val="cy-GB"/>
        </w:rPr>
        <w:tab/>
        <w:t>Hysbysiadau</w:t>
      </w:r>
    </w:p>
    <w:p w14:paraId="3ED63F7E" w14:textId="40CC4026" w:rsidR="003901A5" w:rsidRPr="00125F66" w:rsidRDefault="0091191C" w:rsidP="003901A5">
      <w:pPr>
        <w:pStyle w:val="lqn3"/>
        <w:tabs>
          <w:tab w:val="left" w:pos="567"/>
        </w:tabs>
        <w:spacing w:before="120" w:line="240" w:lineRule="exact"/>
        <w:ind w:left="1418" w:hanging="1474"/>
        <w:jc w:val="left"/>
        <w:rPr>
          <w:rFonts w:ascii="Arial" w:hAnsi="Arial" w:cs="Arial"/>
          <w:sz w:val="18"/>
          <w:szCs w:val="18"/>
        </w:rPr>
      </w:pPr>
      <w:r w:rsidRPr="00125F66">
        <w:rPr>
          <w:rFonts w:ascii="Arial" w:hAnsi="Arial" w:cs="Arial"/>
          <w:sz w:val="18"/>
          <w:szCs w:val="18"/>
          <w:lang w:val="cy-GB"/>
        </w:rPr>
        <w:t xml:space="preserve">4.3.1 (a) </w:t>
      </w:r>
      <w:r w:rsidR="008E5115">
        <w:rPr>
          <w:rFonts w:ascii="Arial" w:hAnsi="Arial" w:cs="Arial"/>
          <w:sz w:val="18"/>
          <w:szCs w:val="18"/>
          <w:lang w:val="cy-GB"/>
        </w:rPr>
        <w:tab/>
      </w:r>
      <w:r w:rsidRPr="00125F66">
        <w:rPr>
          <w:rFonts w:ascii="Arial" w:hAnsi="Arial" w:cs="Arial"/>
          <w:sz w:val="18"/>
          <w:szCs w:val="18"/>
          <w:lang w:val="cy-GB"/>
        </w:rPr>
        <w:t>Os bydd gweithred</w:t>
      </w:r>
      <w:r w:rsidR="008E5115">
        <w:rPr>
          <w:rFonts w:ascii="Arial" w:hAnsi="Arial" w:cs="Arial"/>
          <w:sz w:val="18"/>
          <w:szCs w:val="18"/>
          <w:lang w:val="cy-GB"/>
        </w:rPr>
        <w:t>u’r</w:t>
      </w:r>
      <w:r w:rsidRPr="00125F66">
        <w:rPr>
          <w:rFonts w:ascii="Arial" w:hAnsi="Arial" w:cs="Arial"/>
          <w:sz w:val="18"/>
          <w:szCs w:val="18"/>
          <w:lang w:val="cy-GB"/>
        </w:rPr>
        <w:t xml:space="preserve"> gweithgareddau yn arwain at ddigwyddiad neu ddamwain sy'n effeithio'n sylweddol</w:t>
      </w:r>
      <w:r w:rsidR="008E5115">
        <w:rPr>
          <w:rFonts w:ascii="Arial" w:hAnsi="Arial" w:cs="Arial"/>
          <w:sz w:val="18"/>
          <w:szCs w:val="18"/>
          <w:lang w:val="cy-GB"/>
        </w:rPr>
        <w:t>,</w:t>
      </w:r>
      <w:r w:rsidRPr="00125F66">
        <w:rPr>
          <w:rFonts w:ascii="Arial" w:hAnsi="Arial" w:cs="Arial"/>
          <w:sz w:val="18"/>
          <w:szCs w:val="18"/>
          <w:lang w:val="cy-GB"/>
        </w:rPr>
        <w:t xml:space="preserve"> neu a allai effeithio'n sylweddol ar yr amgylchedd, rhaid i'r gweithredwr</w:t>
      </w:r>
      <w:r w:rsidR="008E5115">
        <w:rPr>
          <w:rFonts w:ascii="Arial" w:hAnsi="Arial" w:cs="Arial"/>
          <w:sz w:val="18"/>
          <w:szCs w:val="18"/>
          <w:lang w:val="cy-GB"/>
        </w:rPr>
        <w:t>,</w:t>
      </w:r>
      <w:r w:rsidRPr="00125F66">
        <w:rPr>
          <w:rFonts w:ascii="Arial" w:hAnsi="Arial" w:cs="Arial"/>
          <w:sz w:val="18"/>
          <w:szCs w:val="18"/>
          <w:lang w:val="cy-GB"/>
        </w:rPr>
        <w:t xml:space="preserve"> ar unwaith—</w:t>
      </w:r>
    </w:p>
    <w:p w14:paraId="3C4E9566" w14:textId="3FCFE837" w:rsidR="003901A5" w:rsidRPr="00125F66" w:rsidRDefault="0091191C" w:rsidP="003901A5">
      <w:pPr>
        <w:pStyle w:val="lqn4"/>
        <w:tabs>
          <w:tab w:val="left" w:pos="1985"/>
        </w:tabs>
        <w:spacing w:before="120" w:line="240" w:lineRule="exact"/>
        <w:ind w:left="1418" w:firstLine="0"/>
        <w:jc w:val="left"/>
        <w:rPr>
          <w:rFonts w:ascii="Arial" w:hAnsi="Arial" w:cs="Arial"/>
          <w:sz w:val="18"/>
          <w:szCs w:val="18"/>
        </w:rPr>
      </w:pPr>
      <w:r w:rsidRPr="00125F66">
        <w:rPr>
          <w:rFonts w:ascii="Arial" w:hAnsi="Arial" w:cs="Arial"/>
          <w:sz w:val="18"/>
          <w:szCs w:val="18"/>
          <w:lang w:val="cy-GB"/>
        </w:rPr>
        <w:t xml:space="preserve">(i) </w:t>
      </w:r>
      <w:r w:rsidR="008E5115">
        <w:rPr>
          <w:rFonts w:ascii="Arial" w:hAnsi="Arial" w:cs="Arial"/>
          <w:sz w:val="18"/>
          <w:szCs w:val="18"/>
          <w:lang w:val="cy-GB"/>
        </w:rPr>
        <w:tab/>
      </w:r>
      <w:r w:rsidRPr="00125F66">
        <w:rPr>
          <w:rFonts w:ascii="Arial" w:hAnsi="Arial" w:cs="Arial"/>
          <w:sz w:val="18"/>
          <w:szCs w:val="18"/>
          <w:lang w:val="cy-GB"/>
        </w:rPr>
        <w:t xml:space="preserve">hysbysu Cyfoeth Naturiol Cymru, </w:t>
      </w:r>
    </w:p>
    <w:p w14:paraId="2DC62E9E" w14:textId="76C5CA4B" w:rsidR="003901A5" w:rsidRPr="00125F66" w:rsidRDefault="0091191C" w:rsidP="003901A5">
      <w:pPr>
        <w:pStyle w:val="lqn4"/>
        <w:tabs>
          <w:tab w:val="left" w:pos="1985"/>
        </w:tabs>
        <w:spacing w:before="120" w:line="240" w:lineRule="exact"/>
        <w:ind w:left="1985" w:hanging="567"/>
        <w:jc w:val="left"/>
        <w:rPr>
          <w:rFonts w:ascii="Arial" w:hAnsi="Arial" w:cs="Arial"/>
          <w:sz w:val="18"/>
          <w:szCs w:val="18"/>
        </w:rPr>
      </w:pPr>
      <w:r w:rsidRPr="00125F66">
        <w:rPr>
          <w:rFonts w:ascii="Arial" w:hAnsi="Arial" w:cs="Arial"/>
          <w:sz w:val="18"/>
          <w:szCs w:val="18"/>
          <w:lang w:val="cy-GB"/>
        </w:rPr>
        <w:lastRenderedPageBreak/>
        <w:t xml:space="preserve">(ii) </w:t>
      </w:r>
      <w:r w:rsidR="008E5115">
        <w:rPr>
          <w:rFonts w:ascii="Arial" w:hAnsi="Arial" w:cs="Arial"/>
          <w:sz w:val="18"/>
          <w:szCs w:val="18"/>
          <w:lang w:val="cy-GB"/>
        </w:rPr>
        <w:tab/>
        <w:t xml:space="preserve">gweithredu </w:t>
      </w:r>
      <w:r w:rsidRPr="00125F66">
        <w:rPr>
          <w:rFonts w:ascii="Arial" w:hAnsi="Arial" w:cs="Arial"/>
          <w:sz w:val="18"/>
          <w:szCs w:val="18"/>
          <w:lang w:val="cy-GB"/>
        </w:rPr>
        <w:t>mesurau angenrheidiol i gyfyngu ar ganlyniadau amgylcheddol digwyddiad neu ddamwain o'r fath,</w:t>
      </w:r>
    </w:p>
    <w:p w14:paraId="26F71E98" w14:textId="1CEE8CF2" w:rsidR="003901A5" w:rsidRPr="00125F66" w:rsidRDefault="0091191C" w:rsidP="00682ACA">
      <w:pPr>
        <w:pStyle w:val="lqn4"/>
        <w:tabs>
          <w:tab w:val="left" w:pos="1560"/>
          <w:tab w:val="left" w:pos="1985"/>
        </w:tabs>
        <w:spacing w:before="120" w:line="240" w:lineRule="exact"/>
        <w:ind w:left="1985" w:hanging="567"/>
        <w:jc w:val="left"/>
      </w:pPr>
      <w:r w:rsidRPr="00125F66">
        <w:rPr>
          <w:rFonts w:ascii="Arial" w:hAnsi="Arial" w:cs="Arial"/>
          <w:sz w:val="18"/>
          <w:szCs w:val="18"/>
          <w:lang w:val="cy-GB"/>
        </w:rPr>
        <w:t xml:space="preserve">(iii) </w:t>
      </w:r>
      <w:r w:rsidR="008E5115">
        <w:rPr>
          <w:rFonts w:ascii="Arial" w:hAnsi="Arial" w:cs="Arial"/>
          <w:sz w:val="18"/>
          <w:szCs w:val="18"/>
          <w:lang w:val="cy-GB"/>
        </w:rPr>
        <w:tab/>
        <w:t xml:space="preserve">gweithredu </w:t>
      </w:r>
      <w:r w:rsidRPr="00125F66">
        <w:rPr>
          <w:rFonts w:ascii="Arial" w:hAnsi="Arial" w:cs="Arial"/>
          <w:sz w:val="18"/>
          <w:szCs w:val="18"/>
          <w:lang w:val="cy-GB"/>
        </w:rPr>
        <w:t>mesurau angenrheidiol i atal rhagor o ddigwyddiadau neu ddamweiniau posibl;</w:t>
      </w:r>
    </w:p>
    <w:p w14:paraId="715D73B9" w14:textId="08C47A2D" w:rsidR="003901A5" w:rsidRPr="00125F66" w:rsidRDefault="0091191C" w:rsidP="003901A5">
      <w:pPr>
        <w:pStyle w:val="lqn3"/>
        <w:tabs>
          <w:tab w:val="left" w:pos="567"/>
        </w:tabs>
        <w:spacing w:before="120" w:line="240" w:lineRule="exact"/>
        <w:ind w:left="1418" w:hanging="851"/>
        <w:jc w:val="left"/>
        <w:rPr>
          <w:rFonts w:ascii="Arial" w:hAnsi="Arial" w:cs="Arial"/>
          <w:sz w:val="18"/>
          <w:szCs w:val="18"/>
        </w:rPr>
      </w:pPr>
      <w:r w:rsidRPr="00125F66">
        <w:rPr>
          <w:rFonts w:ascii="Arial" w:hAnsi="Arial" w:cs="Arial"/>
          <w:sz w:val="18"/>
          <w:szCs w:val="18"/>
          <w:lang w:val="cy-GB"/>
        </w:rPr>
        <w:t xml:space="preserve">(b) </w:t>
      </w:r>
      <w:r w:rsidR="008E5115">
        <w:rPr>
          <w:rFonts w:ascii="Arial" w:hAnsi="Arial" w:cs="Arial"/>
          <w:sz w:val="18"/>
          <w:szCs w:val="18"/>
          <w:lang w:val="cy-GB"/>
        </w:rPr>
        <w:tab/>
      </w:r>
      <w:r w:rsidRPr="00125F66">
        <w:rPr>
          <w:rFonts w:ascii="Arial" w:hAnsi="Arial" w:cs="Arial"/>
          <w:sz w:val="18"/>
          <w:szCs w:val="18"/>
          <w:lang w:val="cy-GB"/>
        </w:rPr>
        <w:t xml:space="preserve">os torrir unrhyw </w:t>
      </w:r>
      <w:r w:rsidR="008E5115">
        <w:rPr>
          <w:rFonts w:ascii="Arial" w:hAnsi="Arial" w:cs="Arial"/>
          <w:sz w:val="18"/>
          <w:szCs w:val="18"/>
          <w:lang w:val="cy-GB"/>
        </w:rPr>
        <w:t xml:space="preserve">un o </w:t>
      </w:r>
      <w:r w:rsidRPr="00125F66">
        <w:rPr>
          <w:rFonts w:ascii="Arial" w:hAnsi="Arial" w:cs="Arial"/>
          <w:sz w:val="18"/>
          <w:szCs w:val="18"/>
          <w:lang w:val="cy-GB"/>
        </w:rPr>
        <w:t>amod</w:t>
      </w:r>
      <w:r w:rsidR="008E5115">
        <w:rPr>
          <w:rFonts w:ascii="Arial" w:hAnsi="Arial" w:cs="Arial"/>
          <w:sz w:val="18"/>
          <w:szCs w:val="18"/>
          <w:lang w:val="cy-GB"/>
        </w:rPr>
        <w:t>au’r</w:t>
      </w:r>
      <w:r w:rsidRPr="00125F66">
        <w:rPr>
          <w:rFonts w:ascii="Arial" w:hAnsi="Arial" w:cs="Arial"/>
          <w:sz w:val="18"/>
          <w:szCs w:val="18"/>
          <w:lang w:val="cy-GB"/>
        </w:rPr>
        <w:t xml:space="preserve"> </w:t>
      </w:r>
      <w:r w:rsidR="008E5115">
        <w:rPr>
          <w:rFonts w:ascii="Arial" w:hAnsi="Arial" w:cs="Arial"/>
          <w:sz w:val="18"/>
          <w:szCs w:val="18"/>
          <w:lang w:val="cy-GB"/>
        </w:rPr>
        <w:t>d</w:t>
      </w:r>
      <w:r w:rsidRPr="00125F66">
        <w:rPr>
          <w:rFonts w:ascii="Arial" w:hAnsi="Arial" w:cs="Arial"/>
          <w:sz w:val="18"/>
          <w:szCs w:val="18"/>
          <w:lang w:val="cy-GB"/>
        </w:rPr>
        <w:t>rwydded</w:t>
      </w:r>
      <w:r w:rsidR="00715916">
        <w:rPr>
          <w:rFonts w:ascii="Arial" w:hAnsi="Arial" w:cs="Arial"/>
          <w:sz w:val="18"/>
          <w:szCs w:val="18"/>
          <w:lang w:val="cy-GB"/>
        </w:rPr>
        <w:t>,</w:t>
      </w:r>
      <w:r w:rsidRPr="00125F66">
        <w:rPr>
          <w:rFonts w:ascii="Arial" w:hAnsi="Arial" w:cs="Arial"/>
          <w:sz w:val="18"/>
          <w:szCs w:val="18"/>
          <w:lang w:val="cy-GB"/>
        </w:rPr>
        <w:t xml:space="preserve"> rhaid i'r gweithred</w:t>
      </w:r>
      <w:r w:rsidR="00715916">
        <w:rPr>
          <w:rFonts w:ascii="Arial" w:hAnsi="Arial" w:cs="Arial"/>
          <w:sz w:val="18"/>
          <w:szCs w:val="18"/>
          <w:lang w:val="cy-GB"/>
        </w:rPr>
        <w:t>wr,</w:t>
      </w:r>
      <w:r w:rsidRPr="00125F66">
        <w:rPr>
          <w:rFonts w:ascii="Arial" w:hAnsi="Arial" w:cs="Arial"/>
          <w:sz w:val="18"/>
          <w:szCs w:val="18"/>
          <w:lang w:val="cy-GB"/>
        </w:rPr>
        <w:t xml:space="preserve"> ar unwaith—</w:t>
      </w:r>
    </w:p>
    <w:p w14:paraId="292D7D7D" w14:textId="7CFA64D6" w:rsidR="003901A5" w:rsidRPr="00125F66" w:rsidRDefault="0091191C" w:rsidP="003901A5">
      <w:pPr>
        <w:pStyle w:val="lqn4"/>
        <w:spacing w:before="120" w:line="240" w:lineRule="exact"/>
        <w:ind w:left="1985" w:hanging="567"/>
        <w:jc w:val="left"/>
        <w:rPr>
          <w:rFonts w:ascii="Arial" w:hAnsi="Arial" w:cs="Arial"/>
          <w:sz w:val="18"/>
          <w:szCs w:val="18"/>
        </w:rPr>
      </w:pPr>
      <w:r w:rsidRPr="00125F66">
        <w:rPr>
          <w:rFonts w:ascii="Arial" w:hAnsi="Arial" w:cs="Arial"/>
          <w:sz w:val="18"/>
          <w:szCs w:val="18"/>
          <w:lang w:val="cy-GB"/>
        </w:rPr>
        <w:t xml:space="preserve">(i) </w:t>
      </w:r>
      <w:r w:rsidR="00715916">
        <w:rPr>
          <w:rFonts w:ascii="Arial" w:hAnsi="Arial" w:cs="Arial"/>
          <w:sz w:val="18"/>
          <w:szCs w:val="18"/>
          <w:lang w:val="cy-GB"/>
        </w:rPr>
        <w:tab/>
      </w:r>
      <w:r w:rsidRPr="00125F66">
        <w:rPr>
          <w:rFonts w:ascii="Arial" w:hAnsi="Arial" w:cs="Arial"/>
          <w:sz w:val="18"/>
          <w:szCs w:val="18"/>
          <w:lang w:val="cy-GB"/>
        </w:rPr>
        <w:t>hysbysu Cyfoeth Naturiol Cymru,</w:t>
      </w:r>
      <w:r w:rsidR="00715916">
        <w:rPr>
          <w:rFonts w:ascii="Arial" w:hAnsi="Arial" w:cs="Arial"/>
          <w:sz w:val="18"/>
          <w:szCs w:val="18"/>
          <w:lang w:val="cy-GB"/>
        </w:rPr>
        <w:t xml:space="preserve"> a</w:t>
      </w:r>
    </w:p>
    <w:p w14:paraId="5133F2DC" w14:textId="1517E6D6" w:rsidR="003901A5" w:rsidRPr="00125F66" w:rsidRDefault="0091191C" w:rsidP="003901A5">
      <w:pPr>
        <w:pStyle w:val="lqn4"/>
        <w:spacing w:before="120" w:line="240" w:lineRule="exact"/>
        <w:ind w:left="1985" w:hanging="567"/>
        <w:jc w:val="left"/>
        <w:rPr>
          <w:rFonts w:ascii="Arial" w:hAnsi="Arial" w:cs="Arial"/>
          <w:sz w:val="18"/>
          <w:szCs w:val="18"/>
        </w:rPr>
      </w:pPr>
      <w:r w:rsidRPr="00125F66">
        <w:rPr>
          <w:rFonts w:ascii="Arial" w:hAnsi="Arial" w:cs="Arial"/>
          <w:sz w:val="18"/>
          <w:szCs w:val="18"/>
          <w:lang w:val="cy-GB"/>
        </w:rPr>
        <w:t xml:space="preserve">(ii ) </w:t>
      </w:r>
      <w:r w:rsidR="00715916">
        <w:rPr>
          <w:rFonts w:ascii="Arial" w:hAnsi="Arial" w:cs="Arial"/>
          <w:sz w:val="18"/>
          <w:szCs w:val="18"/>
          <w:lang w:val="cy-GB"/>
        </w:rPr>
        <w:tab/>
        <w:t>gweithredu</w:t>
      </w:r>
      <w:r w:rsidR="00715916" w:rsidRPr="00125F66">
        <w:rPr>
          <w:rFonts w:ascii="Arial" w:hAnsi="Arial" w:cs="Arial"/>
          <w:sz w:val="18"/>
          <w:szCs w:val="18"/>
          <w:lang w:val="cy-GB"/>
        </w:rPr>
        <w:t xml:space="preserve"> </w:t>
      </w:r>
      <w:r w:rsidRPr="00125F66">
        <w:rPr>
          <w:rFonts w:ascii="Arial" w:hAnsi="Arial" w:cs="Arial"/>
          <w:sz w:val="18"/>
          <w:szCs w:val="18"/>
          <w:lang w:val="cy-GB"/>
        </w:rPr>
        <w:t>mesurau angenrheidiol i sicrhau bod cydymffurf</w:t>
      </w:r>
      <w:r w:rsidR="00715916">
        <w:rPr>
          <w:rFonts w:ascii="Arial" w:hAnsi="Arial" w:cs="Arial"/>
          <w:sz w:val="18"/>
          <w:szCs w:val="18"/>
          <w:lang w:val="cy-GB"/>
        </w:rPr>
        <w:t>edd</w:t>
      </w:r>
      <w:r w:rsidRPr="00125F66">
        <w:rPr>
          <w:rFonts w:ascii="Arial" w:hAnsi="Arial" w:cs="Arial"/>
          <w:sz w:val="18"/>
          <w:szCs w:val="18"/>
          <w:lang w:val="cy-GB"/>
        </w:rPr>
        <w:t xml:space="preserve"> y</w:t>
      </w:r>
      <w:r w:rsidR="00715916">
        <w:rPr>
          <w:rFonts w:ascii="Arial" w:hAnsi="Arial" w:cs="Arial"/>
          <w:sz w:val="18"/>
          <w:szCs w:val="18"/>
          <w:lang w:val="cy-GB"/>
        </w:rPr>
        <w:t xml:space="preserve"> gweithgareddau’</w:t>
      </w:r>
      <w:r w:rsidRPr="00125F66">
        <w:rPr>
          <w:rFonts w:ascii="Arial" w:hAnsi="Arial" w:cs="Arial"/>
          <w:sz w:val="18"/>
          <w:szCs w:val="18"/>
          <w:lang w:val="cy-GB"/>
        </w:rPr>
        <w:t xml:space="preserve">n cael ei adfer </w:t>
      </w:r>
      <w:r w:rsidR="00715916">
        <w:rPr>
          <w:rFonts w:ascii="Arial" w:hAnsi="Arial" w:cs="Arial"/>
          <w:sz w:val="18"/>
          <w:szCs w:val="18"/>
          <w:lang w:val="cy-GB"/>
        </w:rPr>
        <w:t xml:space="preserve">cyn gynted â </w:t>
      </w:r>
      <w:r w:rsidRPr="00125F66">
        <w:rPr>
          <w:rFonts w:ascii="Arial" w:hAnsi="Arial" w:cs="Arial"/>
          <w:sz w:val="18"/>
          <w:szCs w:val="18"/>
          <w:lang w:val="cy-GB"/>
        </w:rPr>
        <w:t>p</w:t>
      </w:r>
      <w:r w:rsidR="00715916">
        <w:rPr>
          <w:rFonts w:ascii="Arial" w:hAnsi="Arial" w:cs="Arial"/>
          <w:sz w:val="18"/>
          <w:szCs w:val="18"/>
          <w:lang w:val="cy-GB"/>
        </w:rPr>
        <w:t>h</w:t>
      </w:r>
      <w:r w:rsidRPr="00125F66">
        <w:rPr>
          <w:rFonts w:ascii="Arial" w:hAnsi="Arial" w:cs="Arial"/>
          <w:sz w:val="18"/>
          <w:szCs w:val="18"/>
          <w:lang w:val="cy-GB"/>
        </w:rPr>
        <w:t>osibl;</w:t>
      </w:r>
    </w:p>
    <w:p w14:paraId="50F8C294" w14:textId="3F391A93" w:rsidR="003901A5" w:rsidRPr="00125F66" w:rsidRDefault="0091191C" w:rsidP="003901A5">
      <w:pPr>
        <w:pStyle w:val="lqn3"/>
        <w:spacing w:before="120" w:line="240" w:lineRule="exact"/>
        <w:ind w:left="1418" w:hanging="851"/>
        <w:jc w:val="left"/>
        <w:rPr>
          <w:color w:val="000000"/>
        </w:rPr>
      </w:pPr>
      <w:r w:rsidRPr="00125F66">
        <w:rPr>
          <w:rFonts w:ascii="Arial" w:hAnsi="Arial" w:cs="Arial"/>
          <w:sz w:val="18"/>
          <w:szCs w:val="18"/>
          <w:lang w:val="cy-GB"/>
        </w:rPr>
        <w:t xml:space="preserve">(c) </w:t>
      </w:r>
      <w:r w:rsidR="00715916">
        <w:rPr>
          <w:rFonts w:ascii="Arial" w:hAnsi="Arial" w:cs="Arial"/>
          <w:sz w:val="18"/>
          <w:szCs w:val="18"/>
          <w:lang w:val="cy-GB"/>
        </w:rPr>
        <w:tab/>
      </w:r>
      <w:r w:rsidRPr="00125F66">
        <w:rPr>
          <w:rFonts w:ascii="Arial" w:hAnsi="Arial" w:cs="Arial"/>
          <w:sz w:val="18"/>
          <w:szCs w:val="18"/>
          <w:lang w:val="cy-GB"/>
        </w:rPr>
        <w:t xml:space="preserve">os torrir amod trwydded sy’n peri perygl uniongyrchol i iechyd dynol neu’n bygwth achosi effaith andwyol sylweddol </w:t>
      </w:r>
      <w:r w:rsidR="00715916">
        <w:rPr>
          <w:rFonts w:ascii="Arial" w:hAnsi="Arial" w:cs="Arial"/>
          <w:sz w:val="18"/>
          <w:szCs w:val="18"/>
          <w:lang w:val="cy-GB"/>
        </w:rPr>
        <w:t xml:space="preserve">uniongyrchol </w:t>
      </w:r>
      <w:r w:rsidRPr="00125F66">
        <w:rPr>
          <w:rFonts w:ascii="Arial" w:hAnsi="Arial" w:cs="Arial"/>
          <w:sz w:val="18"/>
          <w:szCs w:val="18"/>
          <w:lang w:val="cy-GB"/>
        </w:rPr>
        <w:t xml:space="preserve">ar yr amgylchedd, rhaid i’r gweithredwr </w:t>
      </w:r>
      <w:r w:rsidR="00715916">
        <w:rPr>
          <w:rFonts w:ascii="Arial" w:hAnsi="Arial" w:cs="Arial"/>
          <w:sz w:val="18"/>
          <w:szCs w:val="18"/>
          <w:lang w:val="cy-GB"/>
        </w:rPr>
        <w:t>roi’r gorau i</w:t>
      </w:r>
      <w:r w:rsidR="00715916" w:rsidRPr="00125F66">
        <w:rPr>
          <w:rFonts w:ascii="Arial" w:hAnsi="Arial" w:cs="Arial"/>
          <w:sz w:val="18"/>
          <w:szCs w:val="18"/>
          <w:lang w:val="cy-GB"/>
        </w:rPr>
        <w:t xml:space="preserve"> </w:t>
      </w:r>
      <w:r w:rsidRPr="00125F66">
        <w:rPr>
          <w:rFonts w:ascii="Arial" w:hAnsi="Arial" w:cs="Arial"/>
          <w:sz w:val="18"/>
          <w:szCs w:val="18"/>
          <w:lang w:val="cy-GB"/>
        </w:rPr>
        <w:t>weithred</w:t>
      </w:r>
      <w:r w:rsidR="00715916">
        <w:rPr>
          <w:rFonts w:ascii="Arial" w:hAnsi="Arial" w:cs="Arial"/>
          <w:sz w:val="18"/>
          <w:szCs w:val="18"/>
          <w:lang w:val="cy-GB"/>
        </w:rPr>
        <w:t>u’r</w:t>
      </w:r>
      <w:r w:rsidRPr="00125F66">
        <w:rPr>
          <w:rFonts w:ascii="Arial" w:hAnsi="Arial" w:cs="Arial"/>
          <w:sz w:val="18"/>
          <w:szCs w:val="18"/>
          <w:lang w:val="cy-GB"/>
        </w:rPr>
        <w:t xml:space="preserve"> gweithgareddau</w:t>
      </w:r>
      <w:r w:rsidR="00715916">
        <w:rPr>
          <w:rFonts w:ascii="Arial" w:hAnsi="Arial" w:cs="Arial"/>
          <w:sz w:val="18"/>
          <w:szCs w:val="18"/>
          <w:lang w:val="cy-GB"/>
        </w:rPr>
        <w:t>,</w:t>
      </w:r>
      <w:r w:rsidRPr="00125F66">
        <w:rPr>
          <w:rFonts w:ascii="Arial" w:hAnsi="Arial" w:cs="Arial"/>
          <w:sz w:val="18"/>
          <w:szCs w:val="18"/>
          <w:lang w:val="cy-GB"/>
        </w:rPr>
        <w:t xml:space="preserve"> neu’r rhan berthnasol ohono</w:t>
      </w:r>
      <w:r w:rsidR="00715916">
        <w:rPr>
          <w:rFonts w:ascii="Arial" w:hAnsi="Arial" w:cs="Arial"/>
          <w:sz w:val="18"/>
          <w:szCs w:val="18"/>
          <w:lang w:val="cy-GB"/>
        </w:rPr>
        <w:t>,</w:t>
      </w:r>
      <w:r w:rsidRPr="00125F66">
        <w:rPr>
          <w:rFonts w:ascii="Arial" w:hAnsi="Arial" w:cs="Arial"/>
          <w:sz w:val="18"/>
          <w:szCs w:val="18"/>
          <w:lang w:val="cy-GB"/>
        </w:rPr>
        <w:t xml:space="preserve"> ar unwaith nes </w:t>
      </w:r>
      <w:r w:rsidR="00715916">
        <w:rPr>
          <w:rFonts w:ascii="Arial" w:hAnsi="Arial" w:cs="Arial"/>
          <w:sz w:val="18"/>
          <w:szCs w:val="18"/>
          <w:lang w:val="cy-GB"/>
        </w:rPr>
        <w:t>bod</w:t>
      </w:r>
      <w:r w:rsidR="00715916" w:rsidRPr="00125F66">
        <w:rPr>
          <w:rFonts w:ascii="Arial" w:hAnsi="Arial" w:cs="Arial"/>
          <w:sz w:val="18"/>
          <w:szCs w:val="18"/>
          <w:lang w:val="cy-GB"/>
        </w:rPr>
        <w:t xml:space="preserve"> </w:t>
      </w:r>
      <w:r w:rsidRPr="00125F66">
        <w:rPr>
          <w:rFonts w:ascii="Arial" w:hAnsi="Arial" w:cs="Arial"/>
          <w:sz w:val="18"/>
          <w:szCs w:val="18"/>
          <w:lang w:val="cy-GB"/>
        </w:rPr>
        <w:t>cydymffurf</w:t>
      </w:r>
      <w:r w:rsidR="00715916">
        <w:rPr>
          <w:rFonts w:ascii="Arial" w:hAnsi="Arial" w:cs="Arial"/>
          <w:sz w:val="18"/>
          <w:szCs w:val="18"/>
          <w:lang w:val="cy-GB"/>
        </w:rPr>
        <w:t>edd</w:t>
      </w:r>
      <w:r w:rsidRPr="00125F66">
        <w:rPr>
          <w:rFonts w:ascii="Arial" w:hAnsi="Arial" w:cs="Arial"/>
          <w:sz w:val="18"/>
          <w:szCs w:val="18"/>
          <w:lang w:val="cy-GB"/>
        </w:rPr>
        <w:t xml:space="preserve"> ag amodau'r drwydded wedi'i adfer.</w:t>
      </w:r>
    </w:p>
    <w:p w14:paraId="724D8DBE" w14:textId="13C9F90E" w:rsidR="003901A5" w:rsidRPr="00125F66" w:rsidRDefault="0091191C" w:rsidP="003901A5">
      <w:pPr>
        <w:pStyle w:val="Heading3"/>
        <w:numPr>
          <w:ilvl w:val="0"/>
          <w:numId w:val="0"/>
        </w:numPr>
        <w:spacing w:line="240" w:lineRule="exact"/>
        <w:ind w:left="720" w:hanging="709"/>
      </w:pPr>
      <w:r>
        <w:rPr>
          <w:szCs w:val="24"/>
          <w:lang w:val="cy-GB"/>
        </w:rPr>
        <w:t xml:space="preserve">4.3.2 </w:t>
      </w:r>
      <w:r w:rsidR="00715916">
        <w:rPr>
          <w:szCs w:val="24"/>
          <w:lang w:val="cy-GB"/>
        </w:rPr>
        <w:tab/>
      </w:r>
      <w:r>
        <w:rPr>
          <w:szCs w:val="24"/>
          <w:lang w:val="cy-GB"/>
        </w:rPr>
        <w:t xml:space="preserve">Bydd unrhyw wybodaeth a ddarperir o dan amod 4.3.1 (a)(i), neu 4.3.1 (b)(i), lle mae'r wybodaeth yn ymwneud â thorri terfyn a nodir yn y drwydded, yn cael ei chadarnhau </w:t>
      </w:r>
      <w:r w:rsidR="00715916">
        <w:rPr>
          <w:szCs w:val="24"/>
          <w:lang w:val="cy-GB"/>
        </w:rPr>
        <w:t>d</w:t>
      </w:r>
      <w:r>
        <w:rPr>
          <w:szCs w:val="24"/>
          <w:lang w:val="cy-GB"/>
        </w:rPr>
        <w:t xml:space="preserve">rwy anfon y wybodaeth a restrir yn </w:t>
      </w:r>
      <w:r w:rsidR="00715916">
        <w:rPr>
          <w:szCs w:val="24"/>
          <w:lang w:val="cy-GB"/>
        </w:rPr>
        <w:t>A</w:t>
      </w:r>
      <w:r>
        <w:rPr>
          <w:szCs w:val="24"/>
          <w:lang w:val="cy-GB"/>
        </w:rPr>
        <w:t>todlen 5 i'r drwydded hon o fewn y cyfnod amser a nodir yn yr atodlen honno.</w:t>
      </w:r>
    </w:p>
    <w:p w14:paraId="24439408" w14:textId="2DBA1C50" w:rsidR="00C16167" w:rsidRDefault="0091191C" w:rsidP="009D4D2A">
      <w:pPr>
        <w:pStyle w:val="Heading3"/>
        <w:numPr>
          <w:ilvl w:val="0"/>
          <w:numId w:val="0"/>
        </w:numPr>
        <w:ind w:left="709" w:hanging="709"/>
        <w:rPr>
          <w:color w:val="auto"/>
        </w:rPr>
      </w:pPr>
      <w:r w:rsidRPr="00004AC4">
        <w:rPr>
          <w:color w:val="auto"/>
          <w:lang w:val="cy-GB"/>
        </w:rPr>
        <w:t>4.3.3</w:t>
      </w:r>
      <w:r w:rsidRPr="00004AC4">
        <w:rPr>
          <w:color w:val="auto"/>
          <w:lang w:val="cy-GB"/>
        </w:rPr>
        <w:tab/>
        <w:t xml:space="preserve">Pan fydd Cyfoeth Naturiol Cymru wedi gofyn yn ysgrifenedig i gael ei hysbysu ynghylch pa bryd y bydd y gweithredwr yn </w:t>
      </w:r>
      <w:r w:rsidR="00992F14">
        <w:rPr>
          <w:color w:val="auto"/>
          <w:lang w:val="cy-GB"/>
        </w:rPr>
        <w:t xml:space="preserve">gwneud gwaith </w:t>
      </w:r>
      <w:r w:rsidRPr="00004AC4">
        <w:rPr>
          <w:color w:val="auto"/>
          <w:lang w:val="cy-GB"/>
        </w:rPr>
        <w:t xml:space="preserve">monitro a/neu samplu </w:t>
      </w:r>
      <w:r w:rsidR="00992F14">
        <w:rPr>
          <w:color w:val="auto"/>
          <w:lang w:val="cy-GB"/>
        </w:rPr>
        <w:t>yn y man a’r lle</w:t>
      </w:r>
      <w:r w:rsidRPr="00004AC4">
        <w:rPr>
          <w:color w:val="auto"/>
          <w:lang w:val="cy-GB"/>
        </w:rPr>
        <w:t xml:space="preserve">, bydd y gweithredwr yn hysbysu Cyfoeth Naturiol Cymru ynghylch pa bryd y bydd y </w:t>
      </w:r>
      <w:r w:rsidR="00992F14">
        <w:rPr>
          <w:color w:val="auto"/>
          <w:lang w:val="cy-GB"/>
        </w:rPr>
        <w:t xml:space="preserve">gwaith </w:t>
      </w:r>
      <w:r w:rsidRPr="00004AC4">
        <w:rPr>
          <w:color w:val="auto"/>
          <w:lang w:val="cy-GB"/>
        </w:rPr>
        <w:t xml:space="preserve">monitro a/neu samplu </w:t>
      </w:r>
      <w:r w:rsidR="00992F14">
        <w:rPr>
          <w:color w:val="auto"/>
          <w:lang w:val="cy-GB"/>
        </w:rPr>
        <w:t>yn y man a’r lle</w:t>
      </w:r>
      <w:r w:rsidR="00992F14" w:rsidRPr="00004AC4">
        <w:rPr>
          <w:color w:val="auto"/>
          <w:lang w:val="cy-GB"/>
        </w:rPr>
        <w:t xml:space="preserve"> </w:t>
      </w:r>
      <w:r w:rsidRPr="00004AC4">
        <w:rPr>
          <w:color w:val="auto"/>
          <w:lang w:val="cy-GB"/>
        </w:rPr>
        <w:t>yn cael ei gynnal</w:t>
      </w:r>
      <w:r w:rsidR="00992F14">
        <w:rPr>
          <w:color w:val="auto"/>
          <w:lang w:val="cy-GB"/>
        </w:rPr>
        <w:t>.</w:t>
      </w:r>
      <w:r w:rsidRPr="00004AC4">
        <w:rPr>
          <w:color w:val="auto"/>
          <w:lang w:val="cy-GB"/>
        </w:rPr>
        <w:t xml:space="preserve"> </w:t>
      </w:r>
      <w:r w:rsidR="00992F14">
        <w:rPr>
          <w:color w:val="auto"/>
          <w:lang w:val="cy-GB"/>
        </w:rPr>
        <w:t>B</w:t>
      </w:r>
      <w:r w:rsidRPr="00004AC4">
        <w:rPr>
          <w:color w:val="auto"/>
          <w:lang w:val="cy-GB"/>
        </w:rPr>
        <w:t xml:space="preserve">ydd y gweithredwr yn darparu'r wybodaeth hon i Cyfoeth Naturiol Cymru o leiaf 14 diwrnod cyn y dyddiad y </w:t>
      </w:r>
      <w:r w:rsidR="00992F14">
        <w:rPr>
          <w:color w:val="auto"/>
          <w:lang w:val="cy-GB"/>
        </w:rPr>
        <w:t xml:space="preserve">caiff y gwaith </w:t>
      </w:r>
      <w:r w:rsidRPr="00004AC4">
        <w:rPr>
          <w:color w:val="auto"/>
          <w:lang w:val="cy-GB"/>
        </w:rPr>
        <w:t>monitro ei wneud.</w:t>
      </w:r>
    </w:p>
    <w:p w14:paraId="4F92C0DC" w14:textId="14F87CF0" w:rsidR="00011285" w:rsidRPr="00125F66" w:rsidRDefault="0091191C" w:rsidP="00011285">
      <w:pPr>
        <w:pStyle w:val="Heading3"/>
        <w:numPr>
          <w:ilvl w:val="0"/>
          <w:numId w:val="0"/>
        </w:numPr>
        <w:ind w:left="709" w:hanging="709"/>
      </w:pPr>
      <w:r w:rsidRPr="00214CDB">
        <w:rPr>
          <w:color w:val="auto"/>
          <w:lang w:val="cy-GB"/>
        </w:rPr>
        <w:t xml:space="preserve">4.3.4   </w:t>
      </w:r>
      <w:r w:rsidR="00992F14">
        <w:rPr>
          <w:color w:val="auto"/>
          <w:lang w:val="cy-GB"/>
        </w:rPr>
        <w:tab/>
      </w:r>
      <w:r w:rsidRPr="00214CDB">
        <w:rPr>
          <w:color w:val="auto"/>
          <w:lang w:val="cy-GB"/>
        </w:rPr>
        <w:t xml:space="preserve">Dylid hysbysu Cyfoeth Naturiol Cymru ymhen 14 diwrnod i'r materion canlynol ddigwydd, oni bai bod datguddiad o'r fath wedi'i wahardd gan reolau'r Gyfnewidfa Stoc: </w:t>
      </w:r>
    </w:p>
    <w:p w14:paraId="4BFD9C7A" w14:textId="57DCE8D3" w:rsidR="00011285" w:rsidRPr="00125F66" w:rsidRDefault="0091191C" w:rsidP="00011285">
      <w:pPr>
        <w:pStyle w:val="Heading3nonum"/>
        <w:ind w:firstLine="709"/>
        <w:rPr>
          <w:rStyle w:val="change"/>
          <w:color w:val="000000"/>
        </w:rPr>
      </w:pPr>
      <w:r w:rsidRPr="00125F66">
        <w:rPr>
          <w:rStyle w:val="change"/>
          <w:color w:val="000000"/>
          <w:lang w:val="cy-GB"/>
        </w:rPr>
        <w:t xml:space="preserve">Pan </w:t>
      </w:r>
      <w:r w:rsidR="00992F14">
        <w:rPr>
          <w:rStyle w:val="change"/>
          <w:color w:val="000000"/>
          <w:lang w:val="cy-GB"/>
        </w:rPr>
        <w:t xml:space="preserve">fo’r </w:t>
      </w:r>
      <w:r w:rsidRPr="00125F66">
        <w:rPr>
          <w:rStyle w:val="change"/>
          <w:color w:val="000000"/>
          <w:lang w:val="cy-GB"/>
        </w:rPr>
        <w:t>gweithredwr yn gwmni cofrestredig:</w:t>
      </w:r>
    </w:p>
    <w:p w14:paraId="5B68C504" w14:textId="50DCD698" w:rsidR="00011285" w:rsidRPr="00125F66" w:rsidRDefault="0091191C" w:rsidP="00936D0A">
      <w:pPr>
        <w:pStyle w:val="Heading4"/>
        <w:numPr>
          <w:ilvl w:val="0"/>
          <w:numId w:val="12"/>
        </w:numPr>
        <w:tabs>
          <w:tab w:val="clear" w:pos="284"/>
          <w:tab w:val="clear" w:pos="360"/>
          <w:tab w:val="left" w:pos="1418"/>
        </w:tabs>
        <w:spacing w:before="120"/>
        <w:ind w:left="1418" w:hanging="709"/>
        <w:rPr>
          <w:color w:val="000000"/>
        </w:rPr>
      </w:pPr>
      <w:r w:rsidRPr="00125F66">
        <w:rPr>
          <w:color w:val="000000"/>
          <w:lang w:val="cy-GB"/>
        </w:rPr>
        <w:t>unrhyw newid i enw masnachu'r gweithredwr,</w:t>
      </w:r>
      <w:r w:rsidR="00992F14">
        <w:rPr>
          <w:color w:val="000000"/>
          <w:lang w:val="cy-GB"/>
        </w:rPr>
        <w:t xml:space="preserve"> yr</w:t>
      </w:r>
      <w:r w:rsidRPr="00125F66">
        <w:rPr>
          <w:color w:val="000000"/>
          <w:lang w:val="cy-GB"/>
        </w:rPr>
        <w:t xml:space="preserve"> enw cofrestredig neu gyfeiriad y swyddfa gofrestredig; a</w:t>
      </w:r>
    </w:p>
    <w:p w14:paraId="5D5B1C58" w14:textId="43216D4B" w:rsidR="00011285" w:rsidRPr="00125F66" w:rsidRDefault="0091191C" w:rsidP="00011285">
      <w:pPr>
        <w:pStyle w:val="Heading4"/>
        <w:tabs>
          <w:tab w:val="clear" w:pos="284"/>
          <w:tab w:val="left" w:pos="1418"/>
        </w:tabs>
        <w:spacing w:before="120"/>
        <w:ind w:left="1418" w:hanging="709"/>
        <w:rPr>
          <w:color w:val="000000"/>
        </w:rPr>
      </w:pPr>
      <w:r w:rsidRPr="00125F66">
        <w:rPr>
          <w:color w:val="000000"/>
          <w:lang w:val="cy-GB"/>
        </w:rPr>
        <w:t>(b)</w:t>
      </w:r>
      <w:r w:rsidRPr="00125F66">
        <w:rPr>
          <w:color w:val="000000"/>
          <w:lang w:val="cy-GB"/>
        </w:rPr>
        <w:tab/>
        <w:t>unrhyw gamau a gymerwyd gyda'r nod o</w:t>
      </w:r>
      <w:r w:rsidR="00992F14">
        <w:rPr>
          <w:color w:val="000000"/>
          <w:lang w:val="cy-GB"/>
        </w:rPr>
        <w:t xml:space="preserve"> sicrhau bod y</w:t>
      </w:r>
      <w:r w:rsidRPr="00125F66">
        <w:rPr>
          <w:color w:val="000000"/>
          <w:lang w:val="cy-GB"/>
        </w:rPr>
        <w:t xml:space="preserve"> gweithredwr yn mynd i ddwylo'r gweinyddwr, yn mynd i drefniant gwirfoddol cwmni, neu'n cael ei ddirwyn i ben.</w:t>
      </w:r>
    </w:p>
    <w:p w14:paraId="0B5B3968" w14:textId="3DA9D9E1" w:rsidR="00011285" w:rsidRPr="00125F66" w:rsidRDefault="00992F14" w:rsidP="00011285">
      <w:pPr>
        <w:pStyle w:val="Heading3nonum"/>
        <w:ind w:firstLine="709"/>
        <w:rPr>
          <w:rStyle w:val="change"/>
          <w:color w:val="000000"/>
        </w:rPr>
      </w:pPr>
      <w:r>
        <w:rPr>
          <w:rStyle w:val="change"/>
          <w:color w:val="000000"/>
          <w:lang w:val="cy-GB"/>
        </w:rPr>
        <w:t>P</w:t>
      </w:r>
      <w:r w:rsidR="0091191C" w:rsidRPr="00125F66">
        <w:rPr>
          <w:rStyle w:val="change"/>
          <w:color w:val="000000"/>
          <w:lang w:val="cy-GB"/>
        </w:rPr>
        <w:t>an f</w:t>
      </w:r>
      <w:r>
        <w:rPr>
          <w:rStyle w:val="change"/>
          <w:color w:val="000000"/>
          <w:lang w:val="cy-GB"/>
        </w:rPr>
        <w:t>o’r</w:t>
      </w:r>
      <w:r w:rsidR="0091191C" w:rsidRPr="00125F66">
        <w:rPr>
          <w:rStyle w:val="change"/>
          <w:color w:val="000000"/>
          <w:lang w:val="cy-GB"/>
        </w:rPr>
        <w:t xml:space="preserve"> gweithredwr yn gorff corfforaethol nad yw’n gwmni cofrestredig:</w:t>
      </w:r>
    </w:p>
    <w:p w14:paraId="45B611AA" w14:textId="2C87FB3D" w:rsidR="00011285" w:rsidRPr="00125F66" w:rsidRDefault="0091191C" w:rsidP="00936D0A">
      <w:pPr>
        <w:pStyle w:val="Heading4"/>
        <w:numPr>
          <w:ilvl w:val="0"/>
          <w:numId w:val="13"/>
        </w:numPr>
        <w:tabs>
          <w:tab w:val="clear" w:pos="284"/>
          <w:tab w:val="clear" w:pos="360"/>
        </w:tabs>
        <w:spacing w:before="120"/>
        <w:ind w:left="1418" w:hanging="709"/>
        <w:rPr>
          <w:color w:val="000000"/>
        </w:rPr>
      </w:pPr>
      <w:r w:rsidRPr="00125F66">
        <w:rPr>
          <w:color w:val="000000"/>
          <w:lang w:val="cy-GB"/>
        </w:rPr>
        <w:t xml:space="preserve">unrhyw newid i enw neu gyfeiriad y gweithredwr; </w:t>
      </w:r>
      <w:r w:rsidR="00992F14">
        <w:rPr>
          <w:color w:val="000000"/>
          <w:lang w:val="cy-GB"/>
        </w:rPr>
        <w:t>a</w:t>
      </w:r>
    </w:p>
    <w:p w14:paraId="74D07A26" w14:textId="77777777" w:rsidR="00011285" w:rsidRPr="00125F66" w:rsidRDefault="0091191C" w:rsidP="00936D0A">
      <w:pPr>
        <w:pStyle w:val="Heading4"/>
        <w:numPr>
          <w:ilvl w:val="0"/>
          <w:numId w:val="13"/>
        </w:numPr>
        <w:tabs>
          <w:tab w:val="clear" w:pos="360"/>
          <w:tab w:val="num" w:pos="1418"/>
        </w:tabs>
        <w:spacing w:before="120"/>
        <w:ind w:left="1418" w:hanging="709"/>
        <w:rPr>
          <w:color w:val="000000"/>
        </w:rPr>
      </w:pPr>
      <w:r w:rsidRPr="00125F66">
        <w:rPr>
          <w:color w:val="000000"/>
          <w:lang w:val="cy-GB"/>
        </w:rPr>
        <w:t>unrhyw gamau a gymerir gyda'r nod o ddiddymu'r gweithredwr.</w:t>
      </w:r>
    </w:p>
    <w:p w14:paraId="7CEB0A5F" w14:textId="77777777" w:rsidR="00214CDB" w:rsidRPr="00214CDB" w:rsidRDefault="0091191C" w:rsidP="00214CDB">
      <w:pPr>
        <w:pStyle w:val="Heading4"/>
        <w:tabs>
          <w:tab w:val="clear" w:pos="284"/>
          <w:tab w:val="left" w:pos="709"/>
        </w:tabs>
        <w:spacing w:before="120" w:line="240" w:lineRule="exact"/>
        <w:rPr>
          <w:rStyle w:val="change"/>
          <w:color w:val="auto"/>
        </w:rPr>
      </w:pPr>
      <w:r>
        <w:rPr>
          <w:rStyle w:val="change"/>
          <w:color w:val="auto"/>
          <w:lang w:val="cy-GB"/>
        </w:rPr>
        <w:tab/>
        <w:t xml:space="preserve">Mewn unrhyw achos arall: </w:t>
      </w:r>
    </w:p>
    <w:p w14:paraId="5FF9E767" w14:textId="77777777" w:rsidR="00214CDB" w:rsidRPr="00214CDB" w:rsidRDefault="0091191C" w:rsidP="00936D0A">
      <w:pPr>
        <w:pStyle w:val="Heading4"/>
        <w:numPr>
          <w:ilvl w:val="0"/>
          <w:numId w:val="21"/>
        </w:numPr>
        <w:tabs>
          <w:tab w:val="clear" w:pos="284"/>
          <w:tab w:val="clear" w:pos="1069"/>
          <w:tab w:val="num" w:pos="1418"/>
        </w:tabs>
        <w:spacing w:before="120" w:line="240" w:lineRule="exact"/>
        <w:ind w:left="1418" w:hanging="709"/>
      </w:pPr>
      <w:r w:rsidRPr="00214CDB">
        <w:rPr>
          <w:lang w:val="cy-GB"/>
        </w:rPr>
        <w:t>marwolaeth unrhyw un o'r gweithredwyr a enwir (pan fo'r gweithredwr yn cynnwys mwy nag un unigolyn a enwir);</w:t>
      </w:r>
    </w:p>
    <w:p w14:paraId="112F553B" w14:textId="77BE14CB" w:rsidR="00214CDB" w:rsidRPr="00214CDB" w:rsidRDefault="00992F14" w:rsidP="00936D0A">
      <w:pPr>
        <w:pStyle w:val="Heading4"/>
        <w:numPr>
          <w:ilvl w:val="0"/>
          <w:numId w:val="21"/>
        </w:numPr>
        <w:tabs>
          <w:tab w:val="clear" w:pos="1069"/>
          <w:tab w:val="num" w:pos="1418"/>
        </w:tabs>
        <w:spacing w:before="120" w:line="240" w:lineRule="exact"/>
      </w:pPr>
      <w:r>
        <w:rPr>
          <w:lang w:val="cy-GB"/>
        </w:rPr>
        <w:tab/>
      </w:r>
      <w:r w:rsidR="0091191C" w:rsidRPr="00214CDB">
        <w:rPr>
          <w:lang w:val="cy-GB"/>
        </w:rPr>
        <w:t xml:space="preserve">unrhyw newid i enw/au neu gyfeiriad/au y gweithredwr; </w:t>
      </w:r>
    </w:p>
    <w:p w14:paraId="5FE560BE" w14:textId="15F6297C" w:rsidR="00214CDB" w:rsidRPr="00214CDB" w:rsidRDefault="0091191C" w:rsidP="00936D0A">
      <w:pPr>
        <w:pStyle w:val="Heading4"/>
        <w:numPr>
          <w:ilvl w:val="0"/>
          <w:numId w:val="21"/>
        </w:numPr>
        <w:tabs>
          <w:tab w:val="clear" w:pos="284"/>
          <w:tab w:val="clear" w:pos="1069"/>
          <w:tab w:val="num" w:pos="1418"/>
        </w:tabs>
        <w:spacing w:before="120" w:line="240" w:lineRule="exact"/>
        <w:ind w:left="1418" w:hanging="709"/>
      </w:pPr>
      <w:r w:rsidRPr="00214CDB">
        <w:rPr>
          <w:lang w:val="cy-GB"/>
        </w:rPr>
        <w:t>unrhyw gamau a gymerwyd gyda</w:t>
      </w:r>
      <w:r w:rsidR="00992F14">
        <w:rPr>
          <w:lang w:val="cy-GB"/>
        </w:rPr>
        <w:t>’r nod o sicrhau bod y</w:t>
      </w:r>
      <w:r w:rsidRPr="00214CDB">
        <w:rPr>
          <w:lang w:val="cy-GB"/>
        </w:rPr>
        <w:t xml:space="preserve"> gweithredwr, neu unrhyw un </w:t>
      </w:r>
      <w:r w:rsidR="00992F14">
        <w:rPr>
          <w:lang w:val="cy-GB"/>
        </w:rPr>
        <w:t>o’r gweithredwyr</w:t>
      </w:r>
      <w:r w:rsidRPr="00214CDB">
        <w:rPr>
          <w:lang w:val="cy-GB"/>
        </w:rPr>
        <w:t xml:space="preserve">, </w:t>
      </w:r>
      <w:r w:rsidR="00992F14">
        <w:rPr>
          <w:lang w:val="cy-GB"/>
        </w:rPr>
        <w:t>yn m</w:t>
      </w:r>
      <w:r w:rsidRPr="00214CDB">
        <w:rPr>
          <w:lang w:val="cy-GB"/>
        </w:rPr>
        <w:t xml:space="preserve">ynd </w:t>
      </w:r>
      <w:r w:rsidR="00992F14">
        <w:rPr>
          <w:lang w:val="cy-GB"/>
        </w:rPr>
        <w:t>yn</w:t>
      </w:r>
      <w:r w:rsidRPr="00214CDB">
        <w:rPr>
          <w:lang w:val="cy-GB"/>
        </w:rPr>
        <w:t xml:space="preserve"> fethdal</w:t>
      </w:r>
      <w:r w:rsidR="00992F14">
        <w:rPr>
          <w:lang w:val="cy-GB"/>
        </w:rPr>
        <w:t>wr</w:t>
      </w:r>
      <w:r w:rsidRPr="00214CDB">
        <w:rPr>
          <w:lang w:val="cy-GB"/>
        </w:rPr>
        <w:t xml:space="preserve">, </w:t>
      </w:r>
      <w:r w:rsidR="00992F14">
        <w:rPr>
          <w:lang w:val="cy-GB"/>
        </w:rPr>
        <w:t xml:space="preserve">yn </w:t>
      </w:r>
      <w:r w:rsidRPr="00214CDB">
        <w:rPr>
          <w:lang w:val="cy-GB"/>
        </w:rPr>
        <w:t xml:space="preserve">ymrwymo i </w:t>
      </w:r>
      <w:r w:rsidR="00992F14">
        <w:rPr>
          <w:lang w:val="cy-GB"/>
        </w:rPr>
        <w:t>gyfamod</w:t>
      </w:r>
      <w:r w:rsidR="00992F14" w:rsidRPr="00214CDB">
        <w:rPr>
          <w:lang w:val="cy-GB"/>
        </w:rPr>
        <w:t xml:space="preserve"> </w:t>
      </w:r>
      <w:r w:rsidRPr="00214CDB">
        <w:rPr>
          <w:lang w:val="cy-GB"/>
        </w:rPr>
        <w:t xml:space="preserve">neu drefniant gyda chredydwyr, neu, </w:t>
      </w:r>
      <w:r w:rsidR="00992F14">
        <w:rPr>
          <w:lang w:val="cy-GB"/>
        </w:rPr>
        <w:t>os ydynt</w:t>
      </w:r>
      <w:r w:rsidRPr="00214CDB">
        <w:rPr>
          <w:lang w:val="cy-GB"/>
        </w:rPr>
        <w:t xml:space="preserve"> mewn partneriaeth, diddymu’r bartneriaeth.</w:t>
      </w:r>
    </w:p>
    <w:p w14:paraId="7DBD4E95" w14:textId="6A8A2E8C" w:rsidR="00214CDB" w:rsidRPr="00125F66" w:rsidRDefault="009D669B" w:rsidP="00214CDB">
      <w:pPr>
        <w:pStyle w:val="Heading3"/>
        <w:numPr>
          <w:ilvl w:val="0"/>
          <w:numId w:val="0"/>
        </w:numPr>
        <w:ind w:left="709" w:hanging="709"/>
        <w:rPr>
          <w:rFonts w:cs="Arial"/>
          <w:szCs w:val="18"/>
        </w:rPr>
      </w:pPr>
      <w:r>
        <w:rPr>
          <w:rFonts w:cs="Arial"/>
          <w:szCs w:val="18"/>
          <w:lang w:val="cy-GB"/>
        </w:rPr>
        <w:t>4.3.5</w:t>
      </w:r>
      <w:r>
        <w:rPr>
          <w:rFonts w:cs="Arial"/>
          <w:szCs w:val="18"/>
          <w:lang w:val="cy-GB"/>
        </w:rPr>
        <w:tab/>
      </w:r>
      <w:r w:rsidR="0091191C" w:rsidRPr="00125F66">
        <w:rPr>
          <w:rFonts w:cs="Arial"/>
          <w:szCs w:val="18"/>
          <w:lang w:val="cy-GB"/>
        </w:rPr>
        <w:t xml:space="preserve">Pan </w:t>
      </w:r>
      <w:r>
        <w:rPr>
          <w:rFonts w:cs="Arial"/>
          <w:szCs w:val="18"/>
          <w:lang w:val="cy-GB"/>
        </w:rPr>
        <w:t>fo’r</w:t>
      </w:r>
      <w:r w:rsidR="0091191C" w:rsidRPr="00125F66">
        <w:rPr>
          <w:rFonts w:cs="Arial"/>
          <w:szCs w:val="18"/>
          <w:lang w:val="cy-GB"/>
        </w:rPr>
        <w:t xml:space="preserve"> darparwr yn cynnig gwneud newid i natur neu </w:t>
      </w:r>
      <w:r>
        <w:rPr>
          <w:rFonts w:cs="Arial"/>
          <w:szCs w:val="18"/>
          <w:lang w:val="cy-GB"/>
        </w:rPr>
        <w:t>swyddogaeth</w:t>
      </w:r>
      <w:r w:rsidRPr="00125F66">
        <w:rPr>
          <w:rFonts w:cs="Arial"/>
          <w:szCs w:val="18"/>
          <w:lang w:val="cy-GB"/>
        </w:rPr>
        <w:t xml:space="preserve"> </w:t>
      </w:r>
      <w:r w:rsidR="0091191C" w:rsidRPr="00125F66">
        <w:rPr>
          <w:rFonts w:cs="Arial"/>
          <w:szCs w:val="18"/>
          <w:lang w:val="cy-GB"/>
        </w:rPr>
        <w:t>gweithgareddau, neu eu hymestyn, a all</w:t>
      </w:r>
      <w:r>
        <w:rPr>
          <w:rFonts w:cs="Arial"/>
          <w:szCs w:val="18"/>
          <w:lang w:val="cy-GB"/>
        </w:rPr>
        <w:t xml:space="preserve"> gael effaith ar yr</w:t>
      </w:r>
      <w:r w:rsidR="0091191C" w:rsidRPr="00125F66">
        <w:rPr>
          <w:rFonts w:cs="Arial"/>
          <w:szCs w:val="18"/>
          <w:lang w:val="cy-GB"/>
        </w:rPr>
        <w:t xml:space="preserve"> amgylchedd ac nid yw'r newid fel arall yn destun cais i'w gymeradwyo o dan y rheoliadau na'r drwydded hon:</w:t>
      </w:r>
    </w:p>
    <w:p w14:paraId="627CAA1B" w14:textId="77777777" w:rsidR="00214CDB" w:rsidRPr="00125F66" w:rsidRDefault="0091191C" w:rsidP="00936D0A">
      <w:pPr>
        <w:pStyle w:val="Heading3"/>
        <w:numPr>
          <w:ilvl w:val="0"/>
          <w:numId w:val="20"/>
        </w:numPr>
        <w:tabs>
          <w:tab w:val="clear" w:pos="360"/>
          <w:tab w:val="num" w:pos="1418"/>
        </w:tabs>
        <w:ind w:left="1418" w:hanging="709"/>
      </w:pPr>
      <w:r>
        <w:rPr>
          <w:lang w:val="cy-GB"/>
        </w:rPr>
        <w:t xml:space="preserve">dylid hysbysu Cyfoeth Naturiol Cymru o leiaf 14 diwrnod cyn i'r newid gael ei wneud; </w:t>
      </w:r>
    </w:p>
    <w:p w14:paraId="6396B0F0" w14:textId="77777777" w:rsidR="00214CDB" w:rsidRPr="00125F66" w:rsidRDefault="0091191C" w:rsidP="00936D0A">
      <w:pPr>
        <w:pStyle w:val="Heading3"/>
        <w:numPr>
          <w:ilvl w:val="0"/>
          <w:numId w:val="20"/>
        </w:numPr>
        <w:ind w:firstLine="349"/>
      </w:pPr>
      <w:r w:rsidRPr="00125F66">
        <w:rPr>
          <w:lang w:val="cy-GB"/>
        </w:rPr>
        <w:lastRenderedPageBreak/>
        <w:t>bydd yr hysbysiad yn cynnwys disgrifiad o'r newid arfaethedig i'r gweithrediadau.</w:t>
      </w:r>
    </w:p>
    <w:p w14:paraId="270ECCF1" w14:textId="52289423" w:rsidR="00214CDB" w:rsidRDefault="0091191C" w:rsidP="00214CDB">
      <w:pPr>
        <w:pStyle w:val="Heading3"/>
        <w:numPr>
          <w:ilvl w:val="0"/>
          <w:numId w:val="0"/>
        </w:numPr>
        <w:ind w:left="709" w:hanging="709"/>
      </w:pPr>
      <w:r w:rsidRPr="00125F66">
        <w:rPr>
          <w:lang w:val="cy-GB"/>
        </w:rPr>
        <w:t xml:space="preserve">4.3.6 </w:t>
      </w:r>
      <w:r w:rsidR="009D669B">
        <w:rPr>
          <w:lang w:val="cy-GB"/>
        </w:rPr>
        <w:tab/>
      </w:r>
      <w:r w:rsidRPr="00125F66">
        <w:rPr>
          <w:lang w:val="cy-GB"/>
        </w:rPr>
        <w:t xml:space="preserve">Bydd Cyfoeth Naturiol Cymru yn cael o leiaf 14 diwrnod o rybudd cyn </w:t>
      </w:r>
      <w:r w:rsidR="009D669B">
        <w:rPr>
          <w:lang w:val="cy-GB"/>
        </w:rPr>
        <w:t xml:space="preserve">i </w:t>
      </w:r>
      <w:r w:rsidRPr="00125F66">
        <w:rPr>
          <w:lang w:val="cy-GB"/>
        </w:rPr>
        <w:t>unrhyw ran o gynllun cau'r safle</w:t>
      </w:r>
      <w:r w:rsidR="009D669B">
        <w:rPr>
          <w:lang w:val="cy-GB"/>
        </w:rPr>
        <w:t xml:space="preserve"> gael ei </w:t>
      </w:r>
      <w:r w:rsidR="009D669B" w:rsidRPr="00125F66">
        <w:rPr>
          <w:lang w:val="cy-GB"/>
        </w:rPr>
        <w:t>gweithredu</w:t>
      </w:r>
      <w:r w:rsidRPr="00125F66">
        <w:rPr>
          <w:lang w:val="cy-GB"/>
        </w:rPr>
        <w:t>.</w:t>
      </w:r>
    </w:p>
    <w:p w14:paraId="7DD906A6" w14:textId="77777777" w:rsidR="00EB2652" w:rsidRPr="00125F66" w:rsidRDefault="00EB2652" w:rsidP="006F66B7">
      <w:pPr>
        <w:pStyle w:val="Heading3"/>
        <w:numPr>
          <w:ilvl w:val="0"/>
          <w:numId w:val="0"/>
        </w:numPr>
        <w:ind w:left="709" w:hanging="709"/>
      </w:pPr>
    </w:p>
    <w:bookmarkEnd w:id="6"/>
    <w:p w14:paraId="09E10AFD" w14:textId="77777777" w:rsidR="00C16167" w:rsidRPr="00125F66" w:rsidRDefault="0091191C">
      <w:pPr>
        <w:pStyle w:val="Heading2"/>
        <w:numPr>
          <w:ilvl w:val="0"/>
          <w:numId w:val="0"/>
        </w:numPr>
        <w:rPr>
          <w:b w:val="0"/>
        </w:rPr>
      </w:pPr>
      <w:r w:rsidRPr="00125F66">
        <w:rPr>
          <w:b w:val="0"/>
          <w:sz w:val="18"/>
          <w:lang w:val="cy-GB"/>
        </w:rPr>
        <w:t xml:space="preserve"> </w:t>
      </w:r>
      <w:r w:rsidRPr="00125F66">
        <w:rPr>
          <w:bCs/>
          <w:lang w:val="cy-GB"/>
        </w:rPr>
        <w:t>4.4</w:t>
      </w:r>
      <w:r w:rsidRPr="00125F66">
        <w:rPr>
          <w:bCs/>
          <w:lang w:val="cy-GB"/>
        </w:rPr>
        <w:tab/>
        <w:t>Dehongliad</w:t>
      </w:r>
    </w:p>
    <w:p w14:paraId="196F48FB" w14:textId="3E487033" w:rsidR="00A50F0C" w:rsidRPr="00125F66" w:rsidRDefault="0091191C">
      <w:pPr>
        <w:pStyle w:val="Heading3"/>
        <w:numPr>
          <w:ilvl w:val="0"/>
          <w:numId w:val="0"/>
        </w:numPr>
        <w:ind w:left="709" w:hanging="709"/>
      </w:pPr>
      <w:r w:rsidRPr="00125F66">
        <w:rPr>
          <w:lang w:val="cy-GB"/>
        </w:rPr>
        <w:t>4.4.1</w:t>
      </w:r>
      <w:r w:rsidRPr="00125F66">
        <w:rPr>
          <w:lang w:val="cy-GB"/>
        </w:rPr>
        <w:tab/>
        <w:t xml:space="preserve">Yn y drwydded hon, bydd gan yr ymadroddion a restrir yn </w:t>
      </w:r>
      <w:r w:rsidR="009D669B">
        <w:rPr>
          <w:lang w:val="cy-GB"/>
        </w:rPr>
        <w:t>A</w:t>
      </w:r>
      <w:r w:rsidRPr="00125F66">
        <w:rPr>
          <w:lang w:val="cy-GB"/>
        </w:rPr>
        <w:t>todlen 6 yr ystyr a roddir gan yr atodlen honno.</w:t>
      </w:r>
    </w:p>
    <w:p w14:paraId="5D4F7A15" w14:textId="0089C4A8" w:rsidR="00A50F0C" w:rsidRPr="00125F66" w:rsidRDefault="0091191C" w:rsidP="00A50F0C">
      <w:pPr>
        <w:pStyle w:val="Heading3"/>
        <w:numPr>
          <w:ilvl w:val="0"/>
          <w:numId w:val="0"/>
        </w:numPr>
        <w:ind w:left="720" w:hanging="720"/>
      </w:pPr>
      <w:r w:rsidRPr="00125F66">
        <w:rPr>
          <w:lang w:val="cy-GB"/>
        </w:rPr>
        <w:t>4.4.2</w:t>
      </w:r>
      <w:r w:rsidRPr="00125F66">
        <w:rPr>
          <w:lang w:val="cy-GB"/>
        </w:rPr>
        <w:tab/>
        <w:t xml:space="preserve">Yn y drwydded hon, mae cyfeiriadau at adroddiadau a hysbysiadau yn golygu adroddiadau a hysbysiadau ysgrifenedig, </w:t>
      </w:r>
      <w:r w:rsidR="009D669B">
        <w:rPr>
          <w:lang w:val="cy-GB"/>
        </w:rPr>
        <w:t>ac eithrio</w:t>
      </w:r>
      <w:r w:rsidRPr="00125F66">
        <w:rPr>
          <w:lang w:val="cy-GB"/>
        </w:rPr>
        <w:t xml:space="preserve"> lle </w:t>
      </w:r>
      <w:r w:rsidR="009D669B">
        <w:rPr>
          <w:lang w:val="cy-GB"/>
        </w:rPr>
        <w:t xml:space="preserve">cyfeirir at sefyllfa lle </w:t>
      </w:r>
      <w:r w:rsidRPr="00125F66">
        <w:rPr>
          <w:lang w:val="cy-GB"/>
        </w:rPr>
        <w:t>gwneir hysbysiad “</w:t>
      </w:r>
      <w:r w:rsidR="009D669B">
        <w:rPr>
          <w:lang w:val="cy-GB"/>
        </w:rPr>
        <w:t>ar unwaith</w:t>
      </w:r>
      <w:r w:rsidRPr="00125F66">
        <w:rPr>
          <w:lang w:val="cy-GB"/>
        </w:rPr>
        <w:t>”</w:t>
      </w:r>
      <w:r w:rsidR="009D669B">
        <w:rPr>
          <w:lang w:val="cy-GB"/>
        </w:rPr>
        <w:t xml:space="preserve"> lle</w:t>
      </w:r>
      <w:r w:rsidRPr="00125F66">
        <w:rPr>
          <w:lang w:val="cy-GB"/>
        </w:rPr>
        <w:t xml:space="preserve"> gallai hynny olygu hysbysiad dros y ffôn. </w:t>
      </w:r>
    </w:p>
    <w:p w14:paraId="4D0B5A9C" w14:textId="77777777" w:rsidR="00C16167" w:rsidRPr="00125F66" w:rsidRDefault="00C16167">
      <w:pPr>
        <w:pStyle w:val="Heading3nonum"/>
        <w:rPr>
          <w:rStyle w:val="change"/>
          <w:color w:val="000000"/>
          <w:sz w:val="28"/>
        </w:rPr>
        <w:sectPr w:rsidR="00C16167" w:rsidRPr="00125F66" w:rsidSect="00CC1C3B">
          <w:footerReference w:type="default" r:id="rId16"/>
          <w:pgSz w:w="11901" w:h="16840" w:code="9"/>
          <w:pgMar w:top="1247" w:right="1247" w:bottom="1701" w:left="2126" w:header="680" w:footer="680" w:gutter="567"/>
          <w:pgNumType w:start="0"/>
          <w:cols w:space="720"/>
          <w:noEndnote/>
          <w:titlePg/>
        </w:sectPr>
      </w:pPr>
    </w:p>
    <w:p w14:paraId="479FEA7D" w14:textId="77777777" w:rsidR="00C16167" w:rsidRPr="00125F66" w:rsidRDefault="00C16167">
      <w:pPr>
        <w:pStyle w:val="Heading3nonum"/>
      </w:pPr>
      <w:bookmarkStart w:id="7" w:name="_Toc464892570"/>
      <w:bookmarkStart w:id="8" w:name="_Toc468613273"/>
    </w:p>
    <w:p w14:paraId="5CF392C1" w14:textId="77777777" w:rsidR="006D1509" w:rsidRDefault="0091191C" w:rsidP="006D1509">
      <w:pPr>
        <w:pStyle w:val="Heading1"/>
      </w:pPr>
      <w:r>
        <w:rPr>
          <w:bCs/>
          <w:lang w:val="cy-GB"/>
        </w:rPr>
        <w:t>Atodlen 1 – Gweithrediadau</w:t>
      </w:r>
    </w:p>
    <w:tbl>
      <w:tblPr>
        <w:tblW w:w="850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693"/>
        <w:gridCol w:w="2126"/>
      </w:tblGrid>
      <w:tr w:rsidR="00133224" w14:paraId="67FFBCAF" w14:textId="77777777" w:rsidTr="00592EDE">
        <w:trPr>
          <w:cantSplit/>
          <w:tblHeader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751CBAF" w14:textId="77777777" w:rsidR="006D1509" w:rsidRDefault="0091191C">
            <w:pPr>
              <w:pStyle w:val="Tabletitle"/>
            </w:pPr>
            <w:bookmarkStart w:id="9" w:name="_Hlk104556543"/>
            <w:r>
              <w:rPr>
                <w:bCs/>
                <w:lang w:val="cy-GB"/>
              </w:rPr>
              <w:t>Tabl S1.1 Gweithgareddau</w:t>
            </w:r>
          </w:p>
        </w:tc>
      </w:tr>
      <w:tr w:rsidR="00133224" w14:paraId="6DF18E02" w14:textId="77777777" w:rsidTr="00592EDE">
        <w:trPr>
          <w:cantSplit/>
          <w:tblHeader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F663AF" w14:textId="77777777" w:rsidR="006D1509" w:rsidRDefault="0091191C">
            <w:pPr>
              <w:pStyle w:val="Tablehead"/>
              <w:rPr>
                <w:rFonts w:cs="Arial"/>
                <w:color w:val="FF0000"/>
              </w:rPr>
            </w:pPr>
            <w:r w:rsidRPr="000A0935">
              <w:rPr>
                <w:rFonts w:cs="Arial"/>
                <w:bCs/>
                <w:color w:val="auto"/>
                <w:lang w:val="cy-GB"/>
              </w:rPr>
              <w:t xml:space="preserve">Cyfeirnod gweithgaredd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5B0FCE" w14:textId="77777777" w:rsidR="006D1509" w:rsidRDefault="0091191C">
            <w:pPr>
              <w:pStyle w:val="Tablehead"/>
              <w:rPr>
                <w:rFonts w:cs="Arial"/>
              </w:rPr>
            </w:pPr>
            <w:r>
              <w:rPr>
                <w:rFonts w:cs="Arial"/>
                <w:bCs/>
                <w:lang w:val="cy-GB"/>
              </w:rPr>
              <w:t>Gweithgaredd a restrir yn Atodlen 1 i'r Rheoliadau 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7A4CDE" w14:textId="404A1C99" w:rsidR="006D1509" w:rsidRDefault="004B38DD">
            <w:pPr>
              <w:pStyle w:val="Tablehead"/>
              <w:rPr>
                <w:rFonts w:cs="Arial"/>
                <w:color w:val="FF0000"/>
              </w:rPr>
            </w:pPr>
            <w:r>
              <w:rPr>
                <w:rFonts w:cs="Arial"/>
                <w:bCs/>
                <w:lang w:val="cy-GB"/>
              </w:rPr>
              <w:t xml:space="preserve">Disgrifiad o’r </w:t>
            </w:r>
            <w:r w:rsidR="0091191C">
              <w:rPr>
                <w:rFonts w:cs="Arial"/>
                <w:bCs/>
                <w:lang w:val="cy-GB"/>
              </w:rPr>
              <w:t xml:space="preserve">gweithgaredd penodedig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E3C460" w14:textId="009F905C" w:rsidR="006D1509" w:rsidRDefault="0091191C">
            <w:pPr>
              <w:pStyle w:val="Tablehead"/>
              <w:rPr>
                <w:rFonts w:cs="Arial"/>
              </w:rPr>
            </w:pPr>
            <w:r>
              <w:rPr>
                <w:rFonts w:cs="Arial"/>
                <w:bCs/>
                <w:lang w:val="cy-GB"/>
              </w:rPr>
              <w:t>Cyfyngiadau</w:t>
            </w:r>
            <w:r w:rsidR="004B38DD">
              <w:rPr>
                <w:rFonts w:cs="Arial"/>
                <w:bCs/>
                <w:lang w:val="cy-GB"/>
              </w:rPr>
              <w:t>’r</w:t>
            </w:r>
            <w:r>
              <w:rPr>
                <w:rFonts w:cs="Arial"/>
                <w:bCs/>
                <w:lang w:val="cy-GB"/>
              </w:rPr>
              <w:t xml:space="preserve"> gweithgaredd penodedig </w:t>
            </w:r>
          </w:p>
        </w:tc>
      </w:tr>
      <w:tr w:rsidR="00133224" w14:paraId="1863C1F3" w14:textId="77777777" w:rsidTr="00592EDE">
        <w:trPr>
          <w:cantSplit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E1DB95" w14:textId="77777777" w:rsidR="006D1509" w:rsidRPr="000A0935" w:rsidRDefault="0091191C">
            <w:pPr>
              <w:pStyle w:val="Tablebody"/>
              <w:rPr>
                <w:rFonts w:cs="Arial"/>
                <w:color w:val="auto"/>
                <w:szCs w:val="18"/>
              </w:rPr>
            </w:pPr>
            <w:r w:rsidRPr="000A0935">
              <w:rPr>
                <w:rFonts w:cs="Arial"/>
                <w:color w:val="auto"/>
                <w:szCs w:val="18"/>
                <w:lang w:val="cy-GB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B1E2E3" w14:textId="77777777" w:rsidR="006D1509" w:rsidRPr="000A0935" w:rsidRDefault="0091191C">
            <w:pPr>
              <w:pStyle w:val="Tablebody"/>
              <w:rPr>
                <w:rFonts w:cs="Arial"/>
                <w:color w:val="auto"/>
                <w:szCs w:val="18"/>
              </w:rPr>
            </w:pPr>
            <w:r w:rsidRPr="000A0935">
              <w:rPr>
                <w:rFonts w:cs="Arial"/>
                <w:color w:val="auto"/>
                <w:szCs w:val="18"/>
                <w:lang w:val="cy-GB"/>
              </w:rPr>
              <w:t>S4.2 A1 (a)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59C654" w14:textId="763802EE" w:rsidR="00AB4226" w:rsidRDefault="0091191C">
            <w:pPr>
              <w:pStyle w:val="Tablebody"/>
              <w:rPr>
                <w:color w:val="auto"/>
              </w:rPr>
            </w:pPr>
            <w:r>
              <w:rPr>
                <w:color w:val="auto"/>
                <w:lang w:val="cy-GB"/>
              </w:rPr>
              <w:t>Cynhyrchu cemeg</w:t>
            </w:r>
            <w:r w:rsidR="004B38DD">
              <w:rPr>
                <w:color w:val="auto"/>
                <w:lang w:val="cy-GB"/>
              </w:rPr>
              <w:t>ion</w:t>
            </w:r>
            <w:r>
              <w:rPr>
                <w:color w:val="auto"/>
                <w:lang w:val="cy-GB"/>
              </w:rPr>
              <w:t xml:space="preserve"> anorganig megis – (i) nwyon – hydrogen</w:t>
            </w:r>
          </w:p>
          <w:p w14:paraId="2F1A5046" w14:textId="77777777" w:rsidR="006D1509" w:rsidRPr="000A0935" w:rsidRDefault="006D1509">
            <w:pPr>
              <w:pStyle w:val="Tablebody"/>
              <w:rPr>
                <w:rFonts w:cs="Arial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864A0D" w14:textId="77777777" w:rsidR="006D1509" w:rsidRDefault="0091191C">
            <w:pPr>
              <w:pStyle w:val="Tablebody"/>
              <w:rPr>
                <w:color w:val="auto"/>
              </w:rPr>
            </w:pPr>
            <w:r w:rsidRPr="000A0935">
              <w:rPr>
                <w:color w:val="auto"/>
                <w:lang w:val="cy-GB"/>
              </w:rPr>
              <w:t>Electrolysis dŵr i gynhyrchu hydrogen</w:t>
            </w:r>
          </w:p>
          <w:p w14:paraId="7DD3862C" w14:textId="77777777" w:rsidR="00EB2652" w:rsidRDefault="00EB2652">
            <w:pPr>
              <w:pStyle w:val="Tablebody"/>
              <w:rPr>
                <w:color w:val="auto"/>
              </w:rPr>
            </w:pPr>
          </w:p>
          <w:p w14:paraId="36CF41B1" w14:textId="77777777" w:rsidR="00EB2652" w:rsidRDefault="0091191C">
            <w:pPr>
              <w:pStyle w:val="Tablebody"/>
              <w:rPr>
                <w:color w:val="auto"/>
              </w:rPr>
            </w:pPr>
            <w:r>
              <w:rPr>
                <w:color w:val="auto"/>
                <w:lang w:val="cy-GB"/>
              </w:rPr>
              <w:t>O dderbyn deunyddiau crai i storio ac anfon yr hydrogen a'r gwastraff.</w:t>
            </w:r>
          </w:p>
          <w:p w14:paraId="4817F8F2" w14:textId="77777777" w:rsidR="005D468D" w:rsidRDefault="005D468D">
            <w:pPr>
              <w:pStyle w:val="Tablebody"/>
              <w:rPr>
                <w:color w:val="auto"/>
              </w:rPr>
            </w:pPr>
          </w:p>
          <w:p w14:paraId="5AB626FE" w14:textId="77777777" w:rsidR="005D468D" w:rsidRDefault="0091191C">
            <w:pPr>
              <w:pStyle w:val="Tablebody"/>
              <w:rPr>
                <w:color w:val="auto"/>
              </w:rPr>
            </w:pPr>
            <w:r>
              <w:rPr>
                <w:color w:val="auto"/>
                <w:lang w:val="cy-GB"/>
              </w:rPr>
              <w:t>Meini prawf cynhyrchu hydrogen effaith isel a nodir yng nghais Caniatâd Amgylcheddol Cyfoeth Naturiol Cymru ar yr adeg y gwnaed y cais am drwydded yn briodol.</w:t>
            </w:r>
          </w:p>
          <w:p w14:paraId="1902B844" w14:textId="77777777" w:rsidR="00AB4226" w:rsidRPr="000A0935" w:rsidRDefault="00AB4226">
            <w:pPr>
              <w:pStyle w:val="Tablebody"/>
              <w:rPr>
                <w:rFonts w:cs="Arial"/>
                <w:color w:val="auto"/>
                <w:sz w:val="20"/>
              </w:rPr>
            </w:pPr>
          </w:p>
        </w:tc>
      </w:tr>
      <w:tr w:rsidR="00133224" w14:paraId="15911C93" w14:textId="77777777" w:rsidTr="00592EDE">
        <w:trPr>
          <w:cantSplit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14:paraId="4614586D" w14:textId="77777777" w:rsidR="006D1509" w:rsidRDefault="0091191C">
            <w:pPr>
              <w:pStyle w:val="Tablehead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lang w:val="cy-GB"/>
              </w:rPr>
              <w:t>Gweithgaredd Uniongyrchol Gysylltiedig</w:t>
            </w:r>
          </w:p>
        </w:tc>
      </w:tr>
      <w:tr w:rsidR="00133224" w14:paraId="29E7D243" w14:textId="77777777" w:rsidTr="00D4127D">
        <w:trPr>
          <w:cantSplit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1F81C" w14:textId="77777777" w:rsidR="006D1509" w:rsidRPr="00EA7027" w:rsidRDefault="0091191C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 xml:space="preserve">A2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839AB" w14:textId="77777777" w:rsidR="006D1509" w:rsidRPr="00EA7027" w:rsidRDefault="0091191C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Storio hydrogen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91364" w14:textId="77777777" w:rsidR="006D1509" w:rsidRPr="00EA7027" w:rsidRDefault="0091191C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Storio hydrogen fel cynnyrch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994A2" w14:textId="5DD55899" w:rsidR="006D1509" w:rsidRPr="00EA7027" w:rsidRDefault="0091191C" w:rsidP="004B38D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Storio 1 tunnell o hydrogen ar unrhyw adeg</w:t>
            </w:r>
          </w:p>
        </w:tc>
      </w:tr>
      <w:tr w:rsidR="00133224" w14:paraId="44065DF5" w14:textId="77777777" w:rsidTr="00592EDE">
        <w:trPr>
          <w:cantSplit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A0BCA" w14:textId="77777777" w:rsidR="00D4127D" w:rsidRPr="00EA7027" w:rsidRDefault="0091191C" w:rsidP="00D4127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A3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307BF" w14:textId="77777777" w:rsidR="00D4127D" w:rsidRPr="00EA7027" w:rsidRDefault="0091191C" w:rsidP="00D4127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Gorsaf ail-lenwi â thanwydd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CE92D" w14:textId="77777777" w:rsidR="00D4127D" w:rsidRPr="00EA7027" w:rsidRDefault="00D4127D" w:rsidP="00D4127D">
            <w:pPr>
              <w:pStyle w:val="Tablebody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A456E" w14:textId="1EAF488F" w:rsidR="00D4127D" w:rsidRPr="00EA7027" w:rsidRDefault="0091191C" w:rsidP="00D4127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Ail-lenwi Cell Tanwydd</w:t>
            </w:r>
            <w:r w:rsidR="004B38DD">
              <w:rPr>
                <w:color w:val="auto"/>
                <w:lang w:val="cy-GB"/>
              </w:rPr>
              <w:t xml:space="preserve"> </w:t>
            </w:r>
            <w:r w:rsidRPr="00EA7027">
              <w:rPr>
                <w:color w:val="auto"/>
                <w:lang w:val="cy-GB"/>
              </w:rPr>
              <w:t>/</w:t>
            </w:r>
            <w:r w:rsidR="004B38DD">
              <w:rPr>
                <w:color w:val="auto"/>
                <w:lang w:val="cy-GB"/>
              </w:rPr>
              <w:t xml:space="preserve"> </w:t>
            </w:r>
            <w:r w:rsidRPr="00EA7027">
              <w:rPr>
                <w:color w:val="auto"/>
                <w:lang w:val="cy-GB"/>
              </w:rPr>
              <w:t>Cerbyd</w:t>
            </w:r>
          </w:p>
        </w:tc>
      </w:tr>
      <w:bookmarkEnd w:id="9"/>
    </w:tbl>
    <w:p w14:paraId="434F6768" w14:textId="77777777" w:rsidR="006D1509" w:rsidRDefault="006D1509" w:rsidP="006D1509">
      <w:pPr>
        <w:pStyle w:val="Draftingnote"/>
        <w:jc w:val="both"/>
        <w:rPr>
          <w:iCs/>
        </w:rPr>
      </w:pPr>
    </w:p>
    <w:p w14:paraId="583ECDBB" w14:textId="77777777" w:rsidR="006D1509" w:rsidRDefault="006D1509" w:rsidP="006D1509"/>
    <w:p w14:paraId="7C676DAD" w14:textId="77777777" w:rsidR="006D1509" w:rsidRPr="004B38DD" w:rsidRDefault="0091191C" w:rsidP="004C4A23">
      <w:pPr>
        <w:pStyle w:val="Heading1nonum"/>
        <w:pageBreakBefore/>
        <w:spacing w:line="240" w:lineRule="auto"/>
      </w:pPr>
      <w:r w:rsidRPr="004B38DD">
        <w:rPr>
          <w:lang w:val="cy-GB"/>
        </w:rPr>
        <w:lastRenderedPageBreak/>
        <w:t xml:space="preserve">Atodlen 2 </w:t>
      </w:r>
      <w:r w:rsidRPr="004B38DD">
        <w:rPr>
          <w:bCs/>
          <w:lang w:val="cy-GB"/>
        </w:rPr>
        <w:t>–</w:t>
      </w:r>
      <w:r w:rsidRPr="004B38DD">
        <w:rPr>
          <w:lang w:val="cy-GB"/>
        </w:rPr>
        <w:t xml:space="preserve"> Mathau o wastraff, deunyddiau crai a thanwyddau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3119"/>
      </w:tblGrid>
      <w:tr w:rsidR="00133224" w14:paraId="0CECEFEA" w14:textId="77777777" w:rsidTr="006A042E">
        <w:trPr>
          <w:cantSplit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6E77185" w14:textId="17915AF0" w:rsidR="006D1509" w:rsidRDefault="0091191C">
            <w:pPr>
              <w:pStyle w:val="Tabletitle"/>
              <w:rPr>
                <w:bCs/>
                <w:color w:val="FF0000"/>
              </w:rPr>
            </w:pPr>
            <w:r w:rsidRPr="006A042E">
              <w:rPr>
                <w:bCs/>
                <w:color w:val="FFFFFF" w:themeColor="background1"/>
                <w:lang w:val="cy-GB"/>
              </w:rPr>
              <w:t>Tabl S2.1 Deunyddiau crai a thanwydd</w:t>
            </w:r>
            <w:r w:rsidR="004B38DD">
              <w:rPr>
                <w:bCs/>
                <w:color w:val="FFFFFF" w:themeColor="background1"/>
                <w:lang w:val="cy-GB"/>
              </w:rPr>
              <w:t>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FAD5E8" w14:textId="77777777" w:rsidR="006D1509" w:rsidRDefault="006D1509">
            <w:pPr>
              <w:pStyle w:val="Tabletitle"/>
              <w:rPr>
                <w:bCs/>
                <w:color w:val="FF0000"/>
              </w:rPr>
            </w:pPr>
          </w:p>
        </w:tc>
      </w:tr>
      <w:tr w:rsidR="00133224" w14:paraId="5B27D631" w14:textId="77777777" w:rsidTr="006A042E">
        <w:trPr>
          <w:cantSplit/>
          <w:tblHeader/>
        </w:trPr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BC942F" w14:textId="2D8D4151" w:rsidR="006D1509" w:rsidRDefault="0091191C">
            <w:pPr>
              <w:pStyle w:val="Tablehead"/>
            </w:pPr>
            <w:r>
              <w:rPr>
                <w:bCs/>
                <w:lang w:val="cy-GB"/>
              </w:rPr>
              <w:t xml:space="preserve">Disgrifiad </w:t>
            </w:r>
            <w:r w:rsidR="004B38DD">
              <w:rPr>
                <w:bCs/>
                <w:lang w:val="cy-GB"/>
              </w:rPr>
              <w:t>o d</w:t>
            </w:r>
            <w:r>
              <w:rPr>
                <w:bCs/>
                <w:lang w:val="cy-GB"/>
              </w:rPr>
              <w:t>deunyddiau crai a thanwydd</w:t>
            </w:r>
            <w:r w:rsidR="004B38DD">
              <w:rPr>
                <w:bCs/>
                <w:lang w:val="cy-GB"/>
              </w:rPr>
              <w:t>au</w:t>
            </w:r>
            <w:r>
              <w:rPr>
                <w:bCs/>
                <w:lang w:val="cy-GB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8DC768" w14:textId="77777777" w:rsidR="006D1509" w:rsidRDefault="0091191C">
            <w:pPr>
              <w:pStyle w:val="Tablehead"/>
            </w:pPr>
            <w:r>
              <w:rPr>
                <w:bCs/>
                <w:lang w:val="cy-GB"/>
              </w:rPr>
              <w:t>Manyleb</w:t>
            </w:r>
          </w:p>
        </w:tc>
      </w:tr>
      <w:tr w:rsidR="00133224" w14:paraId="18C6CD38" w14:textId="77777777" w:rsidTr="006A042E">
        <w:trPr>
          <w:cantSplit/>
          <w:tblHeader/>
        </w:trPr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5107EB" w14:textId="77777777" w:rsidR="006D1509" w:rsidRDefault="006D1509">
            <w:pPr>
              <w:pStyle w:val="Tablebody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A98E5A" w14:textId="77777777" w:rsidR="006D1509" w:rsidRDefault="006D1509">
            <w:pPr>
              <w:pStyle w:val="Tablebody"/>
            </w:pPr>
          </w:p>
        </w:tc>
      </w:tr>
      <w:tr w:rsidR="00133224" w14:paraId="392AED85" w14:textId="77777777" w:rsidTr="006A042E">
        <w:trPr>
          <w:cantSplit/>
          <w:tblHeader/>
        </w:trPr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B8B81" w14:textId="77777777" w:rsidR="006D1509" w:rsidRPr="00EA7027" w:rsidRDefault="0091191C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Trydan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38325" w14:textId="77777777" w:rsidR="006D1509" w:rsidRPr="00EA7027" w:rsidRDefault="0091191C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Wedi'i gyflenwi o ffynonellau di-garbon neu drydan grid</w:t>
            </w:r>
          </w:p>
        </w:tc>
      </w:tr>
    </w:tbl>
    <w:p w14:paraId="3EE6E14E" w14:textId="77777777" w:rsidR="006D1509" w:rsidRDefault="006D1509" w:rsidP="006D1509">
      <w:pPr>
        <w:pStyle w:val="Draftingnote"/>
      </w:pPr>
    </w:p>
    <w:p w14:paraId="3A5E4CF2" w14:textId="77777777" w:rsidR="00213120" w:rsidRDefault="00213120">
      <w:pPr>
        <w:pStyle w:val="Heading1nonum"/>
        <w:sectPr w:rsidR="00213120" w:rsidSect="00EF5166">
          <w:headerReference w:type="even" r:id="rId17"/>
          <w:type w:val="continuous"/>
          <w:pgSz w:w="11907" w:h="16840" w:code="9"/>
          <w:pgMar w:top="1247" w:right="1247" w:bottom="1247" w:left="1701" w:header="680" w:footer="680" w:gutter="567"/>
          <w:cols w:space="720"/>
          <w:noEndnote/>
        </w:sectPr>
      </w:pPr>
    </w:p>
    <w:p w14:paraId="4EBAB110" w14:textId="77777777" w:rsidR="00062193" w:rsidRDefault="0091191C" w:rsidP="00062193">
      <w:pPr>
        <w:pStyle w:val="Heading1nonum"/>
        <w:pageBreakBefore/>
      </w:pPr>
      <w:r>
        <w:rPr>
          <w:bCs/>
          <w:lang w:val="cy-GB"/>
        </w:rPr>
        <w:lastRenderedPageBreak/>
        <w:t xml:space="preserve"> Atodlen 3 –  Allyriadau a monitro</w:t>
      </w:r>
    </w:p>
    <w:p w14:paraId="6B2781C9" w14:textId="77777777" w:rsidR="00062193" w:rsidRDefault="00062193" w:rsidP="0003530F">
      <w:pPr>
        <w:pStyle w:val="Heading3"/>
        <w:numPr>
          <w:ilvl w:val="0"/>
          <w:numId w:val="0"/>
        </w:numPr>
      </w:pPr>
    </w:p>
    <w:tbl>
      <w:tblPr>
        <w:tblW w:w="1417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2403"/>
        <w:gridCol w:w="1593"/>
        <w:gridCol w:w="2551"/>
        <w:gridCol w:w="1985"/>
        <w:gridCol w:w="2110"/>
        <w:gridCol w:w="1985"/>
        <w:gridCol w:w="15"/>
      </w:tblGrid>
      <w:tr w:rsidR="00133224" w14:paraId="68704CEC" w14:textId="77777777" w:rsidTr="00930016">
        <w:trPr>
          <w:cantSplit/>
          <w:tblHeader/>
          <w:jc w:val="center"/>
        </w:trPr>
        <w:tc>
          <w:tcPr>
            <w:tcW w:w="14175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65AAE717" w14:textId="5CB4D466" w:rsidR="004C4A23" w:rsidRPr="006B632B" w:rsidRDefault="0091191C" w:rsidP="000C4465">
            <w:pPr>
              <w:pStyle w:val="Tabletitle"/>
              <w:rPr>
                <w:bCs/>
                <w:color w:val="FF0000"/>
              </w:rPr>
            </w:pPr>
            <w:r w:rsidRPr="00EA7027">
              <w:rPr>
                <w:bCs/>
                <w:color w:val="FFFFFF" w:themeColor="background1"/>
                <w:lang w:val="cy-GB"/>
              </w:rPr>
              <w:t xml:space="preserve">Tabl S3.1 Allyriadau </w:t>
            </w:r>
            <w:r w:rsidR="004B38DD">
              <w:rPr>
                <w:bCs/>
                <w:color w:val="FFFFFF" w:themeColor="background1"/>
                <w:lang w:val="cy-GB"/>
              </w:rPr>
              <w:t xml:space="preserve">o’r tarddle </w:t>
            </w:r>
            <w:r w:rsidRPr="00EA7027">
              <w:rPr>
                <w:bCs/>
                <w:color w:val="FFFFFF" w:themeColor="background1"/>
                <w:lang w:val="cy-GB"/>
              </w:rPr>
              <w:t>i aer – terfynau allyriadau a gofynion monitro</w:t>
            </w:r>
          </w:p>
        </w:tc>
      </w:tr>
      <w:tr w:rsidR="00133224" w14:paraId="22CDFC64" w14:textId="77777777" w:rsidTr="00930016">
        <w:trPr>
          <w:gridAfter w:val="1"/>
          <w:wAfter w:w="15" w:type="dxa"/>
          <w:cantSplit/>
          <w:tblHeader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743E555" w14:textId="20453FB2" w:rsidR="004C4A23" w:rsidRPr="006B632B" w:rsidRDefault="0091191C" w:rsidP="004B38DD">
            <w:pPr>
              <w:pStyle w:val="Tablehead"/>
            </w:pPr>
            <w:r w:rsidRPr="006B632B">
              <w:rPr>
                <w:bCs/>
                <w:lang w:val="cy-GB"/>
              </w:rPr>
              <w:t>Cyf</w:t>
            </w:r>
            <w:r w:rsidR="004B38DD">
              <w:rPr>
                <w:bCs/>
                <w:lang w:val="cy-GB"/>
              </w:rPr>
              <w:t>eirnod</w:t>
            </w:r>
            <w:r w:rsidRPr="006B632B">
              <w:rPr>
                <w:bCs/>
                <w:lang w:val="cy-GB"/>
              </w:rPr>
              <w:t xml:space="preserve"> a lleoliad pwynt allyriadau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42C1C16D" w14:textId="1BA9660F" w:rsidR="004C4A23" w:rsidRPr="006B632B" w:rsidRDefault="004B38DD" w:rsidP="00265CED">
            <w:pPr>
              <w:pStyle w:val="Tablehead"/>
            </w:pPr>
            <w:r>
              <w:rPr>
                <w:bCs/>
                <w:lang w:val="cy-GB"/>
              </w:rPr>
              <w:t>Tarddle</w:t>
            </w:r>
            <w:r w:rsidRPr="006B632B">
              <w:rPr>
                <w:bCs/>
                <w:lang w:val="cy-GB"/>
              </w:rPr>
              <w:t xml:space="preserve"> </w:t>
            </w:r>
          </w:p>
        </w:tc>
        <w:tc>
          <w:tcPr>
            <w:tcW w:w="1593" w:type="dxa"/>
            <w:tcBorders>
              <w:left w:val="nil"/>
              <w:right w:val="nil"/>
            </w:tcBorders>
          </w:tcPr>
          <w:p w14:paraId="1E263A62" w14:textId="77777777" w:rsidR="004C4A23" w:rsidRPr="006B632B" w:rsidRDefault="0091191C" w:rsidP="00265CED">
            <w:pPr>
              <w:pStyle w:val="Tablehead"/>
            </w:pPr>
            <w:r w:rsidRPr="006B632B">
              <w:rPr>
                <w:bCs/>
                <w:lang w:val="cy-GB"/>
              </w:rPr>
              <w:t>Paramedr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B9A7587" w14:textId="0C549931" w:rsidR="004C4A23" w:rsidRPr="006B632B" w:rsidRDefault="0091191C" w:rsidP="004B38DD">
            <w:pPr>
              <w:pStyle w:val="Tablehead"/>
            </w:pPr>
            <w:r w:rsidRPr="006B632B">
              <w:rPr>
                <w:bCs/>
                <w:lang w:val="cy-GB"/>
              </w:rPr>
              <w:t>Terfyn (</w:t>
            </w:r>
            <w:r w:rsidR="004B38DD">
              <w:rPr>
                <w:bCs/>
                <w:lang w:val="cy-GB"/>
              </w:rPr>
              <w:t>yn</w:t>
            </w:r>
            <w:r w:rsidR="004B38DD" w:rsidRPr="006B632B">
              <w:rPr>
                <w:bCs/>
                <w:lang w:val="cy-GB"/>
              </w:rPr>
              <w:t xml:space="preserve"> </w:t>
            </w:r>
            <w:r w:rsidR="004B38DD">
              <w:rPr>
                <w:bCs/>
                <w:lang w:val="cy-GB"/>
              </w:rPr>
              <w:t>c</w:t>
            </w:r>
            <w:r w:rsidRPr="006B632B">
              <w:rPr>
                <w:bCs/>
                <w:lang w:val="cy-GB"/>
              </w:rPr>
              <w:t xml:space="preserve">ynnwys uned) 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F9B912A" w14:textId="77777777" w:rsidR="004C4A23" w:rsidRPr="006B632B" w:rsidRDefault="0091191C" w:rsidP="00265CED">
            <w:pPr>
              <w:pStyle w:val="Tablehead"/>
            </w:pPr>
            <w:r w:rsidRPr="006B632B">
              <w:rPr>
                <w:bCs/>
                <w:lang w:val="cy-GB"/>
              </w:rPr>
              <w:t>Cyfnod cyfeirio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7E1CB8EB" w14:textId="36CFA50B" w:rsidR="004C4A23" w:rsidRPr="006B632B" w:rsidRDefault="004B38DD" w:rsidP="004B38DD">
            <w:pPr>
              <w:pStyle w:val="Tablehead"/>
            </w:pPr>
            <w:r>
              <w:rPr>
                <w:bCs/>
                <w:lang w:val="cy-GB"/>
              </w:rPr>
              <w:t>Amlder m</w:t>
            </w:r>
            <w:r w:rsidR="0091191C" w:rsidRPr="006B632B">
              <w:rPr>
                <w:bCs/>
                <w:lang w:val="cy-GB"/>
              </w:rPr>
              <w:t xml:space="preserve">onitro 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EEF0635" w14:textId="56FB57BC" w:rsidR="004C4A23" w:rsidRPr="006B632B" w:rsidRDefault="004B38DD" w:rsidP="004B38DD">
            <w:pPr>
              <w:pStyle w:val="Tablehead"/>
            </w:pPr>
            <w:r>
              <w:rPr>
                <w:bCs/>
                <w:lang w:val="cy-GB"/>
              </w:rPr>
              <w:t>S</w:t>
            </w:r>
            <w:r w:rsidR="0091191C" w:rsidRPr="006B632B">
              <w:rPr>
                <w:bCs/>
                <w:lang w:val="cy-GB"/>
              </w:rPr>
              <w:t>afon neu ddull</w:t>
            </w:r>
            <w:r>
              <w:rPr>
                <w:bCs/>
                <w:lang w:val="cy-GB"/>
              </w:rPr>
              <w:t xml:space="preserve"> m</w:t>
            </w:r>
            <w:r w:rsidRPr="006B632B">
              <w:rPr>
                <w:bCs/>
                <w:lang w:val="cy-GB"/>
              </w:rPr>
              <w:t>onitro</w:t>
            </w:r>
          </w:p>
        </w:tc>
      </w:tr>
      <w:tr w:rsidR="00133224" w14:paraId="3EA2E5B7" w14:textId="77777777" w:rsidTr="00930016">
        <w:trPr>
          <w:gridAfter w:val="1"/>
          <w:wAfter w:w="15" w:type="dxa"/>
          <w:cantSplit/>
          <w:jc w:val="center"/>
        </w:trPr>
        <w:tc>
          <w:tcPr>
            <w:tcW w:w="1533" w:type="dxa"/>
            <w:vMerge w:val="restart"/>
            <w:tcBorders>
              <w:left w:val="nil"/>
              <w:right w:val="nil"/>
            </w:tcBorders>
          </w:tcPr>
          <w:p w14:paraId="535859B3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A1 [Pwynt A1 fel y dangosir ar gynllun y safle yn Atodlen 7]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7F760BE7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Offer electrolysis 1</w:t>
            </w:r>
          </w:p>
        </w:tc>
        <w:tc>
          <w:tcPr>
            <w:tcW w:w="1593" w:type="dxa"/>
            <w:tcBorders>
              <w:left w:val="nil"/>
              <w:right w:val="nil"/>
            </w:tcBorders>
          </w:tcPr>
          <w:p w14:paraId="6EB3A1FD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ocsigen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C5A5786" w14:textId="03619EBE" w:rsidR="004C4A23" w:rsidRPr="00EA7027" w:rsidRDefault="0091191C" w:rsidP="000C4465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 xml:space="preserve">Dim terfyn wedi'i </w:t>
            </w:r>
            <w:r w:rsidR="000C4465">
              <w:rPr>
                <w:color w:val="auto"/>
                <w:lang w:val="cy-GB"/>
              </w:rPr>
              <w:t>bennu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0DCB02F" w14:textId="53139186" w:rsidR="004C4A23" w:rsidRPr="00EA7027" w:rsidRDefault="0091191C" w:rsidP="000C4465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 xml:space="preserve">Dim wedi'i </w:t>
            </w:r>
            <w:r w:rsidR="000C4465">
              <w:rPr>
                <w:color w:val="auto"/>
                <w:lang w:val="cy-GB"/>
              </w:rPr>
              <w:t>bennu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1D5FC255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Dim monitro wedi'i drefnu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DAF06C0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Dim monitro wedi'i drefnu</w:t>
            </w:r>
          </w:p>
        </w:tc>
      </w:tr>
      <w:tr w:rsidR="00133224" w14:paraId="624D3036" w14:textId="77777777" w:rsidTr="00930016">
        <w:trPr>
          <w:gridAfter w:val="1"/>
          <w:wAfter w:w="15" w:type="dxa"/>
          <w:cantSplit/>
          <w:jc w:val="center"/>
        </w:trPr>
        <w:tc>
          <w:tcPr>
            <w:tcW w:w="1533" w:type="dxa"/>
            <w:vMerge/>
            <w:tcBorders>
              <w:left w:val="nil"/>
              <w:right w:val="nil"/>
            </w:tcBorders>
          </w:tcPr>
          <w:p w14:paraId="0A5381F7" w14:textId="77777777" w:rsidR="004C4A23" w:rsidRPr="00EA7027" w:rsidRDefault="004C4A23" w:rsidP="00265CED">
            <w:pPr>
              <w:pStyle w:val="Tablebody"/>
              <w:rPr>
                <w:color w:val="auto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40AD8419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Offer electrolysis 1</w:t>
            </w:r>
          </w:p>
        </w:tc>
        <w:tc>
          <w:tcPr>
            <w:tcW w:w="1593" w:type="dxa"/>
            <w:tcBorders>
              <w:left w:val="nil"/>
              <w:right w:val="nil"/>
            </w:tcBorders>
          </w:tcPr>
          <w:p w14:paraId="5BB182BB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hydrogen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3F11CFF" w14:textId="30C2ABDB" w:rsidR="004C4A23" w:rsidRPr="00EA7027" w:rsidRDefault="0091191C" w:rsidP="000C4465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 xml:space="preserve">Dim terfyn wedi'i </w:t>
            </w:r>
            <w:r w:rsidR="000C4465">
              <w:rPr>
                <w:color w:val="auto"/>
                <w:lang w:val="cy-GB"/>
              </w:rPr>
              <w:t>bennu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3F22D0B" w14:textId="54A30577" w:rsidR="004C4A23" w:rsidRPr="00EA7027" w:rsidRDefault="0091191C" w:rsidP="000C4465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Dim wedi'</w:t>
            </w:r>
            <w:r w:rsidR="000C4465">
              <w:rPr>
                <w:color w:val="auto"/>
                <w:lang w:val="cy-GB"/>
              </w:rPr>
              <w:t>i</w:t>
            </w:r>
            <w:r w:rsidRPr="00EA7027">
              <w:rPr>
                <w:color w:val="auto"/>
                <w:lang w:val="cy-GB"/>
              </w:rPr>
              <w:t xml:space="preserve"> </w:t>
            </w:r>
            <w:r w:rsidR="000C4465">
              <w:rPr>
                <w:color w:val="auto"/>
                <w:lang w:val="cy-GB"/>
              </w:rPr>
              <w:t>bennu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4CB6C0A2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 xml:space="preserve">Dim monitro wedi'i drefnu 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A08E530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Dim monitro wedi'i drefnu</w:t>
            </w:r>
          </w:p>
        </w:tc>
      </w:tr>
      <w:tr w:rsidR="00133224" w14:paraId="26BC0FA1" w14:textId="77777777" w:rsidTr="00930016">
        <w:trPr>
          <w:gridAfter w:val="1"/>
          <w:wAfter w:w="15" w:type="dxa"/>
          <w:cantSplit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63F7649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A1 [Pwynt A1 fel y dangosir ar gynllun y safle yn Atodlen 7]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0BA9B33A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Offer electrolysis 2</w:t>
            </w:r>
          </w:p>
        </w:tc>
        <w:tc>
          <w:tcPr>
            <w:tcW w:w="1593" w:type="dxa"/>
            <w:tcBorders>
              <w:left w:val="nil"/>
              <w:right w:val="nil"/>
            </w:tcBorders>
          </w:tcPr>
          <w:p w14:paraId="084D7058" w14:textId="77777777" w:rsidR="004C4A23" w:rsidRPr="00EA7027" w:rsidRDefault="004C4A23" w:rsidP="00265CED">
            <w:pPr>
              <w:pStyle w:val="Tablebody"/>
              <w:rPr>
                <w:color w:val="auto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DDBA342" w14:textId="77777777" w:rsidR="004C4A23" w:rsidRPr="00EA7027" w:rsidRDefault="004C4A23" w:rsidP="00265CED">
            <w:pPr>
              <w:pStyle w:val="Tablebody"/>
              <w:rPr>
                <w:color w:val="auto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E12D2CD" w14:textId="77777777" w:rsidR="004C4A23" w:rsidRPr="00EA7027" w:rsidRDefault="004C4A23" w:rsidP="00265CED">
            <w:pPr>
              <w:pStyle w:val="Tablebody"/>
              <w:rPr>
                <w:color w:val="auto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032DC251" w14:textId="77777777" w:rsidR="004C4A23" w:rsidRPr="00EA7027" w:rsidRDefault="004C4A23" w:rsidP="00265CED">
            <w:pPr>
              <w:pStyle w:val="Tablebody"/>
              <w:rPr>
                <w:color w:val="auto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D84479D" w14:textId="77777777" w:rsidR="004C4A23" w:rsidRPr="00EA7027" w:rsidRDefault="004C4A23" w:rsidP="00265CED">
            <w:pPr>
              <w:pStyle w:val="Tablebody"/>
              <w:rPr>
                <w:color w:val="auto"/>
              </w:rPr>
            </w:pPr>
          </w:p>
        </w:tc>
      </w:tr>
      <w:tr w:rsidR="00133224" w14:paraId="134831C9" w14:textId="77777777" w:rsidTr="00930016">
        <w:trPr>
          <w:gridAfter w:val="1"/>
          <w:wAfter w:w="15" w:type="dxa"/>
          <w:cantSplit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7B069CF" w14:textId="0BDF2FB9" w:rsidR="004C4A23" w:rsidRPr="00EA7027" w:rsidRDefault="0091191C" w:rsidP="000C4465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 xml:space="preserve">Falfiau </w:t>
            </w:r>
            <w:r w:rsidR="000C4465">
              <w:rPr>
                <w:color w:val="auto"/>
                <w:lang w:val="cy-GB"/>
              </w:rPr>
              <w:t>rhyddhau</w:t>
            </w:r>
            <w:r w:rsidR="000C4465" w:rsidRPr="00EA7027">
              <w:rPr>
                <w:color w:val="auto"/>
                <w:lang w:val="cy-GB"/>
              </w:rPr>
              <w:t xml:space="preserve"> </w:t>
            </w:r>
            <w:r w:rsidR="000C4465">
              <w:rPr>
                <w:color w:val="auto"/>
                <w:lang w:val="cy-GB"/>
              </w:rPr>
              <w:t>gwasgedd</w:t>
            </w:r>
            <w:r w:rsidR="000C4465" w:rsidRPr="00EA7027">
              <w:rPr>
                <w:color w:val="auto"/>
                <w:lang w:val="cy-GB"/>
              </w:rPr>
              <w:t xml:space="preserve"> 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65D7E744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Tanc storio hydrogen 1</w:t>
            </w:r>
          </w:p>
        </w:tc>
        <w:tc>
          <w:tcPr>
            <w:tcW w:w="1593" w:type="dxa"/>
            <w:tcBorders>
              <w:left w:val="nil"/>
              <w:right w:val="nil"/>
            </w:tcBorders>
          </w:tcPr>
          <w:p w14:paraId="26CFF6F8" w14:textId="0C3694BE" w:rsidR="004C4A23" w:rsidRPr="00EA7027" w:rsidRDefault="0091191C" w:rsidP="000C4465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 xml:space="preserve">Dim paramedrau wedi'u </w:t>
            </w:r>
            <w:r w:rsidR="000C4465">
              <w:rPr>
                <w:color w:val="auto"/>
                <w:lang w:val="cy-GB"/>
              </w:rPr>
              <w:t>pennu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34244B7" w14:textId="24F4E9E8" w:rsidR="004C4A23" w:rsidRPr="00EA7027" w:rsidRDefault="0091191C" w:rsidP="000C4465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 xml:space="preserve">Dim terfyn wedi'i </w:t>
            </w:r>
            <w:r w:rsidR="000C4465">
              <w:rPr>
                <w:color w:val="auto"/>
                <w:lang w:val="cy-GB"/>
              </w:rPr>
              <w:t>bennu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052D1EE" w14:textId="36FF7AFF" w:rsidR="004C4A23" w:rsidRPr="00EA7027" w:rsidRDefault="0091191C" w:rsidP="000C4465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Dim wedi'</w:t>
            </w:r>
            <w:r w:rsidR="000C4465">
              <w:rPr>
                <w:color w:val="auto"/>
                <w:lang w:val="cy-GB"/>
              </w:rPr>
              <w:t>i</w:t>
            </w:r>
            <w:r w:rsidRPr="00EA7027">
              <w:rPr>
                <w:color w:val="auto"/>
                <w:lang w:val="cy-GB"/>
              </w:rPr>
              <w:t xml:space="preserve"> </w:t>
            </w:r>
            <w:r w:rsidR="000C4465">
              <w:rPr>
                <w:color w:val="auto"/>
                <w:lang w:val="cy-GB"/>
              </w:rPr>
              <w:t>bennu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344C932B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Dim monitro wedi'i drefnu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8B6AE43" w14:textId="77777777" w:rsidR="004C4A23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Dim monitro wedi'i drefnu</w:t>
            </w:r>
          </w:p>
        </w:tc>
      </w:tr>
      <w:tr w:rsidR="00133224" w14:paraId="20E62785" w14:textId="77777777" w:rsidTr="00930016">
        <w:trPr>
          <w:gridAfter w:val="1"/>
          <w:wAfter w:w="15" w:type="dxa"/>
          <w:cantSplit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3AA9FCB" w14:textId="77777777" w:rsidR="00930016" w:rsidRPr="00EA7027" w:rsidRDefault="00930016" w:rsidP="00265CED">
            <w:pPr>
              <w:pStyle w:val="Tablebody"/>
              <w:rPr>
                <w:color w:val="auto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53C11C4A" w14:textId="77777777" w:rsidR="00930016" w:rsidRPr="00EA7027" w:rsidRDefault="00930016" w:rsidP="00265CED">
            <w:pPr>
              <w:pStyle w:val="Tablebody"/>
              <w:rPr>
                <w:color w:val="auto"/>
              </w:rPr>
            </w:pPr>
          </w:p>
        </w:tc>
        <w:tc>
          <w:tcPr>
            <w:tcW w:w="1593" w:type="dxa"/>
            <w:tcBorders>
              <w:left w:val="nil"/>
              <w:right w:val="nil"/>
            </w:tcBorders>
          </w:tcPr>
          <w:p w14:paraId="32673227" w14:textId="77777777" w:rsidR="00930016" w:rsidRPr="00EA7027" w:rsidRDefault="00930016" w:rsidP="00265CED">
            <w:pPr>
              <w:pStyle w:val="Tablebody"/>
              <w:rPr>
                <w:color w:val="auto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BFBD1E4" w14:textId="77777777" w:rsidR="00930016" w:rsidRPr="00EA7027" w:rsidRDefault="00930016" w:rsidP="00265CED">
            <w:pPr>
              <w:pStyle w:val="Tablebody"/>
              <w:rPr>
                <w:color w:val="auto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6AFFBDB" w14:textId="77777777" w:rsidR="00930016" w:rsidRPr="00EA7027" w:rsidRDefault="00930016" w:rsidP="00265CED">
            <w:pPr>
              <w:pStyle w:val="Tablebody"/>
              <w:rPr>
                <w:color w:val="auto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685DED34" w14:textId="77777777" w:rsidR="00930016" w:rsidRPr="00EA7027" w:rsidRDefault="00930016" w:rsidP="00265CED">
            <w:pPr>
              <w:pStyle w:val="Tablebody"/>
              <w:rPr>
                <w:color w:val="auto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661CC43" w14:textId="77777777" w:rsidR="00930016" w:rsidRPr="00EA7027" w:rsidRDefault="00930016" w:rsidP="00265CED">
            <w:pPr>
              <w:pStyle w:val="Tablebody"/>
              <w:rPr>
                <w:color w:val="auto"/>
              </w:rPr>
            </w:pPr>
          </w:p>
        </w:tc>
      </w:tr>
    </w:tbl>
    <w:p w14:paraId="3886D27D" w14:textId="77777777" w:rsidR="00930016" w:rsidRPr="00EA7027" w:rsidRDefault="00930016" w:rsidP="00930016">
      <w:pPr>
        <w:rPr>
          <w:rFonts w:ascii="Arial" w:hAnsi="Arial"/>
          <w:sz w:val="18"/>
          <w:lang w:eastAsia="en-US"/>
        </w:rPr>
      </w:pPr>
    </w:p>
    <w:tbl>
      <w:tblPr>
        <w:tblW w:w="1417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09"/>
        <w:gridCol w:w="1560"/>
        <w:gridCol w:w="2551"/>
        <w:gridCol w:w="1985"/>
        <w:gridCol w:w="2126"/>
        <w:gridCol w:w="2127"/>
      </w:tblGrid>
      <w:tr w:rsidR="00133224" w14:paraId="3C39A6F4" w14:textId="77777777" w:rsidTr="00930016">
        <w:trPr>
          <w:cantSplit/>
          <w:tblHeader/>
          <w:jc w:val="center"/>
        </w:trPr>
        <w:tc>
          <w:tcPr>
            <w:tcW w:w="14176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14:paraId="2745CF97" w14:textId="021E5C43" w:rsidR="00930016" w:rsidRPr="00EA7027" w:rsidRDefault="0091191C" w:rsidP="000C4465">
            <w:pPr>
              <w:pStyle w:val="Tabletitle"/>
              <w:rPr>
                <w:bCs/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 xml:space="preserve">Tabl S3.2 Allyriadau </w:t>
            </w:r>
            <w:r w:rsidR="000C4465">
              <w:rPr>
                <w:bCs/>
                <w:color w:val="auto"/>
                <w:lang w:val="cy-GB"/>
              </w:rPr>
              <w:t xml:space="preserve">o’r tarddle </w:t>
            </w:r>
            <w:r w:rsidRPr="00EA7027">
              <w:rPr>
                <w:bCs/>
                <w:color w:val="auto"/>
                <w:lang w:val="cy-GB"/>
              </w:rPr>
              <w:t>i ddŵr (ac eithrio carthffosydd) a thir – terfynau allyriadau a gofynion monitro</w:t>
            </w:r>
          </w:p>
        </w:tc>
      </w:tr>
      <w:tr w:rsidR="00133224" w14:paraId="469360E2" w14:textId="77777777" w:rsidTr="00930016">
        <w:trPr>
          <w:cantSplit/>
          <w:tblHeader/>
          <w:jc w:val="center"/>
        </w:trPr>
        <w:tc>
          <w:tcPr>
            <w:tcW w:w="1418" w:type="dxa"/>
            <w:tcBorders>
              <w:left w:val="nil"/>
              <w:right w:val="nil"/>
            </w:tcBorders>
          </w:tcPr>
          <w:p w14:paraId="0AC6A2FB" w14:textId="61C61EB9" w:rsidR="00930016" w:rsidRPr="00EA7027" w:rsidRDefault="0091191C" w:rsidP="000C4465">
            <w:pPr>
              <w:pStyle w:val="Tablehead"/>
              <w:rPr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>Cyf</w:t>
            </w:r>
            <w:r w:rsidR="000C4465">
              <w:rPr>
                <w:bCs/>
                <w:color w:val="auto"/>
                <w:lang w:val="cy-GB"/>
              </w:rPr>
              <w:t>eirnod</w:t>
            </w:r>
            <w:r w:rsidRPr="00EA7027">
              <w:rPr>
                <w:bCs/>
                <w:color w:val="auto"/>
                <w:lang w:val="cy-GB"/>
              </w:rPr>
              <w:t xml:space="preserve"> a lleoliad pwynt allyriadau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1671D7A" w14:textId="08959BBE" w:rsidR="00930016" w:rsidRPr="00EA7027" w:rsidRDefault="000C4465" w:rsidP="00265CED">
            <w:pPr>
              <w:pStyle w:val="Tablehead"/>
              <w:rPr>
                <w:color w:val="auto"/>
              </w:rPr>
            </w:pPr>
            <w:r>
              <w:rPr>
                <w:bCs/>
                <w:color w:val="auto"/>
                <w:lang w:val="cy-GB"/>
              </w:rPr>
              <w:t>Tarddle</w:t>
            </w:r>
            <w:r w:rsidRPr="00EA7027">
              <w:rPr>
                <w:bCs/>
                <w:color w:val="auto"/>
                <w:lang w:val="cy-GB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BE27DD3" w14:textId="77777777" w:rsidR="00930016" w:rsidRPr="00EA7027" w:rsidRDefault="0091191C" w:rsidP="00265CED">
            <w:pPr>
              <w:pStyle w:val="Tablehead"/>
              <w:rPr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 xml:space="preserve">Paramedr 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6B0203CF" w14:textId="6E4E6EF8" w:rsidR="00930016" w:rsidRPr="00EA7027" w:rsidRDefault="0091191C" w:rsidP="000C4465">
            <w:pPr>
              <w:pStyle w:val="Tablehead"/>
              <w:rPr>
                <w:color w:val="auto"/>
                <w:vertAlign w:val="superscript"/>
              </w:rPr>
            </w:pPr>
            <w:r w:rsidRPr="00EA7027">
              <w:rPr>
                <w:bCs/>
                <w:color w:val="auto"/>
                <w:lang w:val="cy-GB"/>
              </w:rPr>
              <w:t>Terfyn (</w:t>
            </w:r>
            <w:r w:rsidR="000C4465">
              <w:rPr>
                <w:bCs/>
                <w:color w:val="auto"/>
                <w:lang w:val="cy-GB"/>
              </w:rPr>
              <w:t>yn</w:t>
            </w:r>
            <w:r w:rsidR="000C4465" w:rsidRPr="00EA7027">
              <w:rPr>
                <w:bCs/>
                <w:color w:val="auto"/>
                <w:lang w:val="cy-GB"/>
              </w:rPr>
              <w:t xml:space="preserve"> </w:t>
            </w:r>
            <w:r w:rsidR="000C4465">
              <w:rPr>
                <w:bCs/>
                <w:color w:val="auto"/>
                <w:lang w:val="cy-GB"/>
              </w:rPr>
              <w:t>c</w:t>
            </w:r>
            <w:r w:rsidRPr="00EA7027">
              <w:rPr>
                <w:bCs/>
                <w:color w:val="auto"/>
                <w:lang w:val="cy-GB"/>
              </w:rPr>
              <w:t>ynnwys uned)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75900D4" w14:textId="77777777" w:rsidR="00930016" w:rsidRPr="00EA7027" w:rsidRDefault="0091191C" w:rsidP="00265CED">
            <w:pPr>
              <w:pStyle w:val="Tablehead"/>
              <w:rPr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>Cyfnod Cyfeirio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C819CC2" w14:textId="7EFC8788" w:rsidR="00930016" w:rsidRPr="00EA7027" w:rsidRDefault="000C4465" w:rsidP="000C4465">
            <w:pPr>
              <w:pStyle w:val="Tablehead"/>
              <w:rPr>
                <w:color w:val="auto"/>
              </w:rPr>
            </w:pPr>
            <w:r>
              <w:rPr>
                <w:bCs/>
                <w:color w:val="auto"/>
                <w:lang w:val="cy-GB"/>
              </w:rPr>
              <w:t>A</w:t>
            </w:r>
            <w:r w:rsidRPr="00EA7027">
              <w:rPr>
                <w:bCs/>
                <w:color w:val="auto"/>
                <w:lang w:val="cy-GB"/>
              </w:rPr>
              <w:t xml:space="preserve">mlder </w:t>
            </w:r>
            <w:r>
              <w:rPr>
                <w:bCs/>
                <w:color w:val="auto"/>
                <w:lang w:val="cy-GB"/>
              </w:rPr>
              <w:t>m</w:t>
            </w:r>
            <w:r w:rsidR="0091191C" w:rsidRPr="00EA7027">
              <w:rPr>
                <w:bCs/>
                <w:color w:val="auto"/>
                <w:lang w:val="cy-GB"/>
              </w:rPr>
              <w:t xml:space="preserve">onitro 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3678CDA" w14:textId="38E866D7" w:rsidR="00930016" w:rsidRPr="00EA7027" w:rsidRDefault="000C4465" w:rsidP="000C4465">
            <w:pPr>
              <w:pStyle w:val="Tablehead"/>
              <w:rPr>
                <w:color w:val="auto"/>
              </w:rPr>
            </w:pPr>
            <w:r>
              <w:rPr>
                <w:bCs/>
                <w:color w:val="auto"/>
                <w:lang w:val="cy-GB"/>
              </w:rPr>
              <w:t>S</w:t>
            </w:r>
            <w:r w:rsidR="0091191C" w:rsidRPr="00EA7027">
              <w:rPr>
                <w:bCs/>
                <w:color w:val="auto"/>
                <w:lang w:val="cy-GB"/>
              </w:rPr>
              <w:t>afon neu ddull</w:t>
            </w:r>
            <w:r>
              <w:rPr>
                <w:bCs/>
                <w:color w:val="auto"/>
                <w:lang w:val="cy-GB"/>
              </w:rPr>
              <w:t xml:space="preserve"> m</w:t>
            </w:r>
            <w:r w:rsidRPr="00EA7027">
              <w:rPr>
                <w:bCs/>
                <w:color w:val="auto"/>
                <w:lang w:val="cy-GB"/>
              </w:rPr>
              <w:t>onitro</w:t>
            </w:r>
          </w:p>
        </w:tc>
      </w:tr>
      <w:tr w:rsidR="00133224" w14:paraId="4D0197A3" w14:textId="77777777" w:rsidTr="00930016">
        <w:trPr>
          <w:cantSplit/>
          <w:jc w:val="center"/>
        </w:trPr>
        <w:tc>
          <w:tcPr>
            <w:tcW w:w="1418" w:type="dxa"/>
            <w:tcBorders>
              <w:left w:val="nil"/>
              <w:right w:val="nil"/>
            </w:tcBorders>
          </w:tcPr>
          <w:p w14:paraId="1EF8A834" w14:textId="77777777" w:rsidR="00930016" w:rsidRPr="00EA7027" w:rsidRDefault="0091191C" w:rsidP="00930016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W1 [Pwynt W1 fel y dangosir ar gynllun y safle yn Atodlen 7]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4598E29" w14:textId="77777777" w:rsidR="00930016" w:rsidRPr="00EA7027" w:rsidRDefault="0091191C" w:rsidP="00930016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 xml:space="preserve">Dŵr wyneb heb ei halogi a draeniad dŵr to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AAF885F" w14:textId="46BE1874" w:rsidR="00930016" w:rsidRPr="00EA7027" w:rsidRDefault="0091191C" w:rsidP="000C4465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 xml:space="preserve">Dim paramedrau wedi'u </w:t>
            </w:r>
            <w:r w:rsidR="000C4465">
              <w:rPr>
                <w:color w:val="auto"/>
                <w:lang w:val="cy-GB"/>
              </w:rPr>
              <w:t>pennu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B0F774E" w14:textId="05BCE586" w:rsidR="00930016" w:rsidRPr="00EA7027" w:rsidRDefault="0091191C" w:rsidP="000C4465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 xml:space="preserve">Dim terfyn wedi'i </w:t>
            </w:r>
            <w:r w:rsidR="000C4465">
              <w:rPr>
                <w:color w:val="auto"/>
                <w:lang w:val="cy-GB"/>
              </w:rPr>
              <w:t>bennu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B60E087" w14:textId="237F970D" w:rsidR="00930016" w:rsidRPr="00EA7027" w:rsidRDefault="0091191C" w:rsidP="000C4465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Dim wedi'</w:t>
            </w:r>
            <w:r w:rsidR="000C4465">
              <w:rPr>
                <w:color w:val="auto"/>
                <w:lang w:val="cy-GB"/>
              </w:rPr>
              <w:t>i</w:t>
            </w:r>
            <w:r w:rsidRPr="00EA7027">
              <w:rPr>
                <w:color w:val="auto"/>
                <w:lang w:val="cy-GB"/>
              </w:rPr>
              <w:t xml:space="preserve"> </w:t>
            </w:r>
            <w:r w:rsidR="000C4465">
              <w:rPr>
                <w:color w:val="auto"/>
                <w:lang w:val="cy-GB"/>
              </w:rPr>
              <w:t>bennu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E9251D0" w14:textId="77777777" w:rsidR="00930016" w:rsidRPr="00EA7027" w:rsidRDefault="0091191C" w:rsidP="00930016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Dim monitro wedi'i drefnu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E59904B" w14:textId="77777777" w:rsidR="00930016" w:rsidRPr="00EA7027" w:rsidRDefault="0091191C" w:rsidP="00930016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Dim monitro wedi'i drefnu</w:t>
            </w:r>
          </w:p>
        </w:tc>
      </w:tr>
      <w:tr w:rsidR="00133224" w14:paraId="01C2832E" w14:textId="77777777" w:rsidTr="00930016">
        <w:trPr>
          <w:cantSplit/>
          <w:jc w:val="center"/>
        </w:trPr>
        <w:tc>
          <w:tcPr>
            <w:tcW w:w="1418" w:type="dxa"/>
            <w:tcBorders>
              <w:left w:val="nil"/>
              <w:right w:val="nil"/>
            </w:tcBorders>
          </w:tcPr>
          <w:p w14:paraId="512334EF" w14:textId="77777777" w:rsidR="00930016" w:rsidRPr="006B632B" w:rsidRDefault="00930016" w:rsidP="00930016">
            <w:pPr>
              <w:pStyle w:val="Tablebody"/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EB2A42B" w14:textId="77777777" w:rsidR="00930016" w:rsidRPr="006B632B" w:rsidRDefault="00930016" w:rsidP="00930016">
            <w:pPr>
              <w:pStyle w:val="Tablebody"/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650DC50" w14:textId="77777777" w:rsidR="00930016" w:rsidRPr="006B632B" w:rsidRDefault="00930016" w:rsidP="00930016">
            <w:pPr>
              <w:pStyle w:val="Tablebody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720C8F8" w14:textId="77777777" w:rsidR="00930016" w:rsidRPr="006B632B" w:rsidRDefault="00930016" w:rsidP="00930016">
            <w:pPr>
              <w:pStyle w:val="Tablebody"/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FCABF1E" w14:textId="77777777" w:rsidR="00930016" w:rsidRPr="006B632B" w:rsidRDefault="00930016" w:rsidP="00930016">
            <w:pPr>
              <w:pStyle w:val="Tablebody"/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012A064" w14:textId="77777777" w:rsidR="00930016" w:rsidRPr="006B632B" w:rsidRDefault="00930016" w:rsidP="00930016">
            <w:pPr>
              <w:pStyle w:val="Tablebody"/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59FE28A" w14:textId="77777777" w:rsidR="00930016" w:rsidRPr="006B632B" w:rsidRDefault="00930016" w:rsidP="00930016">
            <w:pPr>
              <w:pStyle w:val="Tablebody"/>
            </w:pPr>
          </w:p>
        </w:tc>
      </w:tr>
    </w:tbl>
    <w:p w14:paraId="1E2F3449" w14:textId="77777777" w:rsidR="00930016" w:rsidRDefault="00930016" w:rsidP="00930016">
      <w:pPr>
        <w:rPr>
          <w:rFonts w:ascii="Arial" w:hAnsi="Arial"/>
          <w:color w:val="000000"/>
          <w:sz w:val="18"/>
          <w:lang w:eastAsia="en-US"/>
        </w:rPr>
      </w:pPr>
    </w:p>
    <w:p w14:paraId="13F58D52" w14:textId="77777777" w:rsidR="00930016" w:rsidRDefault="00930016" w:rsidP="00930016">
      <w:pPr>
        <w:rPr>
          <w:rFonts w:ascii="Arial" w:hAnsi="Arial"/>
          <w:color w:val="000000"/>
          <w:sz w:val="18"/>
          <w:lang w:eastAsia="en-US"/>
        </w:rPr>
      </w:pPr>
    </w:p>
    <w:p w14:paraId="4E3B4121" w14:textId="77777777" w:rsidR="00930016" w:rsidRDefault="00930016" w:rsidP="00930016">
      <w:pPr>
        <w:rPr>
          <w:lang w:eastAsia="en-US"/>
        </w:rPr>
      </w:pPr>
    </w:p>
    <w:p w14:paraId="523E6D9F" w14:textId="77777777" w:rsidR="00930016" w:rsidRDefault="00930016" w:rsidP="00930016">
      <w:pPr>
        <w:rPr>
          <w:lang w:eastAsia="en-US"/>
        </w:rPr>
      </w:pPr>
    </w:p>
    <w:p w14:paraId="40005669" w14:textId="77777777" w:rsidR="00930016" w:rsidRDefault="00930016" w:rsidP="00930016">
      <w:pPr>
        <w:rPr>
          <w:lang w:eastAsia="en-US"/>
        </w:rPr>
      </w:pPr>
    </w:p>
    <w:tbl>
      <w:tblPr>
        <w:tblW w:w="143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1560"/>
        <w:gridCol w:w="2551"/>
        <w:gridCol w:w="1985"/>
        <w:gridCol w:w="2126"/>
        <w:gridCol w:w="2126"/>
      </w:tblGrid>
      <w:tr w:rsidR="00133224" w14:paraId="5D1AF4B7" w14:textId="77777777" w:rsidTr="00930016">
        <w:trPr>
          <w:cantSplit/>
          <w:tblHeader/>
        </w:trPr>
        <w:tc>
          <w:tcPr>
            <w:tcW w:w="14317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14:paraId="67FFD854" w14:textId="70D2A05E" w:rsidR="00930016" w:rsidRPr="006B632B" w:rsidRDefault="0091191C" w:rsidP="000C4465">
            <w:pPr>
              <w:pStyle w:val="Tabletitle"/>
              <w:rPr>
                <w:bCs/>
                <w:color w:val="FF0000"/>
              </w:rPr>
            </w:pPr>
            <w:r w:rsidRPr="00EA7027">
              <w:rPr>
                <w:bCs/>
                <w:color w:val="FFFFFF" w:themeColor="background1"/>
                <w:lang w:val="cy-GB"/>
              </w:rPr>
              <w:t xml:space="preserve">Tabl S3.3 Allyriadau </w:t>
            </w:r>
            <w:r w:rsidR="000C4465">
              <w:rPr>
                <w:bCs/>
                <w:color w:val="FFFFFF" w:themeColor="background1"/>
                <w:lang w:val="cy-GB"/>
              </w:rPr>
              <w:t>o’r tarddle</w:t>
            </w:r>
            <w:r w:rsidRPr="00EA7027">
              <w:rPr>
                <w:bCs/>
                <w:color w:val="FFFFFF" w:themeColor="background1"/>
                <w:lang w:val="cy-GB"/>
              </w:rPr>
              <w:t xml:space="preserve"> i garthffosydd, gwaith trin elifiant neu drosglwyddiadau eraill oddi ar y safle – terfynau allyriadau a gofynion monitro</w:t>
            </w:r>
          </w:p>
        </w:tc>
      </w:tr>
      <w:tr w:rsidR="00133224" w14:paraId="2F99BA00" w14:textId="77777777" w:rsidTr="00930016">
        <w:trPr>
          <w:cantSplit/>
          <w:tblHeader/>
        </w:trPr>
        <w:tc>
          <w:tcPr>
            <w:tcW w:w="1560" w:type="dxa"/>
            <w:tcBorders>
              <w:left w:val="nil"/>
              <w:right w:val="nil"/>
            </w:tcBorders>
          </w:tcPr>
          <w:p w14:paraId="6E2B0764" w14:textId="5B5F1D66" w:rsidR="00930016" w:rsidRPr="006B632B" w:rsidRDefault="0091191C" w:rsidP="000C4465">
            <w:pPr>
              <w:pStyle w:val="Tablehead"/>
            </w:pPr>
            <w:r w:rsidRPr="006B632B">
              <w:rPr>
                <w:bCs/>
                <w:lang w:val="cy-GB"/>
              </w:rPr>
              <w:t>Cyf</w:t>
            </w:r>
            <w:r w:rsidR="000C4465">
              <w:rPr>
                <w:bCs/>
                <w:lang w:val="cy-GB"/>
              </w:rPr>
              <w:t>eirnod</w:t>
            </w:r>
            <w:r w:rsidRPr="006B632B">
              <w:rPr>
                <w:bCs/>
                <w:lang w:val="cy-GB"/>
              </w:rPr>
              <w:t xml:space="preserve"> a lleoliad pwynt allyriadau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3C76B49" w14:textId="6AF7B795" w:rsidR="00930016" w:rsidRPr="006B632B" w:rsidRDefault="000C4465" w:rsidP="00265CED">
            <w:pPr>
              <w:pStyle w:val="Tablehead"/>
            </w:pPr>
            <w:r>
              <w:rPr>
                <w:bCs/>
                <w:lang w:val="cy-GB"/>
              </w:rPr>
              <w:t>Tarddle</w:t>
            </w:r>
            <w:r w:rsidRPr="006B632B">
              <w:rPr>
                <w:bCs/>
                <w:lang w:val="cy-GB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46B8EFD" w14:textId="77777777" w:rsidR="00930016" w:rsidRPr="006B632B" w:rsidRDefault="0091191C" w:rsidP="00265CED">
            <w:pPr>
              <w:pStyle w:val="Tablehead"/>
            </w:pPr>
            <w:r w:rsidRPr="006B632B">
              <w:rPr>
                <w:bCs/>
                <w:lang w:val="cy-GB"/>
              </w:rPr>
              <w:t xml:space="preserve">Paramedr 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D592D9D" w14:textId="17F61BC5" w:rsidR="00930016" w:rsidRPr="006B632B" w:rsidRDefault="0091191C" w:rsidP="000C4465">
            <w:pPr>
              <w:pStyle w:val="Tablehead"/>
              <w:rPr>
                <w:vertAlign w:val="superscript"/>
              </w:rPr>
            </w:pPr>
            <w:r w:rsidRPr="006B632B">
              <w:rPr>
                <w:bCs/>
                <w:lang w:val="cy-GB"/>
              </w:rPr>
              <w:t>Terfyn (</w:t>
            </w:r>
            <w:r w:rsidR="000C4465">
              <w:rPr>
                <w:bCs/>
                <w:lang w:val="cy-GB"/>
              </w:rPr>
              <w:t>y</w:t>
            </w:r>
            <w:r w:rsidRPr="006B632B">
              <w:rPr>
                <w:bCs/>
                <w:lang w:val="cy-GB"/>
              </w:rPr>
              <w:t xml:space="preserve">n </w:t>
            </w:r>
            <w:r w:rsidR="000C4465">
              <w:rPr>
                <w:bCs/>
                <w:lang w:val="cy-GB"/>
              </w:rPr>
              <w:t>c</w:t>
            </w:r>
            <w:r w:rsidRPr="006B632B">
              <w:rPr>
                <w:bCs/>
                <w:lang w:val="cy-GB"/>
              </w:rPr>
              <w:t>ynnwys uned)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137D898" w14:textId="77777777" w:rsidR="00930016" w:rsidRPr="006B632B" w:rsidRDefault="0091191C" w:rsidP="00265CED">
            <w:pPr>
              <w:pStyle w:val="Tablehead"/>
            </w:pPr>
            <w:r w:rsidRPr="006B632B">
              <w:rPr>
                <w:bCs/>
                <w:lang w:val="cy-GB"/>
              </w:rPr>
              <w:t>Cyfnod cyfeirio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67D2319" w14:textId="6860D8FF" w:rsidR="00930016" w:rsidRPr="006B632B" w:rsidRDefault="000C4465" w:rsidP="000C4465">
            <w:pPr>
              <w:pStyle w:val="Tablehead"/>
            </w:pPr>
            <w:r>
              <w:rPr>
                <w:bCs/>
                <w:lang w:val="cy-GB"/>
              </w:rPr>
              <w:t>A</w:t>
            </w:r>
            <w:r w:rsidRPr="006B632B">
              <w:rPr>
                <w:bCs/>
                <w:lang w:val="cy-GB"/>
              </w:rPr>
              <w:t xml:space="preserve">mlder </w:t>
            </w:r>
            <w:r>
              <w:rPr>
                <w:bCs/>
                <w:lang w:val="cy-GB"/>
              </w:rPr>
              <w:t>m</w:t>
            </w:r>
            <w:r w:rsidR="0091191C" w:rsidRPr="006B632B">
              <w:rPr>
                <w:bCs/>
                <w:lang w:val="cy-GB"/>
              </w:rPr>
              <w:t xml:space="preserve">onitro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79B854CA" w14:textId="6671A9D1" w:rsidR="00930016" w:rsidRPr="006B632B" w:rsidRDefault="000C4465" w:rsidP="000C4465">
            <w:pPr>
              <w:pStyle w:val="Tablehead"/>
            </w:pPr>
            <w:r>
              <w:rPr>
                <w:bCs/>
                <w:lang w:val="cy-GB"/>
              </w:rPr>
              <w:t>S</w:t>
            </w:r>
            <w:r w:rsidR="0091191C" w:rsidRPr="006B632B">
              <w:rPr>
                <w:bCs/>
                <w:lang w:val="cy-GB"/>
              </w:rPr>
              <w:t>afon neu ddull</w:t>
            </w:r>
            <w:r>
              <w:rPr>
                <w:bCs/>
                <w:lang w:val="cy-GB"/>
              </w:rPr>
              <w:t xml:space="preserve"> m</w:t>
            </w:r>
            <w:r w:rsidRPr="006B632B">
              <w:rPr>
                <w:bCs/>
                <w:lang w:val="cy-GB"/>
              </w:rPr>
              <w:t>onitro</w:t>
            </w:r>
          </w:p>
        </w:tc>
      </w:tr>
      <w:tr w:rsidR="00133224" w14:paraId="6534EA1A" w14:textId="77777777" w:rsidTr="00930016">
        <w:trPr>
          <w:cantSplit/>
        </w:trPr>
        <w:tc>
          <w:tcPr>
            <w:tcW w:w="1560" w:type="dxa"/>
            <w:tcBorders>
              <w:left w:val="nil"/>
              <w:right w:val="nil"/>
            </w:tcBorders>
          </w:tcPr>
          <w:p w14:paraId="37816C24" w14:textId="318CA871" w:rsidR="00930016" w:rsidRPr="00EA7027" w:rsidRDefault="0091191C" w:rsidP="000C4465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S1 [Pwynt S1 fel y dangosir ar gynllun y safle yn Atodlen 7 allyriadau i rwydwaith carthffosiaeth Dŵr Cymru]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B1E6842" w14:textId="77777777" w:rsidR="00930016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Gwaith trin dŵr osmosis gwrthdro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8929B3E" w14:textId="7C26D801" w:rsidR="00930016" w:rsidRPr="00EA7027" w:rsidRDefault="0091191C" w:rsidP="00CD0FF3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 xml:space="preserve">Dim paramedrau wedi'u </w:t>
            </w:r>
            <w:r w:rsidR="00CD0FF3">
              <w:rPr>
                <w:color w:val="auto"/>
                <w:lang w:val="cy-GB"/>
              </w:rPr>
              <w:t>pennu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0B5A8FB0" w14:textId="7939A036" w:rsidR="00930016" w:rsidRPr="00EA7027" w:rsidRDefault="0091191C" w:rsidP="00CD0FF3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 xml:space="preserve">Dim terfyn wedi'i </w:t>
            </w:r>
            <w:r w:rsidR="00CD0FF3">
              <w:rPr>
                <w:color w:val="auto"/>
                <w:lang w:val="cy-GB"/>
              </w:rPr>
              <w:t>bennu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C471793" w14:textId="2B621343" w:rsidR="00930016" w:rsidRPr="00EA7027" w:rsidRDefault="0091191C" w:rsidP="00CD0FF3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Dim wedi'</w:t>
            </w:r>
            <w:r w:rsidR="00CD0FF3">
              <w:rPr>
                <w:color w:val="auto"/>
                <w:lang w:val="cy-GB"/>
              </w:rPr>
              <w:t>i</w:t>
            </w:r>
            <w:r w:rsidRPr="00EA7027">
              <w:rPr>
                <w:color w:val="auto"/>
                <w:lang w:val="cy-GB"/>
              </w:rPr>
              <w:t xml:space="preserve"> </w:t>
            </w:r>
            <w:r w:rsidR="00CD0FF3">
              <w:rPr>
                <w:color w:val="auto"/>
                <w:lang w:val="cy-GB"/>
              </w:rPr>
              <w:t>bennu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E602490" w14:textId="77777777" w:rsidR="00930016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Dim monitro wedi'i drefnu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9679111" w14:textId="77777777" w:rsidR="00930016" w:rsidRPr="00EA7027" w:rsidRDefault="0091191C" w:rsidP="00265CED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Dim monitro wedi'i drefnu</w:t>
            </w:r>
          </w:p>
        </w:tc>
      </w:tr>
      <w:tr w:rsidR="00133224" w14:paraId="7EB8FC52" w14:textId="77777777" w:rsidTr="00930016">
        <w:trPr>
          <w:cantSplit/>
        </w:trPr>
        <w:tc>
          <w:tcPr>
            <w:tcW w:w="1560" w:type="dxa"/>
            <w:tcBorders>
              <w:left w:val="nil"/>
              <w:right w:val="nil"/>
            </w:tcBorders>
          </w:tcPr>
          <w:p w14:paraId="3A05D8BD" w14:textId="77777777" w:rsidR="00930016" w:rsidRPr="006B632B" w:rsidRDefault="00930016" w:rsidP="00265CED">
            <w:pPr>
              <w:pStyle w:val="Tablebody"/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D5896B7" w14:textId="77777777" w:rsidR="00930016" w:rsidRPr="006B632B" w:rsidRDefault="00930016" w:rsidP="00265CED">
            <w:pPr>
              <w:pStyle w:val="Tablebody"/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A9AABF8" w14:textId="77777777" w:rsidR="00930016" w:rsidRPr="006B632B" w:rsidRDefault="00930016" w:rsidP="00265CED">
            <w:pPr>
              <w:pStyle w:val="Tablebody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AC4197E" w14:textId="77777777" w:rsidR="00930016" w:rsidRPr="006B632B" w:rsidRDefault="00930016" w:rsidP="00265CED">
            <w:pPr>
              <w:pStyle w:val="Tablebody"/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012CCCB" w14:textId="77777777" w:rsidR="00930016" w:rsidRPr="006B632B" w:rsidRDefault="00930016" w:rsidP="00265CED">
            <w:pPr>
              <w:pStyle w:val="Tablebody"/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C474F4E" w14:textId="77777777" w:rsidR="00930016" w:rsidRPr="006B632B" w:rsidRDefault="00930016" w:rsidP="00265CED">
            <w:pPr>
              <w:pStyle w:val="Tablebody"/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16BA28B9" w14:textId="77777777" w:rsidR="00930016" w:rsidRPr="006B632B" w:rsidRDefault="00930016" w:rsidP="00265CED">
            <w:pPr>
              <w:pStyle w:val="Tablebody"/>
            </w:pPr>
          </w:p>
        </w:tc>
      </w:tr>
    </w:tbl>
    <w:p w14:paraId="19B4E20F" w14:textId="77777777" w:rsidR="00930016" w:rsidRPr="00930016" w:rsidRDefault="00930016" w:rsidP="00930016">
      <w:pPr>
        <w:rPr>
          <w:lang w:eastAsia="en-US"/>
        </w:rPr>
        <w:sectPr w:rsidR="00930016" w:rsidRPr="00930016" w:rsidSect="00062193">
          <w:pgSz w:w="16840" w:h="11907" w:orient="landscape" w:code="9"/>
          <w:pgMar w:top="1247" w:right="1247" w:bottom="1701" w:left="1247" w:header="680" w:footer="680" w:gutter="567"/>
          <w:cols w:space="720"/>
          <w:noEndnote/>
          <w:docGrid w:linePitch="326"/>
        </w:sectPr>
      </w:pPr>
    </w:p>
    <w:p w14:paraId="4B510E20" w14:textId="77777777" w:rsidR="00233DB5" w:rsidRDefault="0091191C" w:rsidP="00233DB5">
      <w:pPr>
        <w:pStyle w:val="Heading1nonum"/>
        <w:pageBreakBefore/>
      </w:pPr>
      <w:r>
        <w:rPr>
          <w:bCs/>
          <w:lang w:val="cy-GB"/>
        </w:rPr>
        <w:lastRenderedPageBreak/>
        <w:t>Atodlen 4 – Adrodd</w:t>
      </w:r>
    </w:p>
    <w:p w14:paraId="7F97AFB2" w14:textId="7D305649" w:rsidR="00233DB5" w:rsidRDefault="0091191C" w:rsidP="00233DB5">
      <w:pPr>
        <w:pStyle w:val="Heading3nonum"/>
      </w:pPr>
      <w:r>
        <w:rPr>
          <w:lang w:val="cy-GB"/>
        </w:rPr>
        <w:t xml:space="preserve">Mae'r paramedrau, y bydd adroddiadau'n cael eu </w:t>
      </w:r>
      <w:r w:rsidR="00CD0FF3">
        <w:rPr>
          <w:lang w:val="cy-GB"/>
        </w:rPr>
        <w:t>llunio areu cyfer</w:t>
      </w:r>
      <w:r>
        <w:rPr>
          <w:lang w:val="cy-GB"/>
        </w:rPr>
        <w:t xml:space="preserve">, yn unol ag amodau'r drwydded hon, </w:t>
      </w:r>
      <w:r w:rsidR="00CD0FF3">
        <w:rPr>
          <w:lang w:val="cy-GB"/>
        </w:rPr>
        <w:t xml:space="preserve">sydd </w:t>
      </w:r>
      <w:r>
        <w:rPr>
          <w:lang w:val="cy-GB"/>
        </w:rPr>
        <w:t>wedi'u rhestru isod.</w:t>
      </w:r>
    </w:p>
    <w:p w14:paraId="793C4A34" w14:textId="77777777" w:rsidR="00233DB5" w:rsidRDefault="00233DB5" w:rsidP="00233DB5">
      <w:pPr>
        <w:pStyle w:val="Heading3nonum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1"/>
        <w:gridCol w:w="1943"/>
      </w:tblGrid>
      <w:tr w:rsidR="00133224" w14:paraId="07A670AF" w14:textId="77777777" w:rsidTr="00757371">
        <w:trPr>
          <w:cantSplit/>
          <w:tblHeader/>
        </w:trPr>
        <w:tc>
          <w:tcPr>
            <w:tcW w:w="6871" w:type="dxa"/>
            <w:tcBorders>
              <w:bottom w:val="single" w:sz="4" w:space="0" w:color="auto"/>
            </w:tcBorders>
            <w:shd w:val="clear" w:color="auto" w:fill="000000"/>
          </w:tcPr>
          <w:p w14:paraId="18F7A78D" w14:textId="77777777" w:rsidR="00233DB5" w:rsidRPr="00EA7027" w:rsidRDefault="0091191C" w:rsidP="00757371">
            <w:pPr>
              <w:pStyle w:val="Tabletitle"/>
              <w:rPr>
                <w:bCs/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>Tabl S4.1 Cynhyrchiad blynyddol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000000"/>
          </w:tcPr>
          <w:p w14:paraId="6FE38D08" w14:textId="77777777" w:rsidR="00233DB5" w:rsidRPr="00EA7027" w:rsidRDefault="00233DB5" w:rsidP="00757371">
            <w:pPr>
              <w:pStyle w:val="Tabletitle"/>
              <w:rPr>
                <w:bCs/>
                <w:color w:val="auto"/>
              </w:rPr>
            </w:pPr>
          </w:p>
        </w:tc>
      </w:tr>
      <w:tr w:rsidR="00133224" w14:paraId="35265484" w14:textId="77777777" w:rsidTr="00757371">
        <w:trPr>
          <w:cantSplit/>
          <w:tblHeader/>
        </w:trPr>
        <w:tc>
          <w:tcPr>
            <w:tcW w:w="6871" w:type="dxa"/>
            <w:tcBorders>
              <w:left w:val="nil"/>
              <w:right w:val="nil"/>
            </w:tcBorders>
          </w:tcPr>
          <w:p w14:paraId="173D97F5" w14:textId="77777777" w:rsidR="00233DB5" w:rsidRPr="00EA7027" w:rsidRDefault="0091191C" w:rsidP="00757371">
            <w:pPr>
              <w:pStyle w:val="Tablehead"/>
              <w:rPr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 xml:space="preserve">Paramedr 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30FB5631" w14:textId="77777777" w:rsidR="00233DB5" w:rsidRPr="00EA7027" w:rsidRDefault="0091191C" w:rsidP="00757371">
            <w:pPr>
              <w:pStyle w:val="Tablehead"/>
              <w:rPr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>Unedau</w:t>
            </w:r>
          </w:p>
        </w:tc>
      </w:tr>
      <w:tr w:rsidR="00133224" w14:paraId="71682066" w14:textId="77777777" w:rsidTr="00757371">
        <w:trPr>
          <w:cantSplit/>
        </w:trPr>
        <w:tc>
          <w:tcPr>
            <w:tcW w:w="6871" w:type="dxa"/>
            <w:tcBorders>
              <w:left w:val="nil"/>
              <w:right w:val="nil"/>
            </w:tcBorders>
          </w:tcPr>
          <w:p w14:paraId="1A852712" w14:textId="426B24D5" w:rsidR="00233DB5" w:rsidRPr="00EA7027" w:rsidRDefault="00CD0FF3" w:rsidP="00757371">
            <w:pPr>
              <w:pStyle w:val="Tablebody"/>
              <w:rPr>
                <w:color w:val="auto"/>
              </w:rPr>
            </w:pPr>
            <w:r>
              <w:rPr>
                <w:color w:val="auto"/>
                <w:lang w:val="cy-GB"/>
              </w:rPr>
              <w:t>H</w:t>
            </w:r>
            <w:r w:rsidR="0091191C" w:rsidRPr="00EA7027">
              <w:rPr>
                <w:color w:val="auto"/>
                <w:lang w:val="cy-GB"/>
              </w:rPr>
              <w:t>ydrogen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01388C39" w14:textId="2370D207" w:rsidR="00233DB5" w:rsidRPr="00EA7027" w:rsidRDefault="0091191C" w:rsidP="00CD0FF3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tunell</w:t>
            </w:r>
            <w:r w:rsidR="00CD0FF3">
              <w:rPr>
                <w:color w:val="auto"/>
                <w:lang w:val="cy-GB"/>
              </w:rPr>
              <w:t>i</w:t>
            </w:r>
          </w:p>
        </w:tc>
      </w:tr>
      <w:tr w:rsidR="00133224" w14:paraId="3DE3034D" w14:textId="77777777" w:rsidTr="00757371">
        <w:trPr>
          <w:cantSplit/>
        </w:trPr>
        <w:tc>
          <w:tcPr>
            <w:tcW w:w="6871" w:type="dxa"/>
            <w:tcBorders>
              <w:left w:val="nil"/>
              <w:right w:val="nil"/>
            </w:tcBorders>
          </w:tcPr>
          <w:p w14:paraId="42AFE403" w14:textId="3A36176E" w:rsidR="00BC4CB3" w:rsidRPr="00EA7027" w:rsidRDefault="00CD0FF3" w:rsidP="00757371">
            <w:pPr>
              <w:pStyle w:val="Tablebody"/>
              <w:rPr>
                <w:color w:val="auto"/>
              </w:rPr>
            </w:pPr>
            <w:r>
              <w:rPr>
                <w:color w:val="auto"/>
                <w:lang w:val="cy-GB"/>
              </w:rPr>
              <w:t>O</w:t>
            </w:r>
            <w:r w:rsidR="0091191C" w:rsidRPr="00EA7027">
              <w:rPr>
                <w:color w:val="auto"/>
                <w:lang w:val="cy-GB"/>
              </w:rPr>
              <w:t>csigen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70CB2F50" w14:textId="482DBC57" w:rsidR="00BC4CB3" w:rsidRPr="00EA7027" w:rsidRDefault="0091191C" w:rsidP="00CD0FF3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tunell</w:t>
            </w:r>
            <w:r w:rsidR="00CD0FF3">
              <w:rPr>
                <w:color w:val="auto"/>
                <w:lang w:val="cy-GB"/>
              </w:rPr>
              <w:t>i</w:t>
            </w:r>
          </w:p>
        </w:tc>
      </w:tr>
    </w:tbl>
    <w:p w14:paraId="490288E6" w14:textId="77777777" w:rsidR="00233DB5" w:rsidRPr="00EA7027" w:rsidRDefault="00233DB5" w:rsidP="00233DB5">
      <w:pPr>
        <w:pStyle w:val="Heading3nonum"/>
        <w:rPr>
          <w:color w:val="auto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3491"/>
        <w:gridCol w:w="1938"/>
      </w:tblGrid>
      <w:tr w:rsidR="00133224" w14:paraId="2A584DA2" w14:textId="77777777" w:rsidTr="00A065DF">
        <w:trPr>
          <w:cantSplit/>
          <w:tblHeader/>
        </w:trPr>
        <w:tc>
          <w:tcPr>
            <w:tcW w:w="8504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014AB6ED" w14:textId="77777777" w:rsidR="00233DB5" w:rsidRPr="00EA7027" w:rsidRDefault="0091191C" w:rsidP="00757371">
            <w:pPr>
              <w:pStyle w:val="Tabletitle"/>
              <w:rPr>
                <w:bCs/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>Tabl S4.2 Paramedrau perfformiad</w:t>
            </w:r>
          </w:p>
        </w:tc>
      </w:tr>
      <w:tr w:rsidR="00133224" w14:paraId="615FA1C6" w14:textId="77777777" w:rsidTr="00A065DF">
        <w:trPr>
          <w:cantSplit/>
          <w:tblHeader/>
        </w:trPr>
        <w:tc>
          <w:tcPr>
            <w:tcW w:w="3075" w:type="dxa"/>
            <w:tcBorders>
              <w:left w:val="nil"/>
              <w:right w:val="nil"/>
            </w:tcBorders>
          </w:tcPr>
          <w:p w14:paraId="18A707C9" w14:textId="77777777" w:rsidR="00233DB5" w:rsidRPr="00EA7027" w:rsidRDefault="0091191C" w:rsidP="00757371">
            <w:pPr>
              <w:pStyle w:val="Tablehead"/>
              <w:rPr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>Paramedr</w:t>
            </w:r>
          </w:p>
        </w:tc>
        <w:tc>
          <w:tcPr>
            <w:tcW w:w="3491" w:type="dxa"/>
            <w:tcBorders>
              <w:left w:val="nil"/>
              <w:right w:val="nil"/>
            </w:tcBorders>
          </w:tcPr>
          <w:p w14:paraId="5AE27762" w14:textId="77777777" w:rsidR="00233DB5" w:rsidRPr="00EA7027" w:rsidRDefault="0091191C" w:rsidP="00757371">
            <w:pPr>
              <w:pStyle w:val="Tablehead"/>
              <w:rPr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>Amlder yr asesiad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3D0AC621" w14:textId="77777777" w:rsidR="00233DB5" w:rsidRPr="00EA7027" w:rsidRDefault="0091191C" w:rsidP="00757371">
            <w:pPr>
              <w:pStyle w:val="Tablehead"/>
              <w:rPr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>Unedau</w:t>
            </w:r>
          </w:p>
        </w:tc>
      </w:tr>
      <w:tr w:rsidR="00133224" w14:paraId="58114367" w14:textId="77777777" w:rsidTr="00A065DF">
        <w:trPr>
          <w:cantSplit/>
        </w:trPr>
        <w:tc>
          <w:tcPr>
            <w:tcW w:w="3075" w:type="dxa"/>
            <w:tcBorders>
              <w:left w:val="nil"/>
              <w:right w:val="nil"/>
            </w:tcBorders>
          </w:tcPr>
          <w:p w14:paraId="2CCE1534" w14:textId="77777777" w:rsidR="00233DB5" w:rsidRPr="00EA7027" w:rsidRDefault="0091191C" w:rsidP="00757371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Defnydd dŵr</w:t>
            </w:r>
          </w:p>
        </w:tc>
        <w:tc>
          <w:tcPr>
            <w:tcW w:w="3491" w:type="dxa"/>
            <w:tcBorders>
              <w:left w:val="nil"/>
              <w:right w:val="nil"/>
            </w:tcBorders>
          </w:tcPr>
          <w:p w14:paraId="7910316C" w14:textId="77777777" w:rsidR="00233DB5" w:rsidRPr="00EA7027" w:rsidRDefault="0091191C" w:rsidP="00757371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Bob blwyddyn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7D44EBA6" w14:textId="1D9F263B" w:rsidR="00233DB5" w:rsidRPr="00EA7027" w:rsidRDefault="0091191C" w:rsidP="00CD0FF3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tunell</w:t>
            </w:r>
            <w:r w:rsidR="00CD0FF3">
              <w:rPr>
                <w:color w:val="auto"/>
                <w:lang w:val="cy-GB"/>
              </w:rPr>
              <w:t>i</w:t>
            </w:r>
          </w:p>
        </w:tc>
      </w:tr>
      <w:tr w:rsidR="00133224" w14:paraId="342E8539" w14:textId="77777777" w:rsidTr="00A065DF">
        <w:trPr>
          <w:cantSplit/>
        </w:trPr>
        <w:tc>
          <w:tcPr>
            <w:tcW w:w="3075" w:type="dxa"/>
            <w:tcBorders>
              <w:left w:val="nil"/>
              <w:right w:val="nil"/>
            </w:tcBorders>
          </w:tcPr>
          <w:p w14:paraId="2953A940" w14:textId="77777777" w:rsidR="00233DB5" w:rsidRPr="00EA7027" w:rsidRDefault="0091191C" w:rsidP="00757371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Defnydd o ynni</w:t>
            </w:r>
          </w:p>
        </w:tc>
        <w:tc>
          <w:tcPr>
            <w:tcW w:w="3491" w:type="dxa"/>
            <w:tcBorders>
              <w:left w:val="nil"/>
              <w:right w:val="nil"/>
            </w:tcBorders>
          </w:tcPr>
          <w:p w14:paraId="0990C622" w14:textId="77777777" w:rsidR="00233DB5" w:rsidRPr="00EA7027" w:rsidRDefault="0091191C" w:rsidP="00757371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Bob blwyddyn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120DBD94" w14:textId="77777777" w:rsidR="00233DB5" w:rsidRPr="00EA7027" w:rsidRDefault="0091191C" w:rsidP="00757371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MWh</w:t>
            </w:r>
          </w:p>
        </w:tc>
      </w:tr>
      <w:tr w:rsidR="00133224" w14:paraId="6E9F7F55" w14:textId="77777777" w:rsidTr="00A065DF">
        <w:trPr>
          <w:cantSplit/>
        </w:trPr>
        <w:tc>
          <w:tcPr>
            <w:tcW w:w="3075" w:type="dxa"/>
            <w:tcBorders>
              <w:left w:val="nil"/>
              <w:right w:val="nil"/>
            </w:tcBorders>
          </w:tcPr>
          <w:p w14:paraId="77B9A6DB" w14:textId="77777777" w:rsidR="001B0545" w:rsidRPr="00EA7027" w:rsidRDefault="001B0545" w:rsidP="00757371">
            <w:pPr>
              <w:pStyle w:val="Tablebody"/>
              <w:rPr>
                <w:color w:val="auto"/>
              </w:rPr>
            </w:pPr>
          </w:p>
        </w:tc>
        <w:tc>
          <w:tcPr>
            <w:tcW w:w="3491" w:type="dxa"/>
            <w:tcBorders>
              <w:left w:val="nil"/>
              <w:right w:val="nil"/>
            </w:tcBorders>
          </w:tcPr>
          <w:p w14:paraId="284326E2" w14:textId="77777777" w:rsidR="001B0545" w:rsidRPr="00EA7027" w:rsidRDefault="001B0545" w:rsidP="00757371">
            <w:pPr>
              <w:pStyle w:val="Tablebody"/>
              <w:rPr>
                <w:color w:val="auto"/>
              </w:rPr>
            </w:pP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33376160" w14:textId="77777777" w:rsidR="001B0545" w:rsidRPr="00EA7027" w:rsidRDefault="001B0545" w:rsidP="00757371">
            <w:pPr>
              <w:pStyle w:val="Tablebody"/>
              <w:rPr>
                <w:color w:val="auto"/>
              </w:rPr>
            </w:pPr>
          </w:p>
        </w:tc>
      </w:tr>
    </w:tbl>
    <w:p w14:paraId="77E4C973" w14:textId="77777777" w:rsidR="00233DB5" w:rsidRPr="00EA7027" w:rsidRDefault="00233DB5" w:rsidP="00233DB5">
      <w:pPr>
        <w:pStyle w:val="Heading3nonum"/>
        <w:rPr>
          <w:snapToGrid w:val="0"/>
          <w:color w:val="auto"/>
          <w:lang w:val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4600"/>
        <w:gridCol w:w="1599"/>
      </w:tblGrid>
      <w:tr w:rsidR="00133224" w14:paraId="7394F353" w14:textId="77777777" w:rsidTr="00757371">
        <w:trPr>
          <w:cantSplit/>
          <w:tblHeader/>
        </w:trPr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1F113E6F" w14:textId="77777777" w:rsidR="00233DB5" w:rsidRPr="00EA7027" w:rsidRDefault="0091191C" w:rsidP="00757371">
            <w:pPr>
              <w:pStyle w:val="Tabletitle"/>
              <w:rPr>
                <w:bCs/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>Tabl S4.3 Ffurflenni adrodd</w:t>
            </w:r>
          </w:p>
        </w:tc>
      </w:tr>
      <w:tr w:rsidR="00133224" w14:paraId="1AB365EE" w14:textId="77777777" w:rsidTr="00757371">
        <w:trPr>
          <w:cantSplit/>
          <w:tblHeader/>
        </w:trPr>
        <w:tc>
          <w:tcPr>
            <w:tcW w:w="2273" w:type="dxa"/>
            <w:tcBorders>
              <w:left w:val="nil"/>
              <w:right w:val="nil"/>
            </w:tcBorders>
          </w:tcPr>
          <w:p w14:paraId="3447B08A" w14:textId="77777777" w:rsidR="00233DB5" w:rsidRPr="00EA7027" w:rsidRDefault="0091191C" w:rsidP="00757371">
            <w:pPr>
              <w:pStyle w:val="Tablehead"/>
              <w:rPr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>Cyfryngau/paramedr</w:t>
            </w:r>
          </w:p>
        </w:tc>
        <w:tc>
          <w:tcPr>
            <w:tcW w:w="4600" w:type="dxa"/>
            <w:tcBorders>
              <w:left w:val="nil"/>
              <w:right w:val="nil"/>
            </w:tcBorders>
          </w:tcPr>
          <w:p w14:paraId="3D4C5B80" w14:textId="77777777" w:rsidR="00233DB5" w:rsidRPr="00EA7027" w:rsidRDefault="0091191C" w:rsidP="00757371">
            <w:pPr>
              <w:pStyle w:val="Tablehead"/>
              <w:rPr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>Fformat adrodd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355F0E46" w14:textId="77777777" w:rsidR="00233DB5" w:rsidRPr="00EA7027" w:rsidRDefault="0091191C" w:rsidP="00757371">
            <w:pPr>
              <w:pStyle w:val="Tablehead"/>
              <w:rPr>
                <w:color w:val="auto"/>
              </w:rPr>
            </w:pPr>
            <w:r w:rsidRPr="00EA7027">
              <w:rPr>
                <w:bCs/>
                <w:color w:val="auto"/>
                <w:lang w:val="cy-GB"/>
              </w:rPr>
              <w:t>Dyddiad y ffurflen</w:t>
            </w:r>
          </w:p>
        </w:tc>
      </w:tr>
      <w:tr w:rsidR="00133224" w14:paraId="5757B4D0" w14:textId="77777777" w:rsidTr="00757371">
        <w:trPr>
          <w:cantSplit/>
        </w:trPr>
        <w:tc>
          <w:tcPr>
            <w:tcW w:w="2273" w:type="dxa"/>
            <w:tcBorders>
              <w:left w:val="nil"/>
              <w:right w:val="nil"/>
            </w:tcBorders>
          </w:tcPr>
          <w:p w14:paraId="6F5A0E69" w14:textId="77777777" w:rsidR="00233DB5" w:rsidRPr="00EA7027" w:rsidRDefault="0091191C" w:rsidP="00757371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Defnydd dŵr</w:t>
            </w:r>
          </w:p>
        </w:tc>
        <w:tc>
          <w:tcPr>
            <w:tcW w:w="4600" w:type="dxa"/>
            <w:tcBorders>
              <w:left w:val="nil"/>
              <w:right w:val="nil"/>
            </w:tcBorders>
          </w:tcPr>
          <w:p w14:paraId="6CE7BFC3" w14:textId="3373670A" w:rsidR="00233DB5" w:rsidRPr="00EA7027" w:rsidRDefault="0091191C" w:rsidP="00757371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Ffurf</w:t>
            </w:r>
            <w:r w:rsidR="00CD0FF3">
              <w:rPr>
                <w:color w:val="auto"/>
                <w:lang w:val="cy-GB"/>
              </w:rPr>
              <w:t>len</w:t>
            </w:r>
            <w:r w:rsidRPr="00EA7027">
              <w:rPr>
                <w:color w:val="auto"/>
                <w:lang w:val="cy-GB"/>
              </w:rPr>
              <w:t xml:space="preserve"> defnydd dŵr 1 neu ffurf</w:t>
            </w:r>
            <w:r w:rsidR="00CD0FF3">
              <w:rPr>
                <w:color w:val="auto"/>
                <w:lang w:val="cy-GB"/>
              </w:rPr>
              <w:t>len</w:t>
            </w:r>
            <w:r w:rsidRPr="00EA7027">
              <w:rPr>
                <w:color w:val="auto"/>
                <w:lang w:val="cy-GB"/>
              </w:rPr>
              <w:t xml:space="preserve"> arall fel y cytunwyd yn ysgrifenedig gan Cyfoeth Naturiol Cymru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11B49228" w14:textId="77777777" w:rsidR="00233DB5" w:rsidRPr="00EA7027" w:rsidRDefault="0091191C" w:rsidP="00757371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DD/MM/BB</w:t>
            </w:r>
          </w:p>
        </w:tc>
      </w:tr>
      <w:tr w:rsidR="00133224" w14:paraId="7088D6E8" w14:textId="77777777" w:rsidTr="00757371">
        <w:trPr>
          <w:cantSplit/>
        </w:trPr>
        <w:tc>
          <w:tcPr>
            <w:tcW w:w="2273" w:type="dxa"/>
            <w:tcBorders>
              <w:left w:val="nil"/>
              <w:right w:val="nil"/>
            </w:tcBorders>
          </w:tcPr>
          <w:p w14:paraId="5AC076D0" w14:textId="77777777" w:rsidR="00233DB5" w:rsidRPr="00EA7027" w:rsidRDefault="0091191C" w:rsidP="00757371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Defnydd o ynni</w:t>
            </w:r>
          </w:p>
        </w:tc>
        <w:tc>
          <w:tcPr>
            <w:tcW w:w="4600" w:type="dxa"/>
            <w:tcBorders>
              <w:left w:val="nil"/>
              <w:right w:val="nil"/>
            </w:tcBorders>
          </w:tcPr>
          <w:p w14:paraId="249AEEF1" w14:textId="7FA2C51D" w:rsidR="00233DB5" w:rsidRPr="00EA7027" w:rsidRDefault="0091191C" w:rsidP="00757371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Ffurf</w:t>
            </w:r>
            <w:r w:rsidR="00CD0FF3">
              <w:rPr>
                <w:color w:val="auto"/>
                <w:lang w:val="cy-GB"/>
              </w:rPr>
              <w:t>len</w:t>
            </w:r>
            <w:r w:rsidRPr="00EA7027">
              <w:rPr>
                <w:color w:val="auto"/>
                <w:lang w:val="cy-GB"/>
              </w:rPr>
              <w:t xml:space="preserve"> ynni 1 neu ffurf</w:t>
            </w:r>
            <w:r w:rsidR="00CD0FF3">
              <w:rPr>
                <w:color w:val="auto"/>
                <w:lang w:val="cy-GB"/>
              </w:rPr>
              <w:t>len</w:t>
            </w:r>
            <w:r w:rsidRPr="00EA7027">
              <w:rPr>
                <w:color w:val="auto"/>
                <w:lang w:val="cy-GB"/>
              </w:rPr>
              <w:t xml:space="preserve"> arall fel y cytunwyd yn ysgrifenedig gan Cyfoeth Naturiol Cymru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66CD642C" w14:textId="77777777" w:rsidR="00233DB5" w:rsidRPr="00EA7027" w:rsidRDefault="0091191C" w:rsidP="00757371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DD/MM/BB</w:t>
            </w:r>
          </w:p>
        </w:tc>
      </w:tr>
      <w:tr w:rsidR="00133224" w14:paraId="374258DF" w14:textId="77777777" w:rsidTr="00757371">
        <w:trPr>
          <w:cantSplit/>
        </w:trPr>
        <w:tc>
          <w:tcPr>
            <w:tcW w:w="2273" w:type="dxa"/>
            <w:tcBorders>
              <w:left w:val="nil"/>
              <w:right w:val="nil"/>
            </w:tcBorders>
          </w:tcPr>
          <w:p w14:paraId="4CA963D6" w14:textId="77777777" w:rsidR="00233DB5" w:rsidRPr="00EA7027" w:rsidRDefault="0091191C" w:rsidP="00757371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Dangosyddion perfformiad eraill</w:t>
            </w:r>
          </w:p>
        </w:tc>
        <w:tc>
          <w:tcPr>
            <w:tcW w:w="4600" w:type="dxa"/>
            <w:tcBorders>
              <w:left w:val="nil"/>
              <w:right w:val="nil"/>
            </w:tcBorders>
          </w:tcPr>
          <w:p w14:paraId="1967F5C4" w14:textId="421116D5" w:rsidR="00233DB5" w:rsidRPr="00EA7027" w:rsidRDefault="00CD0FF3" w:rsidP="00CD0FF3">
            <w:pPr>
              <w:pStyle w:val="Tablebody"/>
              <w:rPr>
                <w:color w:val="auto"/>
              </w:rPr>
            </w:pPr>
            <w:r>
              <w:rPr>
                <w:color w:val="auto"/>
                <w:lang w:val="cy-GB"/>
              </w:rPr>
              <w:t>Ffurflen p</w:t>
            </w:r>
            <w:r w:rsidR="0091191C" w:rsidRPr="00EA7027">
              <w:rPr>
                <w:color w:val="auto"/>
                <w:lang w:val="cy-GB"/>
              </w:rPr>
              <w:t>erfformiad 1 neu ffurflen arall fel y cytunwyd yn ysgrifenedig gan Cyfoeth Naturiol Cymru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444C1EB2" w14:textId="77777777" w:rsidR="00233DB5" w:rsidRPr="00EA7027" w:rsidRDefault="0091191C" w:rsidP="00757371">
            <w:pPr>
              <w:pStyle w:val="Tablebody"/>
              <w:rPr>
                <w:color w:val="auto"/>
              </w:rPr>
            </w:pPr>
            <w:r w:rsidRPr="00EA7027">
              <w:rPr>
                <w:color w:val="auto"/>
                <w:lang w:val="cy-GB"/>
              </w:rPr>
              <w:t>DD/MM/BB</w:t>
            </w:r>
          </w:p>
        </w:tc>
      </w:tr>
    </w:tbl>
    <w:p w14:paraId="0758446C" w14:textId="1ADAB50D" w:rsidR="00233DB5" w:rsidRDefault="0091191C" w:rsidP="00006A7E">
      <w:pPr>
        <w:pStyle w:val="Heading1"/>
        <w:pageBreakBefore/>
        <w:spacing w:line="240" w:lineRule="auto"/>
      </w:pPr>
      <w:r>
        <w:rPr>
          <w:bCs/>
          <w:lang w:val="cy-GB"/>
        </w:rPr>
        <w:lastRenderedPageBreak/>
        <w:t>Atodlen 5 – Hysbysiad</w:t>
      </w:r>
      <w:r w:rsidR="00CD0FF3">
        <w:rPr>
          <w:bCs/>
          <w:lang w:val="cy-GB"/>
        </w:rPr>
        <w:t>au</w:t>
      </w:r>
      <w:r>
        <w:rPr>
          <w:bCs/>
          <w:lang w:val="cy-GB"/>
        </w:rPr>
        <w:t xml:space="preserve"> </w:t>
      </w:r>
    </w:p>
    <w:p w14:paraId="60459BCE" w14:textId="77777777" w:rsidR="00233DB5" w:rsidRDefault="0091191C" w:rsidP="00233DB5">
      <w:pPr>
        <w:pStyle w:val="Heading3nonum"/>
      </w:pPr>
      <w:r>
        <w:rPr>
          <w:lang w:val="cy-GB"/>
        </w:rPr>
        <w:t xml:space="preserve">Mae'r tudalennau hyn yn amlinellu'r wybodaeth y mae'n rhaid i'r gweithredwr ei darparu. </w:t>
      </w:r>
    </w:p>
    <w:p w14:paraId="69770CFE" w14:textId="24A5B00A" w:rsidR="00233DB5" w:rsidRDefault="0091191C" w:rsidP="00233DB5">
      <w:pPr>
        <w:pStyle w:val="Heading3nonum"/>
      </w:pPr>
      <w:r>
        <w:rPr>
          <w:lang w:val="cy-GB"/>
        </w:rPr>
        <w:t>Dylai'r unedau mesur a ddefnyddir yn y</w:t>
      </w:r>
      <w:r w:rsidR="001A1999">
        <w:rPr>
          <w:lang w:val="cy-GB"/>
        </w:rPr>
        <w:t>r</w:t>
      </w:r>
      <w:r>
        <w:rPr>
          <w:lang w:val="cy-GB"/>
        </w:rPr>
        <w:t xml:space="preserve"> wybodaeth a ddarperir o dan R</w:t>
      </w:r>
      <w:r w:rsidR="001A1999">
        <w:rPr>
          <w:lang w:val="cy-GB"/>
        </w:rPr>
        <w:t>h</w:t>
      </w:r>
      <w:r>
        <w:rPr>
          <w:lang w:val="cy-GB"/>
        </w:rPr>
        <w:t>an A a Rhan B fod yn briodol i amgylchiadau'r allyriad. Pan fo'n briodol, dylid cymharu'r allyriadau gwirioneddol a c</w:t>
      </w:r>
      <w:r w:rsidR="00CD0FF3">
        <w:rPr>
          <w:lang w:val="cy-GB"/>
        </w:rPr>
        <w:t>h</w:t>
      </w:r>
      <w:r>
        <w:rPr>
          <w:lang w:val="cy-GB"/>
        </w:rPr>
        <w:t xml:space="preserve">yfyngiadau allyriadau a awdurdodir. </w:t>
      </w:r>
    </w:p>
    <w:p w14:paraId="173A6057" w14:textId="48C597C9" w:rsidR="00233DB5" w:rsidRDefault="0091191C" w:rsidP="00233DB5">
      <w:pPr>
        <w:pStyle w:val="Heading4"/>
        <w:ind w:left="0" w:firstLine="0"/>
      </w:pPr>
      <w:r>
        <w:rPr>
          <w:lang w:val="cy-GB"/>
        </w:rPr>
        <w:t xml:space="preserve">Os </w:t>
      </w:r>
      <w:r w:rsidR="001D3BC1">
        <w:rPr>
          <w:lang w:val="cy-GB"/>
        </w:rPr>
        <w:t xml:space="preserve">bernir bod </w:t>
      </w:r>
      <w:r>
        <w:rPr>
          <w:lang w:val="cy-GB"/>
        </w:rPr>
        <w:t xml:space="preserve">unrhyw wybodaeth yn fasnachol gyfrinachol, dylid ei gwahanu oddi wrth y wybodaeth nad yw'n gyfrinachol, a'i darparu ar dudalen ar wahân </w:t>
      </w:r>
      <w:r w:rsidR="001D3BC1">
        <w:rPr>
          <w:lang w:val="cy-GB"/>
        </w:rPr>
        <w:t xml:space="preserve">ynghyd â </w:t>
      </w:r>
      <w:r>
        <w:rPr>
          <w:lang w:val="cy-GB"/>
        </w:rPr>
        <w:t>chais ar gyfer cyfrinachedd masnachol o dan ddarpariaethau’r Rheoliadau Trwyddedu Amgylcheddol.</w:t>
      </w:r>
    </w:p>
    <w:p w14:paraId="358EAAF2" w14:textId="77777777" w:rsidR="00233DB5" w:rsidRDefault="0091191C" w:rsidP="00233DB5">
      <w:pPr>
        <w:pStyle w:val="Heading2a"/>
        <w:keepNext w:val="0"/>
        <w:keepLines w:val="0"/>
        <w:rPr>
          <w:b w:val="0"/>
          <w:i w:val="0"/>
          <w:sz w:val="18"/>
        </w:rPr>
      </w:pPr>
      <w:r>
        <w:rPr>
          <w:b w:val="0"/>
          <w:i w:val="0"/>
          <w:lang w:val="cy-GB"/>
        </w:rPr>
        <w:t xml:space="preserve">Rhan 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59"/>
      </w:tblGrid>
      <w:tr w:rsidR="00133224" w14:paraId="2323AA86" w14:textId="77777777" w:rsidTr="00757371">
        <w:tc>
          <w:tcPr>
            <w:tcW w:w="2943" w:type="dxa"/>
          </w:tcPr>
          <w:p w14:paraId="3D40C860" w14:textId="77777777" w:rsidR="00233DB5" w:rsidRPr="006B632B" w:rsidRDefault="0091191C" w:rsidP="0075737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>Rhif y drwydded</w:t>
            </w:r>
          </w:p>
        </w:tc>
        <w:tc>
          <w:tcPr>
            <w:tcW w:w="5659" w:type="dxa"/>
          </w:tcPr>
          <w:p w14:paraId="7953E922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7E8FB5C2" w14:textId="77777777" w:rsidTr="00757371">
        <w:tc>
          <w:tcPr>
            <w:tcW w:w="2943" w:type="dxa"/>
          </w:tcPr>
          <w:p w14:paraId="2A51A32F" w14:textId="77777777" w:rsidR="00233DB5" w:rsidRPr="006B632B" w:rsidRDefault="0091191C" w:rsidP="0075737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>Enw'r gweithredwr</w:t>
            </w:r>
          </w:p>
        </w:tc>
        <w:tc>
          <w:tcPr>
            <w:tcW w:w="5659" w:type="dxa"/>
          </w:tcPr>
          <w:p w14:paraId="18EE0703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70EF4687" w14:textId="77777777" w:rsidTr="00757371">
        <w:tc>
          <w:tcPr>
            <w:tcW w:w="2943" w:type="dxa"/>
          </w:tcPr>
          <w:p w14:paraId="6A3CD21A" w14:textId="77777777" w:rsidR="00233DB5" w:rsidRPr="006B632B" w:rsidRDefault="0091191C" w:rsidP="0075737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>Lleoliad y cyfleuster</w:t>
            </w:r>
          </w:p>
        </w:tc>
        <w:tc>
          <w:tcPr>
            <w:tcW w:w="5659" w:type="dxa"/>
          </w:tcPr>
          <w:p w14:paraId="3A552EC0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0E44C6AB" w14:textId="77777777" w:rsidTr="00757371">
        <w:tc>
          <w:tcPr>
            <w:tcW w:w="2943" w:type="dxa"/>
          </w:tcPr>
          <w:p w14:paraId="26718D86" w14:textId="77777777" w:rsidR="00233DB5" w:rsidRPr="006B632B" w:rsidRDefault="0091191C" w:rsidP="0075737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 xml:space="preserve">Amser a dyddiad y datgeliad </w:t>
            </w:r>
          </w:p>
        </w:tc>
        <w:tc>
          <w:tcPr>
            <w:tcW w:w="5659" w:type="dxa"/>
          </w:tcPr>
          <w:p w14:paraId="6D4F177B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</w:tbl>
    <w:p w14:paraId="7F8640B2" w14:textId="77777777" w:rsidR="00233DB5" w:rsidRDefault="00233DB5" w:rsidP="00233DB5">
      <w:pPr>
        <w:pStyle w:val="Heading2a"/>
        <w:keepNext w:val="0"/>
        <w:keepLines w:val="0"/>
        <w:spacing w:before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812"/>
      </w:tblGrid>
      <w:tr w:rsidR="00133224" w14:paraId="57860C77" w14:textId="77777777" w:rsidTr="00757371">
        <w:trPr>
          <w:cantSplit/>
        </w:trPr>
        <w:tc>
          <w:tcPr>
            <w:tcW w:w="8755" w:type="dxa"/>
            <w:gridSpan w:val="2"/>
          </w:tcPr>
          <w:p w14:paraId="5C6CDDCE" w14:textId="77777777" w:rsidR="00233DB5" w:rsidRPr="00866338" w:rsidRDefault="0091191C" w:rsidP="00757371">
            <w:pPr>
              <w:pStyle w:val="Heading2a"/>
              <w:keepNext w:val="0"/>
              <w:keepLines w:val="0"/>
              <w:spacing w:before="0"/>
              <w:rPr>
                <w:rFonts w:cs="Arial"/>
                <w:i w:val="0"/>
                <w:sz w:val="18"/>
                <w:szCs w:val="18"/>
              </w:rPr>
            </w:pPr>
            <w:r w:rsidRPr="00866338">
              <w:rPr>
                <w:rFonts w:cs="Arial"/>
                <w:bCs/>
                <w:i w:val="0"/>
                <w:sz w:val="18"/>
                <w:szCs w:val="18"/>
                <w:lang w:val="cy-GB"/>
              </w:rPr>
              <w:t>(a) Gofynion hysbysu ar gyfer unrhyw weithgaredd sy’n achosi digwyddiad neu ddamwain sy’n effeithio’n sylweddol neu a allai effeithio’n sylweddol ar yr amgylchedd</w:t>
            </w:r>
          </w:p>
        </w:tc>
      </w:tr>
      <w:tr w:rsidR="00133224" w14:paraId="25F726F7" w14:textId="77777777" w:rsidTr="00757371">
        <w:trPr>
          <w:cantSplit/>
        </w:trPr>
        <w:tc>
          <w:tcPr>
            <w:tcW w:w="8755" w:type="dxa"/>
            <w:gridSpan w:val="2"/>
          </w:tcPr>
          <w:p w14:paraId="4C9908E5" w14:textId="07FBE7CE" w:rsidR="00233DB5" w:rsidRPr="00866338" w:rsidRDefault="0091191C" w:rsidP="001D3BC1">
            <w:pPr>
              <w:pStyle w:val="Heading2a"/>
              <w:keepNext w:val="0"/>
              <w:keepLines w:val="0"/>
              <w:spacing w:before="0"/>
              <w:jc w:val="center"/>
              <w:rPr>
                <w:rFonts w:cs="Arial"/>
                <w:i w:val="0"/>
                <w:sz w:val="18"/>
                <w:szCs w:val="18"/>
              </w:rPr>
            </w:pPr>
            <w:r w:rsidRPr="00866338">
              <w:rPr>
                <w:rFonts w:cs="Arial"/>
                <w:bCs/>
                <w:i w:val="0"/>
                <w:sz w:val="18"/>
                <w:szCs w:val="18"/>
                <w:lang w:val="cy-GB"/>
              </w:rPr>
              <w:t>I’w hysbysu o fewn 24 awr o’</w:t>
            </w:r>
            <w:r w:rsidR="001D3BC1">
              <w:rPr>
                <w:rFonts w:cs="Arial"/>
                <w:bCs/>
                <w:i w:val="0"/>
                <w:sz w:val="18"/>
                <w:szCs w:val="18"/>
                <w:lang w:val="cy-GB"/>
              </w:rPr>
              <w:t>i</w:t>
            </w:r>
            <w:r w:rsidRPr="00866338">
              <w:rPr>
                <w:rFonts w:cs="Arial"/>
                <w:bCs/>
                <w:i w:val="0"/>
                <w:sz w:val="18"/>
                <w:szCs w:val="18"/>
                <w:lang w:val="cy-GB"/>
              </w:rPr>
              <w:t xml:space="preserve"> </w:t>
            </w:r>
            <w:r w:rsidR="001D3BC1">
              <w:rPr>
                <w:rFonts w:cs="Arial"/>
                <w:bCs/>
                <w:i w:val="0"/>
                <w:sz w:val="18"/>
                <w:szCs w:val="18"/>
                <w:lang w:val="cy-GB"/>
              </w:rPr>
              <w:t>d</w:t>
            </w:r>
            <w:r w:rsidRPr="00866338">
              <w:rPr>
                <w:rFonts w:cs="Arial"/>
                <w:bCs/>
                <w:i w:val="0"/>
                <w:sz w:val="18"/>
                <w:szCs w:val="18"/>
                <w:lang w:val="cy-GB"/>
              </w:rPr>
              <w:t>datgel</w:t>
            </w:r>
            <w:r w:rsidR="001D3BC1">
              <w:rPr>
                <w:rFonts w:cs="Arial"/>
                <w:bCs/>
                <w:i w:val="0"/>
                <w:sz w:val="18"/>
                <w:szCs w:val="18"/>
                <w:lang w:val="cy-GB"/>
              </w:rPr>
              <w:t>u</w:t>
            </w:r>
          </w:p>
        </w:tc>
      </w:tr>
      <w:tr w:rsidR="00133224" w14:paraId="17C230B2" w14:textId="77777777" w:rsidTr="00757371">
        <w:tc>
          <w:tcPr>
            <w:tcW w:w="2943" w:type="dxa"/>
          </w:tcPr>
          <w:p w14:paraId="159E892E" w14:textId="77777777" w:rsidR="00233DB5" w:rsidRPr="006B632B" w:rsidRDefault="0091191C" w:rsidP="0075737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>Dyddiad ac amser y digwyddiad</w:t>
            </w:r>
          </w:p>
        </w:tc>
        <w:tc>
          <w:tcPr>
            <w:tcW w:w="5812" w:type="dxa"/>
          </w:tcPr>
          <w:p w14:paraId="7E016D11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23AEE0E5" w14:textId="77777777" w:rsidTr="00757371">
        <w:tc>
          <w:tcPr>
            <w:tcW w:w="2943" w:type="dxa"/>
          </w:tcPr>
          <w:p w14:paraId="0FD2D889" w14:textId="77777777" w:rsidR="00233DB5" w:rsidRPr="006B632B" w:rsidRDefault="0091191C" w:rsidP="0075737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 xml:space="preserve">Cyfeirnod neu ddisgrifiad o leoliad y digwyddiad </w:t>
            </w:r>
          </w:p>
        </w:tc>
        <w:tc>
          <w:tcPr>
            <w:tcW w:w="5812" w:type="dxa"/>
          </w:tcPr>
          <w:p w14:paraId="26C9B844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1D965BDB" w14:textId="77777777" w:rsidTr="00757371">
        <w:tc>
          <w:tcPr>
            <w:tcW w:w="2943" w:type="dxa"/>
          </w:tcPr>
          <w:p w14:paraId="06F68304" w14:textId="65F8712C" w:rsidR="00233DB5" w:rsidRPr="006B632B" w:rsidRDefault="0091191C" w:rsidP="001D3BC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 xml:space="preserve">Disgrifiad o lle y </w:t>
            </w:r>
            <w:r w:rsidR="001D3BC1">
              <w:rPr>
                <w:b w:val="0"/>
                <w:i w:val="0"/>
                <w:sz w:val="18"/>
                <w:lang w:val="cy-GB"/>
              </w:rPr>
              <w:t>digwyddodd</w:t>
            </w:r>
            <w:r w:rsidR="001D3BC1" w:rsidRPr="006B632B">
              <w:rPr>
                <w:b w:val="0"/>
                <w:i w:val="0"/>
                <w:sz w:val="18"/>
                <w:lang w:val="cy-GB"/>
              </w:rPr>
              <w:t xml:space="preserve"> </w:t>
            </w:r>
            <w:r w:rsidRPr="006B632B">
              <w:rPr>
                <w:b w:val="0"/>
                <w:i w:val="0"/>
                <w:sz w:val="18"/>
                <w:lang w:val="cy-GB"/>
              </w:rPr>
              <w:t>unrhyw ollyngiad i'r amgylchedd</w:t>
            </w:r>
          </w:p>
        </w:tc>
        <w:tc>
          <w:tcPr>
            <w:tcW w:w="5812" w:type="dxa"/>
          </w:tcPr>
          <w:p w14:paraId="3A0CF16B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2266946D" w14:textId="77777777" w:rsidTr="00757371">
        <w:tc>
          <w:tcPr>
            <w:tcW w:w="2943" w:type="dxa"/>
          </w:tcPr>
          <w:p w14:paraId="2C4EAD10" w14:textId="77777777" w:rsidR="00233DB5" w:rsidRPr="006B632B" w:rsidRDefault="0091191C" w:rsidP="0075737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>Sylwedd(au) a ryddhawyd o bosib</w:t>
            </w:r>
          </w:p>
        </w:tc>
        <w:tc>
          <w:tcPr>
            <w:tcW w:w="5812" w:type="dxa"/>
          </w:tcPr>
          <w:p w14:paraId="615203BF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735AE816" w14:textId="77777777" w:rsidTr="00757371">
        <w:tc>
          <w:tcPr>
            <w:tcW w:w="2943" w:type="dxa"/>
          </w:tcPr>
          <w:p w14:paraId="5458CB80" w14:textId="2093FE67" w:rsidR="00233DB5" w:rsidRPr="006B632B" w:rsidRDefault="0091191C" w:rsidP="001D3BC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 xml:space="preserve">Amcangyfrif gorau o faint neu </w:t>
            </w:r>
            <w:r w:rsidR="001D3BC1">
              <w:rPr>
                <w:b w:val="0"/>
                <w:i w:val="0"/>
                <w:sz w:val="18"/>
                <w:lang w:val="cy-GB"/>
              </w:rPr>
              <w:t>gyfradd</w:t>
            </w:r>
            <w:r w:rsidR="001D3BC1" w:rsidRPr="006B632B">
              <w:rPr>
                <w:b w:val="0"/>
                <w:i w:val="0"/>
                <w:sz w:val="18"/>
                <w:lang w:val="cy-GB"/>
              </w:rPr>
              <w:t xml:space="preserve"> </w:t>
            </w:r>
            <w:r w:rsidRPr="006B632B">
              <w:rPr>
                <w:b w:val="0"/>
                <w:i w:val="0"/>
                <w:sz w:val="18"/>
                <w:lang w:val="cy-GB"/>
              </w:rPr>
              <w:t>ryddhau'r sylweddau</w:t>
            </w:r>
          </w:p>
        </w:tc>
        <w:tc>
          <w:tcPr>
            <w:tcW w:w="5812" w:type="dxa"/>
          </w:tcPr>
          <w:p w14:paraId="6D83C64A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6FB5266E" w14:textId="77777777" w:rsidTr="00757371">
        <w:tc>
          <w:tcPr>
            <w:tcW w:w="2943" w:type="dxa"/>
          </w:tcPr>
          <w:p w14:paraId="018680B8" w14:textId="7AD5833B" w:rsidR="00233DB5" w:rsidRPr="006B632B" w:rsidRDefault="0091191C" w:rsidP="001D3BC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 xml:space="preserve">Mesurau a </w:t>
            </w:r>
            <w:r w:rsidR="001D3BC1">
              <w:rPr>
                <w:b w:val="0"/>
                <w:i w:val="0"/>
                <w:sz w:val="18"/>
                <w:lang w:val="cy-GB"/>
              </w:rPr>
              <w:t>weithredwyd</w:t>
            </w:r>
            <w:r w:rsidRPr="006B632B">
              <w:rPr>
                <w:b w:val="0"/>
                <w:i w:val="0"/>
                <w:sz w:val="18"/>
                <w:lang w:val="cy-GB"/>
              </w:rPr>
              <w:t xml:space="preserve">, neu y bwriedir eu </w:t>
            </w:r>
            <w:r w:rsidR="001D3BC1">
              <w:rPr>
                <w:b w:val="0"/>
                <w:i w:val="0"/>
                <w:sz w:val="18"/>
                <w:lang w:val="cy-GB"/>
              </w:rPr>
              <w:t>gweithredu</w:t>
            </w:r>
            <w:r w:rsidRPr="006B632B">
              <w:rPr>
                <w:b w:val="0"/>
                <w:i w:val="0"/>
                <w:sz w:val="18"/>
                <w:lang w:val="cy-GB"/>
              </w:rPr>
              <w:t>, i rwystro unrhyw allyriad</w:t>
            </w:r>
          </w:p>
        </w:tc>
        <w:tc>
          <w:tcPr>
            <w:tcW w:w="5812" w:type="dxa"/>
          </w:tcPr>
          <w:p w14:paraId="2004B58A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25C59103" w14:textId="77777777" w:rsidTr="00757371">
        <w:tc>
          <w:tcPr>
            <w:tcW w:w="2943" w:type="dxa"/>
          </w:tcPr>
          <w:p w14:paraId="13903141" w14:textId="77777777" w:rsidR="00233DB5" w:rsidRPr="006B632B" w:rsidRDefault="0091191C" w:rsidP="0075737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>Disgrifiad o'r methiant neu'r ddamwain</w:t>
            </w:r>
          </w:p>
        </w:tc>
        <w:tc>
          <w:tcPr>
            <w:tcW w:w="5812" w:type="dxa"/>
          </w:tcPr>
          <w:p w14:paraId="1DBE3A0C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</w:tbl>
    <w:p w14:paraId="2758F1D7" w14:textId="77777777" w:rsidR="00233DB5" w:rsidRDefault="00233DB5" w:rsidP="00233DB5">
      <w:pPr>
        <w:pStyle w:val="Heading2a"/>
        <w:keepNext w:val="0"/>
        <w:keepLines w:val="0"/>
        <w:spacing w:before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812"/>
      </w:tblGrid>
      <w:tr w:rsidR="00133224" w14:paraId="0412D28E" w14:textId="77777777" w:rsidTr="00757371">
        <w:trPr>
          <w:cantSplit/>
        </w:trPr>
        <w:tc>
          <w:tcPr>
            <w:tcW w:w="8755" w:type="dxa"/>
            <w:gridSpan w:val="2"/>
          </w:tcPr>
          <w:p w14:paraId="1A427F1A" w14:textId="77777777" w:rsidR="00233DB5" w:rsidRPr="00866338" w:rsidRDefault="0091191C" w:rsidP="00757371">
            <w:pPr>
              <w:pStyle w:val="Heading2a"/>
              <w:keepNext w:val="0"/>
              <w:keepLines w:val="0"/>
              <w:spacing w:before="0"/>
              <w:rPr>
                <w:rFonts w:cs="Arial"/>
                <w:i w:val="0"/>
                <w:sz w:val="18"/>
                <w:szCs w:val="18"/>
              </w:rPr>
            </w:pPr>
            <w:r w:rsidRPr="00866338">
              <w:rPr>
                <w:rFonts w:cs="Arial"/>
                <w:bCs/>
                <w:i w:val="0"/>
                <w:sz w:val="18"/>
                <w:szCs w:val="18"/>
                <w:lang w:val="cy-GB"/>
              </w:rPr>
              <w:t>(b) Gofynion hysbysu ar gyfer torri amod y drwydded</w:t>
            </w:r>
          </w:p>
        </w:tc>
      </w:tr>
      <w:tr w:rsidR="00133224" w14:paraId="456C4027" w14:textId="77777777" w:rsidTr="00757371">
        <w:trPr>
          <w:cantSplit/>
        </w:trPr>
        <w:tc>
          <w:tcPr>
            <w:tcW w:w="8755" w:type="dxa"/>
            <w:gridSpan w:val="2"/>
          </w:tcPr>
          <w:p w14:paraId="61243759" w14:textId="7E56AC08" w:rsidR="00233DB5" w:rsidRPr="00866338" w:rsidRDefault="0091191C" w:rsidP="001D3BC1">
            <w:pPr>
              <w:pStyle w:val="Heading2a"/>
              <w:keepNext w:val="0"/>
              <w:keepLines w:val="0"/>
              <w:spacing w:before="0"/>
              <w:jc w:val="center"/>
              <w:rPr>
                <w:rFonts w:cs="Arial"/>
                <w:i w:val="0"/>
                <w:sz w:val="18"/>
                <w:szCs w:val="18"/>
              </w:rPr>
            </w:pPr>
            <w:r w:rsidRPr="00866338">
              <w:rPr>
                <w:rFonts w:cs="Arial"/>
                <w:bCs/>
                <w:i w:val="0"/>
                <w:sz w:val="18"/>
                <w:szCs w:val="18"/>
                <w:lang w:val="cy-GB"/>
              </w:rPr>
              <w:t>I'w hysbysu o fewn 24 awr o ddatgel</w:t>
            </w:r>
            <w:r w:rsidR="001D3BC1">
              <w:rPr>
                <w:rFonts w:cs="Arial"/>
                <w:bCs/>
                <w:i w:val="0"/>
                <w:sz w:val="18"/>
                <w:szCs w:val="18"/>
                <w:lang w:val="cy-GB"/>
              </w:rPr>
              <w:t>u</w:t>
            </w:r>
            <w:r w:rsidRPr="00866338">
              <w:rPr>
                <w:rFonts w:cs="Arial"/>
                <w:bCs/>
                <w:i w:val="0"/>
                <w:sz w:val="18"/>
                <w:szCs w:val="18"/>
                <w:lang w:val="cy-GB"/>
              </w:rPr>
              <w:t xml:space="preserve"> oni nodir yn wahanol isod</w:t>
            </w:r>
          </w:p>
        </w:tc>
      </w:tr>
      <w:tr w:rsidR="00133224" w14:paraId="73C02C3B" w14:textId="77777777" w:rsidTr="00757371">
        <w:tc>
          <w:tcPr>
            <w:tcW w:w="2943" w:type="dxa"/>
          </w:tcPr>
          <w:p w14:paraId="64E5E471" w14:textId="6E7CE97B" w:rsidR="00233DB5" w:rsidRPr="006B632B" w:rsidRDefault="0091191C" w:rsidP="001D3BC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 xml:space="preserve">Cyfeirnod </w:t>
            </w:r>
            <w:r w:rsidR="001D3BC1">
              <w:rPr>
                <w:b w:val="0"/>
                <w:i w:val="0"/>
                <w:sz w:val="18"/>
                <w:lang w:val="cy-GB"/>
              </w:rPr>
              <w:t>pwynt</w:t>
            </w:r>
            <w:r w:rsidR="001D3BC1" w:rsidRPr="006B632B">
              <w:rPr>
                <w:b w:val="0"/>
                <w:i w:val="0"/>
                <w:sz w:val="18"/>
                <w:lang w:val="cy-GB"/>
              </w:rPr>
              <w:t xml:space="preserve"> </w:t>
            </w:r>
            <w:r w:rsidRPr="006B632B">
              <w:rPr>
                <w:b w:val="0"/>
                <w:i w:val="0"/>
                <w:sz w:val="18"/>
                <w:lang w:val="cy-GB"/>
              </w:rPr>
              <w:t xml:space="preserve">/ </w:t>
            </w:r>
            <w:r w:rsidR="001D3BC1">
              <w:rPr>
                <w:b w:val="0"/>
                <w:i w:val="0"/>
                <w:sz w:val="18"/>
                <w:lang w:val="cy-GB"/>
              </w:rPr>
              <w:t>tarddle’</w:t>
            </w:r>
            <w:r w:rsidRPr="006B632B">
              <w:rPr>
                <w:b w:val="0"/>
                <w:i w:val="0"/>
                <w:sz w:val="18"/>
                <w:lang w:val="cy-GB"/>
              </w:rPr>
              <w:t>r allyriad</w:t>
            </w:r>
          </w:p>
        </w:tc>
        <w:tc>
          <w:tcPr>
            <w:tcW w:w="5812" w:type="dxa"/>
          </w:tcPr>
          <w:p w14:paraId="6279BFCE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73080AA9" w14:textId="77777777" w:rsidTr="00757371">
        <w:tc>
          <w:tcPr>
            <w:tcW w:w="2943" w:type="dxa"/>
          </w:tcPr>
          <w:p w14:paraId="2E6DD0F1" w14:textId="77777777" w:rsidR="00233DB5" w:rsidRPr="006B632B" w:rsidRDefault="0091191C" w:rsidP="0075737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>Paramedr(au)</w:t>
            </w:r>
          </w:p>
        </w:tc>
        <w:tc>
          <w:tcPr>
            <w:tcW w:w="5812" w:type="dxa"/>
          </w:tcPr>
          <w:p w14:paraId="45F56A9E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1480E585" w14:textId="77777777" w:rsidTr="00757371">
        <w:tc>
          <w:tcPr>
            <w:tcW w:w="2943" w:type="dxa"/>
          </w:tcPr>
          <w:p w14:paraId="168DD861" w14:textId="491607BF" w:rsidR="00233DB5" w:rsidRPr="006B632B" w:rsidRDefault="001D3BC1" w:rsidP="0075737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  <w:lang w:val="cy-GB"/>
              </w:rPr>
              <w:t>Terfyn</w:t>
            </w:r>
          </w:p>
        </w:tc>
        <w:tc>
          <w:tcPr>
            <w:tcW w:w="5812" w:type="dxa"/>
          </w:tcPr>
          <w:p w14:paraId="5AB2B2C4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00F99983" w14:textId="77777777" w:rsidTr="00757371">
        <w:tc>
          <w:tcPr>
            <w:tcW w:w="2943" w:type="dxa"/>
          </w:tcPr>
          <w:p w14:paraId="2FF1CA67" w14:textId="77777777" w:rsidR="00233DB5" w:rsidRPr="006B632B" w:rsidRDefault="0091191C" w:rsidP="0075737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>Gwerth a fesurwyd ac ansicrwydd</w:t>
            </w:r>
          </w:p>
        </w:tc>
        <w:tc>
          <w:tcPr>
            <w:tcW w:w="5812" w:type="dxa"/>
          </w:tcPr>
          <w:p w14:paraId="69EE95E6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7B45F4EA" w14:textId="77777777" w:rsidTr="00757371">
        <w:tc>
          <w:tcPr>
            <w:tcW w:w="2943" w:type="dxa"/>
          </w:tcPr>
          <w:p w14:paraId="0282DADC" w14:textId="77777777" w:rsidR="00233DB5" w:rsidRPr="006B632B" w:rsidRDefault="0091191C" w:rsidP="0075737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>Dyddiad ac amser monitro</w:t>
            </w:r>
          </w:p>
        </w:tc>
        <w:tc>
          <w:tcPr>
            <w:tcW w:w="5812" w:type="dxa"/>
          </w:tcPr>
          <w:p w14:paraId="7112DA19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  <w:tr w:rsidR="00133224" w14:paraId="7527AE21" w14:textId="77777777" w:rsidTr="00757371">
        <w:tc>
          <w:tcPr>
            <w:tcW w:w="2943" w:type="dxa"/>
          </w:tcPr>
          <w:p w14:paraId="45D1A207" w14:textId="01A99EB1" w:rsidR="00233DB5" w:rsidRPr="006B632B" w:rsidRDefault="0091191C" w:rsidP="001D3BC1">
            <w:pPr>
              <w:pStyle w:val="Heading2a"/>
              <w:keepNext w:val="0"/>
              <w:keepLines w:val="0"/>
              <w:spacing w:before="0"/>
              <w:rPr>
                <w:b w:val="0"/>
                <w:i w:val="0"/>
                <w:color w:val="FF000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 xml:space="preserve">Mesurau a </w:t>
            </w:r>
            <w:r w:rsidR="001D3BC1">
              <w:rPr>
                <w:b w:val="0"/>
                <w:i w:val="0"/>
                <w:sz w:val="18"/>
                <w:lang w:val="cy-GB"/>
              </w:rPr>
              <w:t>weithredwyd</w:t>
            </w:r>
            <w:r w:rsidRPr="006B632B">
              <w:rPr>
                <w:b w:val="0"/>
                <w:i w:val="0"/>
                <w:sz w:val="18"/>
                <w:lang w:val="cy-GB"/>
              </w:rPr>
              <w:t xml:space="preserve">, neu y bwriedir eu </w:t>
            </w:r>
            <w:r w:rsidR="001D3BC1">
              <w:rPr>
                <w:b w:val="0"/>
                <w:i w:val="0"/>
                <w:sz w:val="18"/>
                <w:lang w:val="cy-GB"/>
              </w:rPr>
              <w:t>gweithredu</w:t>
            </w:r>
            <w:r w:rsidRPr="006B632B">
              <w:rPr>
                <w:b w:val="0"/>
                <w:i w:val="0"/>
                <w:sz w:val="18"/>
                <w:lang w:val="cy-GB"/>
              </w:rPr>
              <w:t>, i atal yr allyriad</w:t>
            </w:r>
          </w:p>
        </w:tc>
        <w:tc>
          <w:tcPr>
            <w:tcW w:w="5812" w:type="dxa"/>
          </w:tcPr>
          <w:p w14:paraId="1641CB79" w14:textId="77777777" w:rsidR="00233DB5" w:rsidRPr="006B632B" w:rsidRDefault="00233DB5" w:rsidP="00757371">
            <w:pPr>
              <w:pStyle w:val="Heading2a"/>
              <w:keepNext w:val="0"/>
              <w:keepLines w:val="0"/>
              <w:spacing w:before="0"/>
              <w:rPr>
                <w:i w:val="0"/>
                <w:sz w:val="18"/>
              </w:rPr>
            </w:pPr>
          </w:p>
        </w:tc>
      </w:tr>
    </w:tbl>
    <w:p w14:paraId="0E502BA4" w14:textId="77777777" w:rsidR="00233DB5" w:rsidRDefault="00233DB5" w:rsidP="00233DB5">
      <w:pPr>
        <w:pStyle w:val="Heading2a"/>
        <w:spacing w:before="0"/>
        <w:rPr>
          <w:b w:val="0"/>
          <w:i w:val="0"/>
          <w:color w:val="FF00FF"/>
          <w:sz w:val="18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268"/>
      </w:tblGrid>
      <w:tr w:rsidR="00133224" w14:paraId="02A92F31" w14:textId="77777777" w:rsidTr="00757371">
        <w:trPr>
          <w:cantSplit/>
        </w:trPr>
        <w:tc>
          <w:tcPr>
            <w:tcW w:w="8789" w:type="dxa"/>
            <w:gridSpan w:val="2"/>
          </w:tcPr>
          <w:p w14:paraId="34A6EB99" w14:textId="6339A013" w:rsidR="00233DB5" w:rsidRPr="006B632B" w:rsidRDefault="0091191C" w:rsidP="001D3BC1">
            <w:pPr>
              <w:pStyle w:val="Tablehead"/>
            </w:pPr>
            <w:r w:rsidRPr="006B632B">
              <w:rPr>
                <w:bCs/>
                <w:lang w:val="cy-GB"/>
              </w:rPr>
              <w:t xml:space="preserve">Cyfnodau amser ar gyfer hysbysu </w:t>
            </w:r>
            <w:r w:rsidR="001D3BC1">
              <w:rPr>
                <w:bCs/>
                <w:lang w:val="cy-GB"/>
              </w:rPr>
              <w:t>ar ôl</w:t>
            </w:r>
            <w:r w:rsidRPr="006B632B">
              <w:rPr>
                <w:bCs/>
                <w:lang w:val="cy-GB"/>
              </w:rPr>
              <w:t xml:space="preserve"> datgelu bod terfyn wedi’i dorri  </w:t>
            </w:r>
          </w:p>
        </w:tc>
      </w:tr>
      <w:tr w:rsidR="00133224" w14:paraId="46641A70" w14:textId="77777777" w:rsidTr="00757371">
        <w:tc>
          <w:tcPr>
            <w:tcW w:w="6521" w:type="dxa"/>
            <w:tcBorders>
              <w:right w:val="nil"/>
            </w:tcBorders>
          </w:tcPr>
          <w:p w14:paraId="2F841FC7" w14:textId="77777777" w:rsidR="00233DB5" w:rsidRPr="006B632B" w:rsidRDefault="0091191C" w:rsidP="00757371">
            <w:pPr>
              <w:pStyle w:val="Tablehead"/>
            </w:pPr>
            <w:r w:rsidRPr="006B632B">
              <w:rPr>
                <w:bCs/>
                <w:lang w:val="cy-GB"/>
              </w:rPr>
              <w:t>Paramedr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AC3D8E1" w14:textId="77777777" w:rsidR="00233DB5" w:rsidRPr="006B632B" w:rsidRDefault="0091191C" w:rsidP="00757371">
            <w:pPr>
              <w:pStyle w:val="Tablehead"/>
            </w:pPr>
            <w:r w:rsidRPr="006B632B">
              <w:rPr>
                <w:bCs/>
                <w:lang w:val="cy-GB"/>
              </w:rPr>
              <w:t>Cyfnod hysbysu</w:t>
            </w:r>
          </w:p>
        </w:tc>
      </w:tr>
      <w:tr w:rsidR="00133224" w14:paraId="18AB891E" w14:textId="77777777" w:rsidTr="00757371">
        <w:tc>
          <w:tcPr>
            <w:tcW w:w="6521" w:type="dxa"/>
            <w:tcBorders>
              <w:right w:val="nil"/>
            </w:tcBorders>
          </w:tcPr>
          <w:p w14:paraId="09570758" w14:textId="77777777" w:rsidR="00233DB5" w:rsidRPr="006B632B" w:rsidRDefault="00233DB5" w:rsidP="00757371">
            <w:pPr>
              <w:pStyle w:val="Tablebody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C16779" w14:textId="77777777" w:rsidR="00233DB5" w:rsidRPr="006B632B" w:rsidRDefault="00233DB5" w:rsidP="00757371">
            <w:pPr>
              <w:pStyle w:val="Tablebody"/>
            </w:pPr>
          </w:p>
        </w:tc>
      </w:tr>
      <w:tr w:rsidR="00133224" w14:paraId="6A811A73" w14:textId="77777777" w:rsidTr="00757371">
        <w:tc>
          <w:tcPr>
            <w:tcW w:w="6521" w:type="dxa"/>
            <w:tcBorders>
              <w:right w:val="nil"/>
            </w:tcBorders>
          </w:tcPr>
          <w:p w14:paraId="07B7F68E" w14:textId="77777777" w:rsidR="00233DB5" w:rsidRPr="006B632B" w:rsidRDefault="00233DB5" w:rsidP="00757371">
            <w:pPr>
              <w:pStyle w:val="Tablebody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7A50F8" w14:textId="77777777" w:rsidR="00233DB5" w:rsidRPr="006B632B" w:rsidRDefault="00233DB5" w:rsidP="00757371">
            <w:pPr>
              <w:pStyle w:val="Tablebody"/>
            </w:pPr>
          </w:p>
        </w:tc>
      </w:tr>
      <w:tr w:rsidR="00133224" w14:paraId="033198EA" w14:textId="77777777" w:rsidTr="00757371">
        <w:tc>
          <w:tcPr>
            <w:tcW w:w="6521" w:type="dxa"/>
            <w:tcBorders>
              <w:right w:val="nil"/>
            </w:tcBorders>
          </w:tcPr>
          <w:p w14:paraId="75E09E3E" w14:textId="77777777" w:rsidR="00233DB5" w:rsidRPr="006B632B" w:rsidRDefault="00233DB5" w:rsidP="00757371">
            <w:pPr>
              <w:pStyle w:val="Tablebody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23A304" w14:textId="77777777" w:rsidR="00233DB5" w:rsidRPr="006B632B" w:rsidRDefault="00233DB5" w:rsidP="00757371">
            <w:pPr>
              <w:pStyle w:val="Tablebody"/>
            </w:pPr>
          </w:p>
        </w:tc>
      </w:tr>
    </w:tbl>
    <w:p w14:paraId="20C3EEEC" w14:textId="77777777" w:rsidR="00233DB5" w:rsidRDefault="00233DB5" w:rsidP="00233D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812"/>
      </w:tblGrid>
      <w:tr w:rsidR="00133224" w14:paraId="15D88F07" w14:textId="77777777" w:rsidTr="00757371">
        <w:trPr>
          <w:cantSplit/>
        </w:trPr>
        <w:tc>
          <w:tcPr>
            <w:tcW w:w="8755" w:type="dxa"/>
            <w:gridSpan w:val="2"/>
          </w:tcPr>
          <w:p w14:paraId="17B1AA22" w14:textId="34BEE673" w:rsidR="00233DB5" w:rsidRPr="00866338" w:rsidRDefault="0091191C" w:rsidP="001D3BC1">
            <w:pPr>
              <w:pStyle w:val="Heading2a"/>
              <w:spacing w:before="0"/>
              <w:rPr>
                <w:rFonts w:cs="Arial"/>
                <w:i w:val="0"/>
                <w:sz w:val="18"/>
                <w:szCs w:val="18"/>
              </w:rPr>
            </w:pPr>
            <w:r w:rsidRPr="00866338">
              <w:rPr>
                <w:rFonts w:cs="Arial"/>
                <w:bCs/>
                <w:i w:val="0"/>
                <w:sz w:val="18"/>
                <w:szCs w:val="18"/>
                <w:lang w:val="cy-GB"/>
              </w:rPr>
              <w:t xml:space="preserve">(c) Mewn achos o dorri amod trwydded sy’n </w:t>
            </w:r>
            <w:r w:rsidR="001D3BC1">
              <w:rPr>
                <w:rFonts w:cs="Arial"/>
                <w:bCs/>
                <w:i w:val="0"/>
                <w:sz w:val="18"/>
                <w:szCs w:val="18"/>
                <w:lang w:val="cy-GB"/>
              </w:rPr>
              <w:t>peri</w:t>
            </w:r>
            <w:r w:rsidR="001D3BC1" w:rsidRPr="00866338">
              <w:rPr>
                <w:rFonts w:cs="Arial"/>
                <w:bCs/>
                <w:i w:val="0"/>
                <w:sz w:val="18"/>
                <w:szCs w:val="18"/>
                <w:lang w:val="cy-GB"/>
              </w:rPr>
              <w:t xml:space="preserve"> </w:t>
            </w:r>
            <w:r w:rsidRPr="00866338">
              <w:rPr>
                <w:rFonts w:cs="Arial"/>
                <w:bCs/>
                <w:i w:val="0"/>
                <w:sz w:val="18"/>
                <w:szCs w:val="18"/>
                <w:lang w:val="cy-GB"/>
              </w:rPr>
              <w:t>perygl uniongyrchol i iechyd dynol neu’n bygwth achosi effaith andwyol sylweddol uniongyrchol ar yr amgylchedd:</w:t>
            </w:r>
          </w:p>
        </w:tc>
      </w:tr>
      <w:tr w:rsidR="00133224" w14:paraId="37240A94" w14:textId="77777777" w:rsidTr="00757371">
        <w:trPr>
          <w:cantSplit/>
        </w:trPr>
        <w:tc>
          <w:tcPr>
            <w:tcW w:w="8755" w:type="dxa"/>
            <w:gridSpan w:val="2"/>
          </w:tcPr>
          <w:p w14:paraId="2FF3CD9F" w14:textId="77777777" w:rsidR="00233DB5" w:rsidRPr="00866338" w:rsidRDefault="0091191C" w:rsidP="00757371">
            <w:pPr>
              <w:pStyle w:val="Heading2a"/>
              <w:spacing w:before="0"/>
              <w:jc w:val="center"/>
              <w:rPr>
                <w:rFonts w:cs="Arial"/>
                <w:i w:val="0"/>
                <w:sz w:val="18"/>
                <w:szCs w:val="18"/>
              </w:rPr>
            </w:pPr>
            <w:r w:rsidRPr="00866338">
              <w:rPr>
                <w:rFonts w:cs="Arial"/>
                <w:bCs/>
                <w:i w:val="0"/>
                <w:sz w:val="18"/>
                <w:szCs w:val="18"/>
                <w:lang w:val="cy-GB"/>
              </w:rPr>
              <w:t>I'w hysbysu o fewn 24 awr</w:t>
            </w:r>
          </w:p>
        </w:tc>
      </w:tr>
      <w:tr w:rsidR="00133224" w14:paraId="5F7B20D9" w14:textId="77777777" w:rsidTr="00757371">
        <w:tc>
          <w:tcPr>
            <w:tcW w:w="2943" w:type="dxa"/>
          </w:tcPr>
          <w:p w14:paraId="7CB6A3FB" w14:textId="77777777" w:rsidR="00233DB5" w:rsidRPr="006B632B" w:rsidRDefault="0091191C" w:rsidP="00757371">
            <w:pPr>
              <w:pStyle w:val="Heading2a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>Disgrifiad o ble y canfuwyd yr effaith ar yr amgylchedd</w:t>
            </w:r>
          </w:p>
        </w:tc>
        <w:tc>
          <w:tcPr>
            <w:tcW w:w="5812" w:type="dxa"/>
          </w:tcPr>
          <w:p w14:paraId="05BDDAAF" w14:textId="77777777" w:rsidR="00233DB5" w:rsidRPr="006B632B" w:rsidRDefault="00233DB5" w:rsidP="00757371">
            <w:pPr>
              <w:pStyle w:val="Heading2a"/>
              <w:spacing w:before="0"/>
              <w:rPr>
                <w:i w:val="0"/>
                <w:sz w:val="18"/>
              </w:rPr>
            </w:pPr>
          </w:p>
        </w:tc>
      </w:tr>
      <w:tr w:rsidR="00133224" w14:paraId="66B583B8" w14:textId="77777777" w:rsidTr="00757371">
        <w:tc>
          <w:tcPr>
            <w:tcW w:w="2943" w:type="dxa"/>
          </w:tcPr>
          <w:p w14:paraId="11A8044B" w14:textId="77777777" w:rsidR="00233DB5" w:rsidRPr="006B632B" w:rsidRDefault="0091191C" w:rsidP="00757371">
            <w:pPr>
              <w:pStyle w:val="Heading2a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>Sylwedd(au) a ddatgelwyd</w:t>
            </w:r>
          </w:p>
        </w:tc>
        <w:tc>
          <w:tcPr>
            <w:tcW w:w="5812" w:type="dxa"/>
          </w:tcPr>
          <w:p w14:paraId="75B97474" w14:textId="77777777" w:rsidR="00233DB5" w:rsidRPr="006B632B" w:rsidRDefault="00233DB5" w:rsidP="00757371">
            <w:pPr>
              <w:pStyle w:val="Heading2a"/>
              <w:spacing w:before="0"/>
              <w:rPr>
                <w:i w:val="0"/>
                <w:sz w:val="18"/>
              </w:rPr>
            </w:pPr>
          </w:p>
        </w:tc>
      </w:tr>
      <w:tr w:rsidR="00133224" w14:paraId="0FC6A43A" w14:textId="77777777" w:rsidTr="00757371">
        <w:tc>
          <w:tcPr>
            <w:tcW w:w="2943" w:type="dxa"/>
          </w:tcPr>
          <w:p w14:paraId="5C8B142A" w14:textId="1A9B9E26" w:rsidR="00233DB5" w:rsidRPr="006B632B" w:rsidRDefault="0091191C" w:rsidP="001D3BC1">
            <w:pPr>
              <w:pStyle w:val="Heading2a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>Crynodiadau'r sylweddau a ddatgelwyd</w:t>
            </w:r>
          </w:p>
        </w:tc>
        <w:tc>
          <w:tcPr>
            <w:tcW w:w="5812" w:type="dxa"/>
          </w:tcPr>
          <w:p w14:paraId="5E9185CB" w14:textId="77777777" w:rsidR="00233DB5" w:rsidRPr="006B632B" w:rsidRDefault="00233DB5" w:rsidP="00757371">
            <w:pPr>
              <w:pStyle w:val="Heading2a"/>
              <w:spacing w:before="0"/>
              <w:rPr>
                <w:i w:val="0"/>
                <w:sz w:val="18"/>
              </w:rPr>
            </w:pPr>
          </w:p>
        </w:tc>
      </w:tr>
      <w:tr w:rsidR="00133224" w14:paraId="4896616F" w14:textId="77777777" w:rsidTr="00757371">
        <w:tc>
          <w:tcPr>
            <w:tcW w:w="2943" w:type="dxa"/>
          </w:tcPr>
          <w:p w14:paraId="5296F2A0" w14:textId="41599551" w:rsidR="00233DB5" w:rsidRPr="006B632B" w:rsidRDefault="0091191C" w:rsidP="00757371">
            <w:pPr>
              <w:pStyle w:val="Heading2a"/>
              <w:spacing w:before="0"/>
              <w:rPr>
                <w:b w:val="0"/>
                <w:i w:val="0"/>
                <w:sz w:val="18"/>
              </w:rPr>
            </w:pPr>
            <w:r w:rsidRPr="006B632B">
              <w:rPr>
                <w:b w:val="0"/>
                <w:i w:val="0"/>
                <w:sz w:val="18"/>
                <w:lang w:val="cy-GB"/>
              </w:rPr>
              <w:t>Dyddiad monitro</w:t>
            </w:r>
            <w:r w:rsidR="001D3BC1">
              <w:rPr>
                <w:b w:val="0"/>
                <w:i w:val="0"/>
                <w:sz w:val="18"/>
                <w:lang w:val="cy-GB"/>
              </w:rPr>
              <w:t xml:space="preserve"> </w:t>
            </w:r>
            <w:r w:rsidRPr="006B632B">
              <w:rPr>
                <w:b w:val="0"/>
                <w:i w:val="0"/>
                <w:sz w:val="18"/>
                <w:lang w:val="cy-GB"/>
              </w:rPr>
              <w:t>/</w:t>
            </w:r>
            <w:r w:rsidR="001D3BC1">
              <w:rPr>
                <w:b w:val="0"/>
                <w:i w:val="0"/>
                <w:sz w:val="18"/>
                <w:lang w:val="cy-GB"/>
              </w:rPr>
              <w:t xml:space="preserve"> </w:t>
            </w:r>
            <w:r w:rsidRPr="006B632B">
              <w:rPr>
                <w:b w:val="0"/>
                <w:i w:val="0"/>
                <w:sz w:val="18"/>
                <w:lang w:val="cy-GB"/>
              </w:rPr>
              <w:t>samplu</w:t>
            </w:r>
          </w:p>
        </w:tc>
        <w:tc>
          <w:tcPr>
            <w:tcW w:w="5812" w:type="dxa"/>
          </w:tcPr>
          <w:p w14:paraId="03E6CEC0" w14:textId="77777777" w:rsidR="00233DB5" w:rsidRPr="006B632B" w:rsidRDefault="00233DB5" w:rsidP="00757371">
            <w:pPr>
              <w:pStyle w:val="Heading2a"/>
              <w:spacing w:before="0"/>
              <w:rPr>
                <w:i w:val="0"/>
                <w:sz w:val="18"/>
              </w:rPr>
            </w:pPr>
          </w:p>
        </w:tc>
      </w:tr>
    </w:tbl>
    <w:p w14:paraId="4C24B651" w14:textId="77777777" w:rsidR="00233DB5" w:rsidRDefault="00233DB5" w:rsidP="00233DB5">
      <w:pPr>
        <w:pStyle w:val="Heading2a"/>
        <w:spacing w:before="0"/>
        <w:rPr>
          <w:sz w:val="18"/>
        </w:rPr>
      </w:pPr>
    </w:p>
    <w:p w14:paraId="377316D8" w14:textId="77777777" w:rsidR="00233DB5" w:rsidRDefault="0091191C" w:rsidP="00233DB5">
      <w:pPr>
        <w:pStyle w:val="Heading2a"/>
        <w:rPr>
          <w:sz w:val="18"/>
        </w:rPr>
      </w:pPr>
      <w:r>
        <w:rPr>
          <w:b w:val="0"/>
          <w:i w:val="0"/>
          <w:lang w:val="cy-GB"/>
        </w:rPr>
        <w:t>Rhan B – i'w chyflwyno cyn gynted ag y bo’n ymarferol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1"/>
        <w:gridCol w:w="4301"/>
      </w:tblGrid>
      <w:tr w:rsidR="00133224" w14:paraId="3F2F67F7" w14:textId="77777777" w:rsidTr="00757371">
        <w:tc>
          <w:tcPr>
            <w:tcW w:w="4301" w:type="dxa"/>
          </w:tcPr>
          <w:p w14:paraId="55403901" w14:textId="7E98BB1A" w:rsidR="00233DB5" w:rsidRPr="006B632B" w:rsidRDefault="0091191C" w:rsidP="00757371">
            <w:pPr>
              <w:pStyle w:val="Heading3nonum"/>
              <w:spacing w:before="0"/>
            </w:pPr>
            <w:r w:rsidRPr="006B632B">
              <w:rPr>
                <w:lang w:val="cy-GB"/>
              </w:rPr>
              <w:t>Unrhyw wybodaeth fwy cywir ar faterion i'w hysbysu o dan R</w:t>
            </w:r>
            <w:r w:rsidR="001A1999">
              <w:rPr>
                <w:lang w:val="cy-GB"/>
              </w:rPr>
              <w:t>h</w:t>
            </w:r>
            <w:r w:rsidRPr="006B632B">
              <w:rPr>
                <w:lang w:val="cy-GB"/>
              </w:rPr>
              <w:t>an A.</w:t>
            </w:r>
          </w:p>
        </w:tc>
        <w:tc>
          <w:tcPr>
            <w:tcW w:w="4301" w:type="dxa"/>
          </w:tcPr>
          <w:p w14:paraId="1BD7C1B8" w14:textId="77777777" w:rsidR="00233DB5" w:rsidRPr="006B632B" w:rsidRDefault="00233DB5" w:rsidP="00757371">
            <w:pPr>
              <w:pStyle w:val="Heading3nonum"/>
            </w:pPr>
          </w:p>
        </w:tc>
      </w:tr>
      <w:tr w:rsidR="00133224" w14:paraId="18C3A8C7" w14:textId="77777777" w:rsidTr="00757371">
        <w:tc>
          <w:tcPr>
            <w:tcW w:w="4301" w:type="dxa"/>
          </w:tcPr>
          <w:p w14:paraId="18B44A72" w14:textId="58A177E9" w:rsidR="00233DB5" w:rsidRPr="006B632B" w:rsidRDefault="0091191C" w:rsidP="001D3BC1">
            <w:pPr>
              <w:pStyle w:val="Heading3nonum"/>
              <w:spacing w:before="0"/>
            </w:pPr>
            <w:r w:rsidRPr="006B632B">
              <w:rPr>
                <w:lang w:val="cy-GB"/>
              </w:rPr>
              <w:t xml:space="preserve">Mesurau a </w:t>
            </w:r>
            <w:r w:rsidR="001D3BC1">
              <w:rPr>
                <w:lang w:val="cy-GB"/>
              </w:rPr>
              <w:t>weithredwyd</w:t>
            </w:r>
            <w:r w:rsidRPr="006B632B">
              <w:rPr>
                <w:lang w:val="cy-GB"/>
              </w:rPr>
              <w:t xml:space="preserve">, neu y bwriedir eu </w:t>
            </w:r>
            <w:r w:rsidR="001D3BC1">
              <w:rPr>
                <w:lang w:val="cy-GB"/>
              </w:rPr>
              <w:t>gweithredu</w:t>
            </w:r>
            <w:r w:rsidRPr="006B632B">
              <w:rPr>
                <w:lang w:val="cy-GB"/>
              </w:rPr>
              <w:t>, i atal y digwyddiad rhag digwydd eto</w:t>
            </w:r>
          </w:p>
        </w:tc>
        <w:tc>
          <w:tcPr>
            <w:tcW w:w="4301" w:type="dxa"/>
          </w:tcPr>
          <w:p w14:paraId="5798B77A" w14:textId="77777777" w:rsidR="00233DB5" w:rsidRPr="006B632B" w:rsidRDefault="00233DB5" w:rsidP="00757371">
            <w:pPr>
              <w:pStyle w:val="Heading3nonum"/>
            </w:pPr>
          </w:p>
        </w:tc>
      </w:tr>
      <w:tr w:rsidR="00133224" w14:paraId="18C6E4D5" w14:textId="77777777" w:rsidTr="00757371">
        <w:tc>
          <w:tcPr>
            <w:tcW w:w="4301" w:type="dxa"/>
          </w:tcPr>
          <w:p w14:paraId="252E8B86" w14:textId="0A219767" w:rsidR="00233DB5" w:rsidRPr="006B632B" w:rsidRDefault="0091191C" w:rsidP="008710F3">
            <w:pPr>
              <w:pStyle w:val="Heading3nonum"/>
              <w:spacing w:before="0"/>
            </w:pPr>
            <w:r w:rsidRPr="006B632B">
              <w:rPr>
                <w:lang w:val="cy-GB"/>
              </w:rPr>
              <w:t xml:space="preserve">Mesurau a </w:t>
            </w:r>
            <w:r w:rsidR="001D3BC1">
              <w:rPr>
                <w:lang w:val="cy-GB"/>
              </w:rPr>
              <w:t>weithredwyd</w:t>
            </w:r>
            <w:r w:rsidRPr="006B632B">
              <w:rPr>
                <w:lang w:val="cy-GB"/>
              </w:rPr>
              <w:t xml:space="preserve">, neu y bwriedir eu </w:t>
            </w:r>
            <w:r w:rsidR="001D3BC1">
              <w:rPr>
                <w:lang w:val="cy-GB"/>
              </w:rPr>
              <w:t>gweithredu</w:t>
            </w:r>
            <w:r w:rsidRPr="006B632B">
              <w:rPr>
                <w:lang w:val="cy-GB"/>
              </w:rPr>
              <w:t xml:space="preserve">, i gywiro, cyfyngu neu atal llygredd i'r amgylchedd a </w:t>
            </w:r>
            <w:r w:rsidR="008710F3">
              <w:rPr>
                <w:lang w:val="cy-GB"/>
              </w:rPr>
              <w:t>achoswyd</w:t>
            </w:r>
            <w:r w:rsidR="008710F3" w:rsidRPr="006B632B">
              <w:rPr>
                <w:lang w:val="cy-GB"/>
              </w:rPr>
              <w:t xml:space="preserve"> </w:t>
            </w:r>
            <w:r w:rsidRPr="006B632B">
              <w:rPr>
                <w:lang w:val="cy-GB"/>
              </w:rPr>
              <w:t xml:space="preserve">neu y gallai fod wedi'i </w:t>
            </w:r>
            <w:r w:rsidR="008710F3">
              <w:rPr>
                <w:lang w:val="cy-GB"/>
              </w:rPr>
              <w:t>achosi</w:t>
            </w:r>
            <w:r w:rsidR="008710F3" w:rsidRPr="006B632B">
              <w:rPr>
                <w:lang w:val="cy-GB"/>
              </w:rPr>
              <w:t xml:space="preserve"> </w:t>
            </w:r>
            <w:r w:rsidRPr="006B632B">
              <w:rPr>
                <w:lang w:val="cy-GB"/>
              </w:rPr>
              <w:t>gan yr allyriad</w:t>
            </w:r>
          </w:p>
        </w:tc>
        <w:tc>
          <w:tcPr>
            <w:tcW w:w="4301" w:type="dxa"/>
          </w:tcPr>
          <w:p w14:paraId="05AB541F" w14:textId="77777777" w:rsidR="00233DB5" w:rsidRPr="006B632B" w:rsidRDefault="00233DB5" w:rsidP="00757371">
            <w:pPr>
              <w:pStyle w:val="Heading3nonum"/>
            </w:pPr>
          </w:p>
        </w:tc>
      </w:tr>
      <w:tr w:rsidR="00133224" w14:paraId="5E7C0930" w14:textId="77777777" w:rsidTr="00757371">
        <w:tc>
          <w:tcPr>
            <w:tcW w:w="4301" w:type="dxa"/>
          </w:tcPr>
          <w:p w14:paraId="2145825E" w14:textId="47F96557" w:rsidR="00233DB5" w:rsidRPr="006B632B" w:rsidRDefault="0091191C" w:rsidP="00757371">
            <w:pPr>
              <w:pStyle w:val="Heading3nonum"/>
              <w:spacing w:before="0"/>
            </w:pPr>
            <w:r w:rsidRPr="006B632B">
              <w:rPr>
                <w:lang w:val="cy-GB"/>
              </w:rPr>
              <w:t>Dyddiadau unrhyw allyriadau heb eu hawdurdodi o'r cyfleuster yn</w:t>
            </w:r>
            <w:r w:rsidR="008710F3">
              <w:rPr>
                <w:lang w:val="cy-GB"/>
              </w:rPr>
              <w:t xml:space="preserve"> ystod</w:t>
            </w:r>
            <w:r w:rsidRPr="006B632B">
              <w:rPr>
                <w:lang w:val="cy-GB"/>
              </w:rPr>
              <w:t xml:space="preserve"> y 24 mis blaenorol</w:t>
            </w:r>
          </w:p>
        </w:tc>
        <w:tc>
          <w:tcPr>
            <w:tcW w:w="4301" w:type="dxa"/>
          </w:tcPr>
          <w:p w14:paraId="02A71277" w14:textId="77777777" w:rsidR="00233DB5" w:rsidRPr="006B632B" w:rsidRDefault="00233DB5" w:rsidP="00757371">
            <w:pPr>
              <w:pStyle w:val="Heading3nonum"/>
            </w:pPr>
          </w:p>
        </w:tc>
      </w:tr>
    </w:tbl>
    <w:p w14:paraId="57796BDA" w14:textId="77777777" w:rsidR="00233DB5" w:rsidRDefault="00233DB5" w:rsidP="00233DB5">
      <w:pPr>
        <w:pStyle w:val="Heading3nonum"/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1"/>
        <w:gridCol w:w="4301"/>
      </w:tblGrid>
      <w:tr w:rsidR="00133224" w14:paraId="4CEC8C0A" w14:textId="77777777" w:rsidTr="00757371">
        <w:tc>
          <w:tcPr>
            <w:tcW w:w="4301" w:type="dxa"/>
          </w:tcPr>
          <w:p w14:paraId="682B6CE0" w14:textId="77777777" w:rsidR="00233DB5" w:rsidRPr="006B632B" w:rsidRDefault="0091191C" w:rsidP="00757371">
            <w:pPr>
              <w:pStyle w:val="Heading3nonum"/>
              <w:spacing w:before="0"/>
              <w:rPr>
                <w:b/>
              </w:rPr>
            </w:pPr>
            <w:r w:rsidRPr="006B632B">
              <w:rPr>
                <w:b/>
                <w:bCs/>
                <w:lang w:val="cy-GB"/>
              </w:rPr>
              <w:t>Enw*</w:t>
            </w:r>
          </w:p>
        </w:tc>
        <w:tc>
          <w:tcPr>
            <w:tcW w:w="4301" w:type="dxa"/>
          </w:tcPr>
          <w:p w14:paraId="64FCAFAE" w14:textId="77777777" w:rsidR="00233DB5" w:rsidRPr="006B632B" w:rsidRDefault="00233DB5" w:rsidP="00757371">
            <w:pPr>
              <w:pStyle w:val="Heading3nonum"/>
              <w:spacing w:before="0"/>
            </w:pPr>
          </w:p>
        </w:tc>
      </w:tr>
      <w:tr w:rsidR="00133224" w14:paraId="513F044C" w14:textId="77777777" w:rsidTr="00757371">
        <w:tc>
          <w:tcPr>
            <w:tcW w:w="4301" w:type="dxa"/>
          </w:tcPr>
          <w:p w14:paraId="29C52FB4" w14:textId="45BA0BFB" w:rsidR="00233DB5" w:rsidRPr="006B632B" w:rsidRDefault="008710F3" w:rsidP="00757371">
            <w:pPr>
              <w:pStyle w:val="Heading3nonum"/>
              <w:spacing w:before="0"/>
              <w:rPr>
                <w:b/>
              </w:rPr>
            </w:pPr>
            <w:r>
              <w:rPr>
                <w:b/>
                <w:bCs/>
                <w:lang w:val="cy-GB"/>
              </w:rPr>
              <w:t>Swydd</w:t>
            </w:r>
          </w:p>
        </w:tc>
        <w:tc>
          <w:tcPr>
            <w:tcW w:w="4301" w:type="dxa"/>
          </w:tcPr>
          <w:p w14:paraId="0CC3DE97" w14:textId="77777777" w:rsidR="00233DB5" w:rsidRPr="006B632B" w:rsidRDefault="00233DB5" w:rsidP="00757371">
            <w:pPr>
              <w:pStyle w:val="Heading3nonum"/>
              <w:spacing w:before="0"/>
            </w:pPr>
          </w:p>
        </w:tc>
      </w:tr>
      <w:tr w:rsidR="00133224" w14:paraId="26AF3261" w14:textId="77777777" w:rsidTr="00757371">
        <w:tc>
          <w:tcPr>
            <w:tcW w:w="4301" w:type="dxa"/>
          </w:tcPr>
          <w:p w14:paraId="7994AF59" w14:textId="77777777" w:rsidR="00233DB5" w:rsidRPr="006B632B" w:rsidRDefault="0091191C" w:rsidP="00757371">
            <w:pPr>
              <w:pStyle w:val="Heading3nonum"/>
              <w:spacing w:before="0"/>
              <w:rPr>
                <w:b/>
              </w:rPr>
            </w:pPr>
            <w:r w:rsidRPr="006B632B">
              <w:rPr>
                <w:b/>
                <w:bCs/>
                <w:lang w:val="cy-GB"/>
              </w:rPr>
              <w:t>Llofnod</w:t>
            </w:r>
          </w:p>
        </w:tc>
        <w:tc>
          <w:tcPr>
            <w:tcW w:w="4301" w:type="dxa"/>
          </w:tcPr>
          <w:p w14:paraId="5817DE12" w14:textId="77777777" w:rsidR="00233DB5" w:rsidRPr="006B632B" w:rsidRDefault="00233DB5" w:rsidP="00757371">
            <w:pPr>
              <w:pStyle w:val="Heading3nonum"/>
              <w:spacing w:before="0"/>
            </w:pPr>
          </w:p>
        </w:tc>
      </w:tr>
      <w:tr w:rsidR="00133224" w14:paraId="08E7FF80" w14:textId="77777777" w:rsidTr="00757371">
        <w:tc>
          <w:tcPr>
            <w:tcW w:w="4301" w:type="dxa"/>
          </w:tcPr>
          <w:p w14:paraId="2A2C84E9" w14:textId="77777777" w:rsidR="00233DB5" w:rsidRPr="006B632B" w:rsidRDefault="0091191C" w:rsidP="00757371">
            <w:pPr>
              <w:pStyle w:val="Heading3nonum"/>
              <w:spacing w:before="0"/>
              <w:rPr>
                <w:b/>
              </w:rPr>
            </w:pPr>
            <w:r w:rsidRPr="006B632B">
              <w:rPr>
                <w:b/>
                <w:bCs/>
                <w:lang w:val="cy-GB"/>
              </w:rPr>
              <w:t>Dyddiad</w:t>
            </w:r>
          </w:p>
        </w:tc>
        <w:tc>
          <w:tcPr>
            <w:tcW w:w="4301" w:type="dxa"/>
          </w:tcPr>
          <w:p w14:paraId="08F3B80A" w14:textId="77777777" w:rsidR="00233DB5" w:rsidRPr="006B632B" w:rsidRDefault="00233DB5" w:rsidP="00757371">
            <w:pPr>
              <w:pStyle w:val="Heading3nonum"/>
              <w:spacing w:before="0"/>
            </w:pPr>
          </w:p>
        </w:tc>
      </w:tr>
    </w:tbl>
    <w:p w14:paraId="474176E4" w14:textId="0D6A738E" w:rsidR="00233DB5" w:rsidRDefault="0091191C" w:rsidP="00233DB5">
      <w:pPr>
        <w:pStyle w:val="Heading3nonum"/>
      </w:pPr>
      <w:r>
        <w:rPr>
          <w:lang w:val="cy-GB"/>
        </w:rPr>
        <w:t xml:space="preserve">* </w:t>
      </w:r>
      <w:r w:rsidR="008710F3">
        <w:rPr>
          <w:lang w:val="cy-GB"/>
        </w:rPr>
        <w:t xml:space="preserve">wedi’i </w:t>
      </w:r>
      <w:r>
        <w:rPr>
          <w:lang w:val="cy-GB"/>
        </w:rPr>
        <w:t>awdurdod</w:t>
      </w:r>
      <w:r w:rsidR="008710F3">
        <w:rPr>
          <w:lang w:val="cy-GB"/>
        </w:rPr>
        <w:t>i</w:t>
      </w:r>
      <w:r>
        <w:rPr>
          <w:lang w:val="cy-GB"/>
        </w:rPr>
        <w:t xml:space="preserve"> i lofnodi ar ran y gweithredwr</w:t>
      </w:r>
    </w:p>
    <w:p w14:paraId="357AD4CE" w14:textId="77777777" w:rsidR="00E73F7E" w:rsidRDefault="00E73F7E">
      <w:pPr>
        <w:pStyle w:val="Heading1nonum"/>
        <w:sectPr w:rsidR="00E73F7E" w:rsidSect="00A715C3">
          <w:type w:val="continuous"/>
          <w:pgSz w:w="11907" w:h="16840" w:code="9"/>
          <w:pgMar w:top="1247" w:right="1247" w:bottom="1247" w:left="1701" w:header="680" w:footer="680" w:gutter="567"/>
          <w:cols w:space="720"/>
          <w:noEndnote/>
        </w:sectPr>
      </w:pPr>
    </w:p>
    <w:p w14:paraId="4442C3B8" w14:textId="77777777" w:rsidR="00C16167" w:rsidRPr="00125F66" w:rsidRDefault="0091191C">
      <w:pPr>
        <w:pStyle w:val="Heading1nonum"/>
      </w:pPr>
      <w:r w:rsidRPr="00125F66">
        <w:rPr>
          <w:bCs/>
          <w:lang w:val="cy-GB"/>
        </w:rPr>
        <w:lastRenderedPageBreak/>
        <w:t xml:space="preserve">Atodlen 6 – Dehongliad </w:t>
      </w:r>
    </w:p>
    <w:p w14:paraId="505B3E5D" w14:textId="6CF3FF31" w:rsidR="00132842" w:rsidRPr="00F605AD" w:rsidRDefault="008710F3" w:rsidP="003A2D82">
      <w:pPr>
        <w:pStyle w:val="BodyText"/>
        <w:spacing w:after="120" w:line="270" w:lineRule="exact"/>
        <w:rPr>
          <w:sz w:val="18"/>
        </w:rPr>
      </w:pPr>
      <w:r>
        <w:rPr>
          <w:rStyle w:val="ListChar"/>
          <w:iCs/>
          <w:lang w:val="cy-GB"/>
        </w:rPr>
        <w:t>Y</w:t>
      </w:r>
      <w:r w:rsidR="00C16167" w:rsidRPr="00F605AD">
        <w:rPr>
          <w:rStyle w:val="ListChar"/>
          <w:iCs/>
          <w:lang w:val="cy-GB"/>
        </w:rPr>
        <w:t xml:space="preserve">styr </w:t>
      </w:r>
      <w:r w:rsidR="00C16167" w:rsidRPr="00F605AD">
        <w:rPr>
          <w:rStyle w:val="ListChar"/>
          <w:i/>
          <w:iCs/>
          <w:lang w:val="cy-GB"/>
        </w:rPr>
        <w:t>"damwain</w:t>
      </w:r>
      <w:r w:rsidR="0091191C" w:rsidRPr="00F605AD">
        <w:rPr>
          <w:i/>
          <w:iCs/>
          <w:sz w:val="18"/>
          <w:lang w:val="cy-GB"/>
        </w:rPr>
        <w:t xml:space="preserve">" </w:t>
      </w:r>
      <w:r w:rsidR="0091191C" w:rsidRPr="00F605AD">
        <w:rPr>
          <w:sz w:val="18"/>
          <w:lang w:val="cy-GB"/>
        </w:rPr>
        <w:t>yw damwain a allai arwain at lygredd.</w:t>
      </w:r>
    </w:p>
    <w:p w14:paraId="57744B6D" w14:textId="607FE084" w:rsidR="00E16A77" w:rsidRPr="00F605AD" w:rsidRDefault="008710F3" w:rsidP="00D3121D">
      <w:pPr>
        <w:pStyle w:val="BodyText"/>
        <w:spacing w:before="120" w:after="120" w:line="270" w:lineRule="exact"/>
        <w:rPr>
          <w:sz w:val="18"/>
        </w:rPr>
      </w:pPr>
      <w:r>
        <w:rPr>
          <w:sz w:val="18"/>
          <w:lang w:val="cy-GB"/>
        </w:rPr>
        <w:t>Y</w:t>
      </w:r>
      <w:r w:rsidR="0091191C" w:rsidRPr="00F605AD">
        <w:rPr>
          <w:sz w:val="18"/>
          <w:lang w:val="cy-GB"/>
        </w:rPr>
        <w:t xml:space="preserve">styr "cais" yw'r cais ar gyfer y drwydded hon, ynghyd ag unrhyw wybodaeth ychwanegol a ddarperir gan y gweithredwr fel rhan o'r cais ac </w:t>
      </w:r>
      <w:r>
        <w:rPr>
          <w:sz w:val="18"/>
          <w:lang w:val="cy-GB"/>
        </w:rPr>
        <w:t>unrhyw</w:t>
      </w:r>
      <w:r w:rsidRPr="00F605AD">
        <w:rPr>
          <w:sz w:val="18"/>
          <w:lang w:val="cy-GB"/>
        </w:rPr>
        <w:t xml:space="preserve"> </w:t>
      </w:r>
      <w:r w:rsidR="0091191C" w:rsidRPr="00F605AD">
        <w:rPr>
          <w:sz w:val="18"/>
          <w:lang w:val="cy-GB"/>
        </w:rPr>
        <w:t xml:space="preserve">ymateb i hysbysiad a gyflwynir o dan </w:t>
      </w:r>
      <w:r>
        <w:rPr>
          <w:sz w:val="18"/>
          <w:lang w:val="cy-GB"/>
        </w:rPr>
        <w:t>A</w:t>
      </w:r>
      <w:r w:rsidR="0091191C" w:rsidRPr="00F605AD">
        <w:rPr>
          <w:sz w:val="18"/>
          <w:lang w:val="cy-GB"/>
        </w:rPr>
        <w:t>todlen 5 i’r Rheoliadau Trwyddedu Amgylcheddol.</w:t>
      </w:r>
    </w:p>
    <w:p w14:paraId="237E860B" w14:textId="24D513A1" w:rsidR="00F605AD" w:rsidRPr="00F605AD" w:rsidRDefault="008710F3" w:rsidP="00F605AD">
      <w:pPr>
        <w:pStyle w:val="BodyText"/>
        <w:spacing w:before="120" w:after="120" w:line="270" w:lineRule="exact"/>
        <w:rPr>
          <w:i/>
          <w:sz w:val="18"/>
        </w:rPr>
      </w:pPr>
      <w:r w:rsidRPr="008710F3">
        <w:rPr>
          <w:iCs/>
          <w:sz w:val="18"/>
          <w:lang w:val="cy-GB"/>
        </w:rPr>
        <w:t xml:space="preserve">Ystyr </w:t>
      </w:r>
      <w:r w:rsidR="0091191C" w:rsidRPr="00F605AD">
        <w:rPr>
          <w:i/>
          <w:iCs/>
          <w:sz w:val="18"/>
          <w:lang w:val="cy-GB"/>
        </w:rPr>
        <w:t>“swyddog awdurdodedig”</w:t>
      </w:r>
      <w:r w:rsidR="0091191C" w:rsidRPr="00F605AD">
        <w:rPr>
          <w:sz w:val="18"/>
          <w:lang w:val="cy-GB"/>
        </w:rPr>
        <w:t xml:space="preserve"> yw unrhyw unigolyn a awdurdodwyd gan Cyfoeth Naturiol Cymru o dan adran 108(1) o Ddeddf yr Amgylchedd 1995 i arfer, yn unol â thelerau unrhyw awdurdodiad o’r fath, unrhyw bŵer a bennir yn adran 108(4) o’r Ddeddf honno</w:t>
      </w:r>
      <w:r w:rsidR="0091191C" w:rsidRPr="00F605AD">
        <w:rPr>
          <w:i/>
          <w:iCs/>
          <w:sz w:val="18"/>
          <w:lang w:val="cy-GB"/>
        </w:rPr>
        <w:t>.</w:t>
      </w:r>
    </w:p>
    <w:p w14:paraId="47E9079F" w14:textId="07006CD4" w:rsidR="00385A42" w:rsidRPr="00F605AD" w:rsidRDefault="008710F3" w:rsidP="00D3121D">
      <w:pPr>
        <w:pStyle w:val="List"/>
        <w:spacing w:before="120" w:after="120" w:line="270" w:lineRule="exact"/>
        <w:ind w:left="0" w:firstLine="0"/>
      </w:pPr>
      <w:r>
        <w:rPr>
          <w:lang w:val="cy-GB"/>
        </w:rPr>
        <w:t>M</w:t>
      </w:r>
      <w:r w:rsidR="0091191C" w:rsidRPr="00F605AD">
        <w:rPr>
          <w:lang w:val="cy-GB"/>
        </w:rPr>
        <w:t xml:space="preserve">ae "allyriadau i </w:t>
      </w:r>
      <w:r>
        <w:rPr>
          <w:lang w:val="cy-GB"/>
        </w:rPr>
        <w:t>d</w:t>
      </w:r>
      <w:r w:rsidR="0091191C" w:rsidRPr="00F605AD">
        <w:rPr>
          <w:lang w:val="cy-GB"/>
        </w:rPr>
        <w:t>ir" yn cynnwys allyriadau i ddŵr daear.</w:t>
      </w:r>
    </w:p>
    <w:p w14:paraId="51D63E5F" w14:textId="75EBE5AB" w:rsidR="000064B2" w:rsidRPr="00F605AD" w:rsidRDefault="008710F3" w:rsidP="00D3121D">
      <w:pPr>
        <w:pStyle w:val="BodyText"/>
        <w:spacing w:before="120" w:after="120" w:line="270" w:lineRule="exact"/>
        <w:rPr>
          <w:sz w:val="18"/>
        </w:rPr>
      </w:pPr>
      <w:r>
        <w:rPr>
          <w:sz w:val="18"/>
          <w:lang w:val="cy-GB"/>
        </w:rPr>
        <w:t>Y</w:t>
      </w:r>
      <w:r w:rsidR="0091191C" w:rsidRPr="00F605AD">
        <w:rPr>
          <w:sz w:val="18"/>
          <w:lang w:val="cy-GB"/>
        </w:rPr>
        <w:t>styr "Rheoliadau Trwyddedu Amgylcheddol" yw Rheoliadau Trwyddedu Amgylcheddol (Cymru a Lloegr) 2016, Rhif 1154, a</w:t>
      </w:r>
      <w:r>
        <w:rPr>
          <w:sz w:val="18"/>
          <w:lang w:val="cy-GB"/>
        </w:rPr>
        <w:t>c mae i’r</w:t>
      </w:r>
      <w:r w:rsidR="0091191C" w:rsidRPr="00F605AD">
        <w:rPr>
          <w:sz w:val="18"/>
          <w:lang w:val="cy-GB"/>
        </w:rPr>
        <w:t xml:space="preserve"> geiriau ac ymadroddion a ddefnyddir yn y drwydded hon sydd hefyd yn cael eu defnyddio yn y rheoliadau </w:t>
      </w:r>
      <w:r>
        <w:rPr>
          <w:sz w:val="18"/>
          <w:lang w:val="cy-GB"/>
        </w:rPr>
        <w:t xml:space="preserve">yr </w:t>
      </w:r>
      <w:r w:rsidR="0091191C" w:rsidRPr="00F605AD">
        <w:rPr>
          <w:sz w:val="18"/>
          <w:lang w:val="cy-GB"/>
        </w:rPr>
        <w:t>un ystyr a'r rhai sydd yn y rheoliadau hynny.</w:t>
      </w:r>
    </w:p>
    <w:p w14:paraId="232393A9" w14:textId="063A118A" w:rsidR="00C16167" w:rsidRPr="00F605AD" w:rsidRDefault="008710F3" w:rsidP="00D3121D">
      <w:pPr>
        <w:pStyle w:val="term"/>
        <w:keepNext w:val="0"/>
        <w:keepLines w:val="0"/>
        <w:spacing w:after="120"/>
        <w:rPr>
          <w:i w:val="0"/>
          <w:color w:val="auto"/>
        </w:rPr>
      </w:pPr>
      <w:r>
        <w:rPr>
          <w:i w:val="0"/>
          <w:color w:val="auto"/>
          <w:lang w:val="cy-GB"/>
        </w:rPr>
        <w:t>Y</w:t>
      </w:r>
      <w:r w:rsidR="0091191C" w:rsidRPr="00F605AD">
        <w:rPr>
          <w:i w:val="0"/>
          <w:color w:val="auto"/>
          <w:lang w:val="cy-GB"/>
        </w:rPr>
        <w:t xml:space="preserve">styr </w:t>
      </w:r>
      <w:r w:rsidR="0091191C" w:rsidRPr="00F605AD">
        <w:rPr>
          <w:iCs/>
          <w:color w:val="auto"/>
          <w:lang w:val="cy-GB"/>
        </w:rPr>
        <w:t>''allyriadau o sylweddau na</w:t>
      </w:r>
      <w:r>
        <w:rPr>
          <w:iCs/>
          <w:color w:val="auto"/>
          <w:lang w:val="cy-GB"/>
        </w:rPr>
        <w:t>d ydynt wedi’u</w:t>
      </w:r>
      <w:r w:rsidR="0091191C" w:rsidRPr="00F605AD">
        <w:rPr>
          <w:iCs/>
          <w:color w:val="auto"/>
          <w:lang w:val="cy-GB"/>
        </w:rPr>
        <w:t xml:space="preserve"> rheoli gan </w:t>
      </w:r>
      <w:r>
        <w:rPr>
          <w:iCs/>
          <w:color w:val="auto"/>
          <w:lang w:val="cy-GB"/>
        </w:rPr>
        <w:t>derfynau</w:t>
      </w:r>
      <w:r w:rsidRPr="00F605AD">
        <w:rPr>
          <w:iCs/>
          <w:color w:val="auto"/>
          <w:lang w:val="cy-GB"/>
        </w:rPr>
        <w:t xml:space="preserve"> </w:t>
      </w:r>
      <w:r w:rsidR="0091191C" w:rsidRPr="00F605AD">
        <w:rPr>
          <w:iCs/>
          <w:color w:val="auto"/>
          <w:lang w:val="cy-GB"/>
        </w:rPr>
        <w:t>allyriadau"</w:t>
      </w:r>
      <w:r w:rsidR="0091191C" w:rsidRPr="00F605AD">
        <w:rPr>
          <w:i w:val="0"/>
          <w:color w:val="auto"/>
          <w:lang w:val="cy-GB"/>
        </w:rPr>
        <w:t xml:space="preserve"> yw allyriadau o sylweddau i </w:t>
      </w:r>
      <w:r>
        <w:rPr>
          <w:i w:val="0"/>
          <w:color w:val="auto"/>
          <w:lang w:val="cy-GB"/>
        </w:rPr>
        <w:t>aer</w:t>
      </w:r>
      <w:r w:rsidR="0091191C" w:rsidRPr="00F605AD">
        <w:rPr>
          <w:i w:val="0"/>
          <w:color w:val="auto"/>
          <w:lang w:val="cy-GB"/>
        </w:rPr>
        <w:t xml:space="preserve">, dŵr neu dir o'r gweithgareddau, </w:t>
      </w:r>
      <w:r w:rsidR="00201C9B" w:rsidRPr="00F605AD">
        <w:rPr>
          <w:rStyle w:val="Strong"/>
          <w:rFonts w:cs="Arial"/>
          <w:b w:val="0"/>
          <w:i w:val="0"/>
          <w:color w:val="auto"/>
          <w:szCs w:val="18"/>
          <w:lang w:val="cy-GB"/>
        </w:rPr>
        <w:t xml:space="preserve">naill ai o'r </w:t>
      </w:r>
      <w:r>
        <w:rPr>
          <w:rStyle w:val="Strong"/>
          <w:rFonts w:cs="Arial"/>
          <w:b w:val="0"/>
          <w:i w:val="0"/>
          <w:color w:val="auto"/>
          <w:szCs w:val="18"/>
          <w:lang w:val="cy-GB"/>
        </w:rPr>
        <w:t>pwyntiau</w:t>
      </w:r>
      <w:r w:rsidRPr="00F605AD">
        <w:rPr>
          <w:rStyle w:val="Strong"/>
          <w:rFonts w:cs="Arial"/>
          <w:b w:val="0"/>
          <w:i w:val="0"/>
          <w:color w:val="auto"/>
          <w:szCs w:val="18"/>
          <w:lang w:val="cy-GB"/>
        </w:rPr>
        <w:t xml:space="preserve"> </w:t>
      </w:r>
      <w:r w:rsidR="00201C9B" w:rsidRPr="00F605AD">
        <w:rPr>
          <w:rStyle w:val="Strong"/>
          <w:rFonts w:cs="Arial"/>
          <w:b w:val="0"/>
          <w:i w:val="0"/>
          <w:color w:val="auto"/>
          <w:szCs w:val="18"/>
          <w:lang w:val="cy-GB"/>
        </w:rPr>
        <w:t>allyriadau a nodir yn Atodlen 3 neu o</w:t>
      </w:r>
      <w:r>
        <w:rPr>
          <w:rStyle w:val="Strong"/>
          <w:rFonts w:cs="Arial"/>
          <w:b w:val="0"/>
          <w:i w:val="0"/>
          <w:color w:val="auto"/>
          <w:szCs w:val="18"/>
          <w:lang w:val="cy-GB"/>
        </w:rPr>
        <w:t xml:space="preserve"> darddleoedd</w:t>
      </w:r>
      <w:r w:rsidR="00201C9B" w:rsidRPr="00F605AD">
        <w:rPr>
          <w:rStyle w:val="Strong"/>
          <w:rFonts w:cs="Arial"/>
          <w:b w:val="0"/>
          <w:i w:val="0"/>
          <w:color w:val="auto"/>
          <w:szCs w:val="18"/>
          <w:lang w:val="cy-GB"/>
        </w:rPr>
        <w:t xml:space="preserve"> lleol neu wasgaredig eraill, na</w:t>
      </w:r>
      <w:r>
        <w:rPr>
          <w:rStyle w:val="Strong"/>
          <w:rFonts w:cs="Arial"/>
          <w:b w:val="0"/>
          <w:i w:val="0"/>
          <w:color w:val="auto"/>
          <w:szCs w:val="18"/>
          <w:lang w:val="cy-GB"/>
        </w:rPr>
        <w:t>d</w:t>
      </w:r>
      <w:r w:rsidR="00201C9B" w:rsidRPr="00F605AD">
        <w:rPr>
          <w:rStyle w:val="Strong"/>
          <w:rFonts w:cs="Arial"/>
          <w:b w:val="0"/>
          <w:i w:val="0"/>
          <w:color w:val="auto"/>
          <w:szCs w:val="18"/>
          <w:lang w:val="cy-GB"/>
        </w:rPr>
        <w:t xml:space="preserve"> </w:t>
      </w:r>
      <w:r>
        <w:rPr>
          <w:rStyle w:val="Strong"/>
          <w:rFonts w:cs="Arial"/>
          <w:b w:val="0"/>
          <w:i w:val="0"/>
          <w:color w:val="auto"/>
          <w:szCs w:val="18"/>
          <w:lang w:val="cy-GB"/>
        </w:rPr>
        <w:t xml:space="preserve">ydynt wedi’u </w:t>
      </w:r>
      <w:r w:rsidR="00201C9B" w:rsidRPr="00F605AD">
        <w:rPr>
          <w:rStyle w:val="Strong"/>
          <w:rFonts w:cs="Arial"/>
          <w:b w:val="0"/>
          <w:i w:val="0"/>
          <w:color w:val="auto"/>
          <w:szCs w:val="18"/>
          <w:lang w:val="cy-GB"/>
        </w:rPr>
        <w:t xml:space="preserve">rheoli gan </w:t>
      </w:r>
      <w:r>
        <w:rPr>
          <w:rStyle w:val="Strong"/>
          <w:rFonts w:cs="Arial"/>
          <w:b w:val="0"/>
          <w:i w:val="0"/>
          <w:color w:val="auto"/>
          <w:szCs w:val="18"/>
          <w:lang w:val="cy-GB"/>
        </w:rPr>
        <w:t>derfynau</w:t>
      </w:r>
      <w:r w:rsidRPr="00F605AD">
        <w:rPr>
          <w:rStyle w:val="Strong"/>
          <w:rFonts w:cs="Arial"/>
          <w:b w:val="0"/>
          <w:i w:val="0"/>
          <w:color w:val="auto"/>
          <w:szCs w:val="18"/>
          <w:lang w:val="cy-GB"/>
        </w:rPr>
        <w:t xml:space="preserve"> </w:t>
      </w:r>
      <w:r w:rsidR="00201C9B" w:rsidRPr="00F605AD">
        <w:rPr>
          <w:rStyle w:val="Strong"/>
          <w:rFonts w:cs="Arial"/>
          <w:b w:val="0"/>
          <w:i w:val="0"/>
          <w:color w:val="auto"/>
          <w:szCs w:val="18"/>
          <w:lang w:val="cy-GB"/>
        </w:rPr>
        <w:t xml:space="preserve">allyriadau neu </w:t>
      </w:r>
      <w:r>
        <w:rPr>
          <w:rStyle w:val="Strong"/>
          <w:rFonts w:cs="Arial"/>
          <w:b w:val="0"/>
          <w:i w:val="0"/>
          <w:color w:val="auto"/>
          <w:szCs w:val="18"/>
          <w:lang w:val="cy-GB"/>
        </w:rPr>
        <w:t>derfyn c</w:t>
      </w:r>
      <w:r w:rsidR="00201C9B" w:rsidRPr="00F605AD">
        <w:rPr>
          <w:rStyle w:val="Strong"/>
          <w:rFonts w:cs="Arial"/>
          <w:b w:val="0"/>
          <w:i w:val="0"/>
          <w:color w:val="auto"/>
          <w:szCs w:val="18"/>
          <w:lang w:val="cy-GB"/>
        </w:rPr>
        <w:t>rynodiad cefndirol</w:t>
      </w:r>
      <w:r w:rsidR="00201C9B" w:rsidRPr="00F605AD">
        <w:rPr>
          <w:rStyle w:val="Strong"/>
          <w:rFonts w:cs="Arial"/>
          <w:i w:val="0"/>
          <w:color w:val="auto"/>
          <w:szCs w:val="18"/>
          <w:lang w:val="cy-GB"/>
        </w:rPr>
        <w:t>.</w:t>
      </w:r>
    </w:p>
    <w:p w14:paraId="26E4895F" w14:textId="5BA3AA48" w:rsidR="00C16167" w:rsidRDefault="008A5E8B" w:rsidP="00D3121D">
      <w:pPr>
        <w:spacing w:before="120" w:after="120" w:line="270" w:lineRule="exact"/>
        <w:rPr>
          <w:rFonts w:ascii="Arial" w:hAnsi="Arial"/>
          <w:sz w:val="18"/>
        </w:rPr>
      </w:pPr>
      <w:r>
        <w:rPr>
          <w:rFonts w:ascii="Arial" w:hAnsi="Arial"/>
          <w:sz w:val="18"/>
          <w:lang w:val="cy-GB"/>
        </w:rPr>
        <w:t>Y</w:t>
      </w:r>
      <w:r w:rsidR="0091191C" w:rsidRPr="00F605AD">
        <w:rPr>
          <w:rFonts w:ascii="Arial" w:hAnsi="Arial"/>
          <w:sz w:val="18"/>
          <w:lang w:val="cy-GB"/>
        </w:rPr>
        <w:t>styr "dŵr daear" yw’r holl ddŵr sydd o dan wyneb y ddaear yn y parth dirlawn ac mewn cyswllt uniongyrchol â'r tir neu’r isbridd.</w:t>
      </w:r>
    </w:p>
    <w:p w14:paraId="2876C639" w14:textId="30C87D13" w:rsidR="00006A7E" w:rsidRPr="00EA7027" w:rsidRDefault="0091191C" w:rsidP="00682ACA">
      <w:pPr>
        <w:pStyle w:val="Draftingnote"/>
        <w:rPr>
          <w:color w:val="auto"/>
        </w:rPr>
      </w:pPr>
      <w:r w:rsidRPr="00EA7027">
        <w:rPr>
          <w:i w:val="0"/>
          <w:color w:val="auto"/>
          <w:lang w:val="cy-GB"/>
        </w:rPr>
        <w:t>Ystyr “</w:t>
      </w:r>
      <w:r w:rsidR="008A5E8B">
        <w:rPr>
          <w:iCs/>
          <w:color w:val="auto"/>
          <w:lang w:val="cy-GB"/>
        </w:rPr>
        <w:t>C</w:t>
      </w:r>
      <w:r w:rsidRPr="00EA7027">
        <w:rPr>
          <w:iCs/>
          <w:color w:val="auto"/>
          <w:lang w:val="cy-GB"/>
        </w:rPr>
        <w:t xml:space="preserve">yfarwyddeb Allyriadau Diwydiannol” </w:t>
      </w:r>
      <w:r w:rsidRPr="00EA7027">
        <w:rPr>
          <w:i w:val="0"/>
          <w:color w:val="auto"/>
          <w:lang w:val="cy-GB"/>
        </w:rPr>
        <w:t>yw CYFARWYDDEB 2010/75/EU SENEDD EWROP A'R CYNGOR</w:t>
      </w:r>
      <w:r w:rsidR="008A5E8B">
        <w:rPr>
          <w:i w:val="0"/>
          <w:color w:val="auto"/>
          <w:lang w:val="cy-GB"/>
        </w:rPr>
        <w:t>,</w:t>
      </w:r>
      <w:r w:rsidRPr="00EA7027">
        <w:rPr>
          <w:i w:val="0"/>
          <w:color w:val="auto"/>
          <w:lang w:val="cy-GB"/>
        </w:rPr>
        <w:t xml:space="preserve"> dyddiedig 24 Tachwedd 2010</w:t>
      </w:r>
      <w:r w:rsidR="008A5E8B">
        <w:rPr>
          <w:i w:val="0"/>
          <w:color w:val="auto"/>
          <w:lang w:val="cy-GB"/>
        </w:rPr>
        <w:t>,</w:t>
      </w:r>
      <w:r w:rsidRPr="00EA7027">
        <w:rPr>
          <w:i w:val="0"/>
          <w:color w:val="auto"/>
          <w:lang w:val="cy-GB"/>
        </w:rPr>
        <w:t xml:space="preserve"> ar allyriadau diwydiannol</w:t>
      </w:r>
    </w:p>
    <w:p w14:paraId="6F9F41D6" w14:textId="1673117B" w:rsidR="00F605AD" w:rsidRPr="00F605AD" w:rsidRDefault="0091191C" w:rsidP="00D3121D">
      <w:pPr>
        <w:pStyle w:val="Heading3nonum"/>
        <w:spacing w:after="120"/>
        <w:jc w:val="both"/>
        <w:rPr>
          <w:i/>
          <w:color w:val="auto"/>
        </w:rPr>
      </w:pPr>
      <w:r w:rsidRPr="00F605AD">
        <w:rPr>
          <w:color w:val="auto"/>
          <w:lang w:val="cy-GB"/>
        </w:rPr>
        <w:t xml:space="preserve">Ystyr </w:t>
      </w:r>
      <w:r w:rsidRPr="00F605AD">
        <w:rPr>
          <w:i/>
          <w:iCs/>
          <w:color w:val="auto"/>
          <w:lang w:val="cy-GB"/>
        </w:rPr>
        <w:t>"chwarter" yw chwarter blwyddyn galendr sy'n dechrau ar 1 Ionawr, 1 Ebrill, 1 Gorffennaf neu 1 Hydref</w:t>
      </w:r>
    </w:p>
    <w:p w14:paraId="4BAD935F" w14:textId="77777777" w:rsidR="00C04B9D" w:rsidRDefault="0091191C" w:rsidP="00D43DB2">
      <w:pPr>
        <w:pStyle w:val="List"/>
        <w:spacing w:before="120" w:after="120" w:line="270" w:lineRule="exact"/>
        <w:ind w:left="284" w:hanging="284"/>
      </w:pPr>
      <w:r w:rsidRPr="00125F66">
        <w:rPr>
          <w:lang w:val="cy-GB"/>
        </w:rPr>
        <w:t>Ystyr "blwyddyn" yw blwyddyn galendr sy'n dod i ben ar 31 Rhagfyr.</w:t>
      </w:r>
    </w:p>
    <w:p w14:paraId="5CFB7B40" w14:textId="77777777" w:rsidR="006135F9" w:rsidRDefault="006135F9" w:rsidP="00D43DB2">
      <w:pPr>
        <w:pStyle w:val="List"/>
        <w:spacing w:before="120" w:after="120" w:line="270" w:lineRule="exact"/>
        <w:ind w:left="284" w:hanging="284"/>
      </w:pPr>
    </w:p>
    <w:p w14:paraId="36B43AFD" w14:textId="77777777" w:rsidR="006135F9" w:rsidRDefault="0091191C" w:rsidP="006135F9">
      <w:pPr>
        <w:pStyle w:val="Heading1nonum"/>
        <w:pageBreakBefore/>
        <w:spacing w:line="240" w:lineRule="auto"/>
      </w:pPr>
      <w:r>
        <w:rPr>
          <w:bCs/>
          <w:lang w:val="cy-GB"/>
        </w:rPr>
        <w:lastRenderedPageBreak/>
        <w:t>Atodlen 7 – Cynllun y safle</w:t>
      </w:r>
    </w:p>
    <w:p w14:paraId="3B47D59A" w14:textId="77777777" w:rsidR="006135F9" w:rsidRPr="00125F66" w:rsidRDefault="006135F9" w:rsidP="00D43DB2">
      <w:pPr>
        <w:pStyle w:val="List"/>
        <w:spacing w:before="120" w:after="120" w:line="270" w:lineRule="exact"/>
        <w:ind w:left="284" w:hanging="284"/>
      </w:pPr>
    </w:p>
    <w:p w14:paraId="4DDA38AE" w14:textId="77777777" w:rsidR="00C22FE5" w:rsidRPr="00EA7027" w:rsidRDefault="0091191C" w:rsidP="00EA7027">
      <w:pPr>
        <w:pStyle w:val="term"/>
        <w:keepNext w:val="0"/>
        <w:keepLines w:val="0"/>
        <w:spacing w:before="0" w:after="120"/>
        <w:rPr>
          <w:i w:val="0"/>
        </w:rPr>
        <w:sectPr w:rsidR="00C22FE5" w:rsidRPr="00EA7027" w:rsidSect="00696400">
          <w:pgSz w:w="11907" w:h="16840" w:code="9"/>
          <w:pgMar w:top="1247" w:right="1247" w:bottom="1247" w:left="1701" w:header="680" w:footer="680" w:gutter="567"/>
          <w:cols w:space="720"/>
          <w:noEndnote/>
        </w:sectPr>
      </w:pPr>
      <w:r>
        <w:rPr>
          <w:i w:val="0"/>
          <w:lang w:val="cy-GB"/>
        </w:rPr>
        <w:t xml:space="preserve">DIWEDD Y DRWYDDED </w:t>
      </w:r>
      <w:bookmarkEnd w:id="7"/>
      <w:bookmarkEnd w:id="8"/>
    </w:p>
    <w:p w14:paraId="47BD4CD8" w14:textId="77777777" w:rsidR="00417986" w:rsidRPr="00301FFD" w:rsidRDefault="00417986" w:rsidP="00EA7027">
      <w:pPr>
        <w:pStyle w:val="AgencyStdParagraph"/>
      </w:pPr>
    </w:p>
    <w:sectPr w:rsidR="00417986" w:rsidRPr="00301FFD" w:rsidSect="00546F5D">
      <w:pgSz w:w="16840" w:h="11907" w:orient="landscape" w:code="9"/>
      <w:pgMar w:top="851" w:right="1247" w:bottom="851" w:left="1247" w:header="680" w:footer="680" w:gutter="56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FEC1" w14:textId="77777777" w:rsidR="00671BC2" w:rsidRDefault="00671BC2">
      <w:r>
        <w:separator/>
      </w:r>
    </w:p>
  </w:endnote>
  <w:endnote w:type="continuationSeparator" w:id="0">
    <w:p w14:paraId="3B09A387" w14:textId="77777777" w:rsidR="00671BC2" w:rsidRDefault="0067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6D1F" w14:textId="09301A97" w:rsidR="000C4465" w:rsidRDefault="000C4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EE2">
      <w:rPr>
        <w:rStyle w:val="PageNumber"/>
        <w:noProof/>
      </w:rPr>
      <w:t>ii</w:t>
    </w:r>
    <w:r>
      <w:rPr>
        <w:rStyle w:val="PageNumber"/>
      </w:rPr>
      <w:fldChar w:fldCharType="end"/>
    </w:r>
  </w:p>
  <w:p w14:paraId="234EF93B" w14:textId="77777777" w:rsidR="000C4465" w:rsidRDefault="000C4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4055" w14:textId="77777777" w:rsidR="000C4465" w:rsidRDefault="000C4465">
    <w:pPr>
      <w:pStyle w:val="Footer"/>
      <w:tabs>
        <w:tab w:val="right" w:pos="3369"/>
        <w:tab w:val="right" w:pos="4503"/>
      </w:tabs>
      <w:ind w:right="-108"/>
      <w:jc w:val="left"/>
    </w:pPr>
  </w:p>
  <w:p w14:paraId="1829F092" w14:textId="77777777" w:rsidR="000C4465" w:rsidRDefault="000C4465">
    <w:pPr>
      <w:pStyle w:val="Footer"/>
      <w:tabs>
        <w:tab w:val="right" w:pos="3369"/>
        <w:tab w:val="right" w:pos="4503"/>
      </w:tabs>
      <w:ind w:right="-108"/>
      <w:jc w:val="left"/>
    </w:pPr>
  </w:p>
  <w:p w14:paraId="1BFED5E7" w14:textId="77777777" w:rsidR="000C4465" w:rsidRPr="00546F5D" w:rsidRDefault="000C4465" w:rsidP="00546F5D">
    <w:pPr>
      <w:pStyle w:val="Footer"/>
      <w:rPr>
        <w:rStyle w:val="FilenameChar"/>
      </w:rPr>
    </w:pPr>
    <w:r w:rsidRPr="00546F5D">
      <w:rPr>
        <w:lang w:val="cy-GB"/>
      </w:rPr>
      <w:t>Rhif Trwydded EPR/</w:t>
    </w:r>
    <w:r w:rsidRPr="00546F5D">
      <w:rPr>
        <w:color w:val="FF0000"/>
        <w:lang w:val="cy-GB"/>
      </w:rPr>
      <w:t>AB1234CD</w:t>
    </w:r>
    <w:r w:rsidRPr="00546F5D">
      <w:rPr>
        <w:lang w:val="cy-GB"/>
      </w:rPr>
      <w:tab/>
      <w:t xml:space="preserve">  </w:t>
    </w:r>
    <w:r w:rsidRPr="00546F5D">
      <w:rPr>
        <w:rStyle w:val="PageNumber"/>
        <w:szCs w:val="18"/>
        <w:lang w:val="cy-GB"/>
      </w:rPr>
      <w:tab/>
    </w:r>
  </w:p>
  <w:p w14:paraId="1A60AFA0" w14:textId="57724B69" w:rsidR="000C4465" w:rsidRPr="00546F5D" w:rsidRDefault="000C4465" w:rsidP="00546F5D">
    <w:pPr>
      <w:pStyle w:val="Footer"/>
      <w:rPr>
        <w:color w:val="FF00FF"/>
      </w:rPr>
    </w:pPr>
    <w:r>
      <w:rPr>
        <w:color w:val="FF00FF"/>
        <w:lang w:val="cy-GB"/>
      </w:rPr>
      <w:t>Templed trwydded cynhyrchu hydrogen effaith isel f1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E139" w14:textId="77777777" w:rsidR="000C4465" w:rsidRDefault="000C4465">
    <w:pPr>
      <w:pStyle w:val="Footer"/>
      <w:tabs>
        <w:tab w:val="right" w:pos="3369"/>
        <w:tab w:val="right" w:pos="4503"/>
      </w:tabs>
      <w:ind w:right="-108"/>
      <w:jc w:val="left"/>
    </w:pPr>
  </w:p>
  <w:p w14:paraId="30A70812" w14:textId="77777777" w:rsidR="000C4465" w:rsidRDefault="000C4465">
    <w:pPr>
      <w:pStyle w:val="Footer"/>
      <w:tabs>
        <w:tab w:val="right" w:pos="3369"/>
        <w:tab w:val="right" w:pos="4503"/>
      </w:tabs>
      <w:ind w:right="-108"/>
      <w:jc w:val="left"/>
    </w:pPr>
  </w:p>
  <w:p w14:paraId="12ED7581" w14:textId="440FBEDA" w:rsidR="000C4465" w:rsidRDefault="000C4465" w:rsidP="00546F5D">
    <w:pPr>
      <w:pStyle w:val="Footer"/>
      <w:rPr>
        <w:color w:val="FF00FF"/>
      </w:rPr>
    </w:pPr>
    <w:r w:rsidRPr="00546F5D">
      <w:rPr>
        <w:lang w:val="cy-GB"/>
      </w:rPr>
      <w:t>Rhif Trwydded EPR/</w:t>
    </w:r>
    <w:r w:rsidRPr="00546F5D">
      <w:rPr>
        <w:color w:val="FF0000"/>
        <w:lang w:val="cy-GB"/>
      </w:rPr>
      <w:t>AB1234CD</w:t>
    </w:r>
    <w:r w:rsidR="00421EE2">
      <w:rPr>
        <w:color w:val="FF0000"/>
        <w:lang w:val="cy-GB"/>
      </w:rPr>
      <w:tab/>
    </w:r>
    <w:r w:rsidRPr="00546F5D">
      <w:rPr>
        <w:lang w:val="cy-GB"/>
      </w:rPr>
      <w:t xml:space="preserve">Tudalen </w:t>
    </w:r>
    <w:r w:rsidRPr="00546F5D">
      <w:rPr>
        <w:rStyle w:val="PageNumber"/>
        <w:szCs w:val="18"/>
      </w:rPr>
      <w:fldChar w:fldCharType="begin"/>
    </w:r>
    <w:r w:rsidRPr="00546F5D">
      <w:rPr>
        <w:rStyle w:val="PageNumber"/>
        <w:szCs w:val="18"/>
      </w:rPr>
      <w:instrText xml:space="preserve">PAGE  </w:instrText>
    </w:r>
    <w:r w:rsidRPr="00546F5D">
      <w:rPr>
        <w:rStyle w:val="PageNumber"/>
        <w:szCs w:val="18"/>
      </w:rPr>
      <w:fldChar w:fldCharType="separate"/>
    </w:r>
    <w:r w:rsidR="008A5E8B">
      <w:rPr>
        <w:rStyle w:val="PageNumber"/>
        <w:noProof/>
        <w:szCs w:val="18"/>
      </w:rPr>
      <w:t>15</w:t>
    </w:r>
    <w:r w:rsidRPr="00546F5D">
      <w:rPr>
        <w:rStyle w:val="PageNumber"/>
        <w:szCs w:val="18"/>
      </w:rPr>
      <w:fldChar w:fldCharType="end"/>
    </w:r>
    <w:r w:rsidRPr="00546F5D">
      <w:rPr>
        <w:rStyle w:val="PageNumber"/>
        <w:szCs w:val="18"/>
        <w:lang w:val="cy-GB"/>
      </w:rPr>
      <w:tab/>
    </w:r>
  </w:p>
  <w:p w14:paraId="3AC19CF9" w14:textId="77777777" w:rsidR="000C4465" w:rsidRPr="00546F5D" w:rsidRDefault="000C4465" w:rsidP="00546F5D">
    <w:pPr>
      <w:pStyle w:val="Footer"/>
      <w:rPr>
        <w:color w:val="FF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F4DD" w14:textId="77777777" w:rsidR="00671BC2" w:rsidRDefault="00671BC2">
      <w:r>
        <w:separator/>
      </w:r>
    </w:p>
  </w:footnote>
  <w:footnote w:type="continuationSeparator" w:id="0">
    <w:p w14:paraId="2CE2F977" w14:textId="77777777" w:rsidR="00671BC2" w:rsidRDefault="0067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FC89" w14:textId="77777777" w:rsidR="000C4465" w:rsidRDefault="000C44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4449CCA"/>
    <w:lvl w:ilvl="0">
      <w:start w:val="1"/>
      <w:numFmt w:val="decimal"/>
      <w:pStyle w:val="list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82F6A574"/>
    <w:lvl w:ilvl="0">
      <w:start w:val="1"/>
      <w:numFmt w:val="bullet"/>
      <w:pStyle w:val="coverAc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0000006"/>
    <w:multiLevelType w:val="singleLevel"/>
    <w:tmpl w:val="1B0631E8"/>
    <w:lvl w:ilvl="0">
      <w:start w:val="1"/>
      <w:numFmt w:val="bullet"/>
      <w:pStyle w:val="definitionlis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6"/>
      </w:rPr>
    </w:lvl>
  </w:abstractNum>
  <w:abstractNum w:abstractNumId="3" w15:restartNumberingAfterBreak="0">
    <w:nsid w:val="007A7613"/>
    <w:multiLevelType w:val="singleLevel"/>
    <w:tmpl w:val="E2CE85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4" w15:restartNumberingAfterBreak="0">
    <w:nsid w:val="09B46B9D"/>
    <w:multiLevelType w:val="hybridMultilevel"/>
    <w:tmpl w:val="618A4888"/>
    <w:lvl w:ilvl="0" w:tplc="0C5A52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1CCB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4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AA7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62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B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42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21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8AE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019C5"/>
    <w:multiLevelType w:val="multilevel"/>
    <w:tmpl w:val="838E749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F086B16"/>
    <w:multiLevelType w:val="multilevel"/>
    <w:tmpl w:val="FFD672F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F457141"/>
    <w:multiLevelType w:val="singleLevel"/>
    <w:tmpl w:val="23D87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03DDE"/>
    <w:multiLevelType w:val="singleLevel"/>
    <w:tmpl w:val="540CC100"/>
    <w:lvl w:ilvl="0">
      <w:start w:val="1"/>
      <w:numFmt w:val="decimal"/>
      <w:pStyle w:val="BodyTextNum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9" w15:restartNumberingAfterBreak="0">
    <w:nsid w:val="241150A1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9471D8"/>
    <w:multiLevelType w:val="multilevel"/>
    <w:tmpl w:val="7AEE7D6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1A2AA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5647B53"/>
    <w:multiLevelType w:val="hybridMultilevel"/>
    <w:tmpl w:val="C994A798"/>
    <w:lvl w:ilvl="0" w:tplc="4A061F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537E5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60A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45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CF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42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86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0A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2E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91472"/>
    <w:multiLevelType w:val="multilevel"/>
    <w:tmpl w:val="FF92124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5C3B6B"/>
    <w:multiLevelType w:val="singleLevel"/>
    <w:tmpl w:val="9C40EDD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3A64553C"/>
    <w:multiLevelType w:val="hybridMultilevel"/>
    <w:tmpl w:val="33CC6F8A"/>
    <w:lvl w:ilvl="0" w:tplc="ECE0D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899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44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8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ABB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147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0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8B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43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63329"/>
    <w:multiLevelType w:val="singleLevel"/>
    <w:tmpl w:val="AF8C2674"/>
    <w:lvl w:ilvl="0">
      <w:start w:val="1"/>
      <w:numFmt w:val="lowerRoman"/>
      <w:lvlText w:val="(%1)"/>
      <w:lvlJc w:val="left"/>
      <w:pPr>
        <w:tabs>
          <w:tab w:val="num" w:pos="1008"/>
        </w:tabs>
        <w:ind w:left="504" w:hanging="216"/>
      </w:pPr>
    </w:lvl>
  </w:abstractNum>
  <w:abstractNum w:abstractNumId="17" w15:restartNumberingAfterBreak="0">
    <w:nsid w:val="50186196"/>
    <w:multiLevelType w:val="hybridMultilevel"/>
    <w:tmpl w:val="A2D41878"/>
    <w:lvl w:ilvl="0" w:tplc="A87ABE22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A16A0D3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1B220E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346355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ED58F3A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03CF50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F5A72A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6CE358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B76676E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08E1325"/>
    <w:multiLevelType w:val="singleLevel"/>
    <w:tmpl w:val="E2CE85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9" w15:restartNumberingAfterBreak="0">
    <w:nsid w:val="54CB3111"/>
    <w:multiLevelType w:val="hybridMultilevel"/>
    <w:tmpl w:val="16EA6AD0"/>
    <w:lvl w:ilvl="0" w:tplc="663223D6">
      <w:start w:val="1"/>
      <w:numFmt w:val="decimal"/>
      <w:lvlText w:val="%1."/>
      <w:lvlJc w:val="left"/>
      <w:pPr>
        <w:ind w:left="720" w:hanging="360"/>
      </w:pPr>
    </w:lvl>
    <w:lvl w:ilvl="1" w:tplc="2CB8E1BC" w:tentative="1">
      <w:start w:val="1"/>
      <w:numFmt w:val="lowerLetter"/>
      <w:lvlText w:val="%2."/>
      <w:lvlJc w:val="left"/>
      <w:pPr>
        <w:ind w:left="1440" w:hanging="360"/>
      </w:pPr>
    </w:lvl>
    <w:lvl w:ilvl="2" w:tplc="82CC2F04" w:tentative="1">
      <w:start w:val="1"/>
      <w:numFmt w:val="lowerRoman"/>
      <w:lvlText w:val="%3."/>
      <w:lvlJc w:val="right"/>
      <w:pPr>
        <w:ind w:left="2160" w:hanging="180"/>
      </w:pPr>
    </w:lvl>
    <w:lvl w:ilvl="3" w:tplc="26FE39FA" w:tentative="1">
      <w:start w:val="1"/>
      <w:numFmt w:val="decimal"/>
      <w:lvlText w:val="%4."/>
      <w:lvlJc w:val="left"/>
      <w:pPr>
        <w:ind w:left="2880" w:hanging="360"/>
      </w:pPr>
    </w:lvl>
    <w:lvl w:ilvl="4" w:tplc="958C9D9A" w:tentative="1">
      <w:start w:val="1"/>
      <w:numFmt w:val="lowerLetter"/>
      <w:lvlText w:val="%5."/>
      <w:lvlJc w:val="left"/>
      <w:pPr>
        <w:ind w:left="3600" w:hanging="360"/>
      </w:pPr>
    </w:lvl>
    <w:lvl w:ilvl="5" w:tplc="98CA2348" w:tentative="1">
      <w:start w:val="1"/>
      <w:numFmt w:val="lowerRoman"/>
      <w:lvlText w:val="%6."/>
      <w:lvlJc w:val="right"/>
      <w:pPr>
        <w:ind w:left="4320" w:hanging="180"/>
      </w:pPr>
    </w:lvl>
    <w:lvl w:ilvl="6" w:tplc="CB68F78C" w:tentative="1">
      <w:start w:val="1"/>
      <w:numFmt w:val="decimal"/>
      <w:lvlText w:val="%7."/>
      <w:lvlJc w:val="left"/>
      <w:pPr>
        <w:ind w:left="5040" w:hanging="360"/>
      </w:pPr>
    </w:lvl>
    <w:lvl w:ilvl="7" w:tplc="6E7CFF1C" w:tentative="1">
      <w:start w:val="1"/>
      <w:numFmt w:val="lowerLetter"/>
      <w:lvlText w:val="%8."/>
      <w:lvlJc w:val="left"/>
      <w:pPr>
        <w:ind w:left="5760" w:hanging="360"/>
      </w:pPr>
    </w:lvl>
    <w:lvl w:ilvl="8" w:tplc="8924C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8F"/>
    <w:multiLevelType w:val="singleLevel"/>
    <w:tmpl w:val="A508987A"/>
    <w:lvl w:ilvl="0">
      <w:start w:val="1"/>
      <w:numFmt w:val="bullet"/>
      <w:pStyle w:val="bullet10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sz w:val="16"/>
      </w:rPr>
    </w:lvl>
  </w:abstractNum>
  <w:abstractNum w:abstractNumId="21" w15:restartNumberingAfterBreak="0">
    <w:nsid w:val="5D682CFF"/>
    <w:multiLevelType w:val="multilevel"/>
    <w:tmpl w:val="D76CE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30E5D1B"/>
    <w:multiLevelType w:val="multilevel"/>
    <w:tmpl w:val="4B92954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3" w15:restartNumberingAfterBreak="0">
    <w:nsid w:val="6A883C50"/>
    <w:multiLevelType w:val="hybridMultilevel"/>
    <w:tmpl w:val="3D8688D2"/>
    <w:lvl w:ilvl="0" w:tplc="29FE3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682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E0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0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A63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42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2C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03F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A7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603AD"/>
    <w:multiLevelType w:val="multilevel"/>
    <w:tmpl w:val="7CD69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3C0B46"/>
    <w:multiLevelType w:val="singleLevel"/>
    <w:tmpl w:val="E2CE85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26" w15:restartNumberingAfterBreak="0">
    <w:nsid w:val="74B80C94"/>
    <w:multiLevelType w:val="multilevel"/>
    <w:tmpl w:val="72D49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E7402A"/>
    <w:multiLevelType w:val="singleLevel"/>
    <w:tmpl w:val="E2CE85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20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6"/>
  </w:num>
  <w:num w:numId="11">
    <w:abstractNumId w:val="24"/>
  </w:num>
  <w:num w:numId="12">
    <w:abstractNumId w:val="18"/>
  </w:num>
  <w:num w:numId="13">
    <w:abstractNumId w:val="27"/>
  </w:num>
  <w:num w:numId="14">
    <w:abstractNumId w:val="25"/>
  </w:num>
  <w:num w:numId="15">
    <w:abstractNumId w:val="3"/>
  </w:num>
  <w:num w:numId="16">
    <w:abstractNumId w:val="26"/>
  </w:num>
  <w:num w:numId="17">
    <w:abstractNumId w:val="21"/>
  </w:num>
  <w:num w:numId="18">
    <w:abstractNumId w:val="24"/>
  </w:num>
  <w:num w:numId="19">
    <w:abstractNumId w:val="13"/>
  </w:num>
  <w:num w:numId="20">
    <w:abstractNumId w:val="12"/>
  </w:num>
  <w:num w:numId="21">
    <w:abstractNumId w:val="17"/>
  </w:num>
  <w:num w:numId="22">
    <w:abstractNumId w:val="22"/>
  </w:num>
  <w:num w:numId="23">
    <w:abstractNumId w:val="6"/>
  </w:num>
  <w:num w:numId="24">
    <w:abstractNumId w:val="4"/>
  </w:num>
  <w:num w:numId="25">
    <w:abstractNumId w:val="15"/>
  </w:num>
  <w:num w:numId="26">
    <w:abstractNumId w:val="23"/>
  </w:num>
  <w:num w:numId="27">
    <w:abstractNumId w:val="5"/>
  </w:num>
  <w:num w:numId="28">
    <w:abstractNumId w:val="10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167"/>
    <w:rsid w:val="00004AC4"/>
    <w:rsid w:val="00005159"/>
    <w:rsid w:val="00005C54"/>
    <w:rsid w:val="00006339"/>
    <w:rsid w:val="000064B2"/>
    <w:rsid w:val="00006A7E"/>
    <w:rsid w:val="00011285"/>
    <w:rsid w:val="00012303"/>
    <w:rsid w:val="00013249"/>
    <w:rsid w:val="000132FC"/>
    <w:rsid w:val="00014710"/>
    <w:rsid w:val="00015055"/>
    <w:rsid w:val="00015944"/>
    <w:rsid w:val="00015C8E"/>
    <w:rsid w:val="00016666"/>
    <w:rsid w:val="0001765E"/>
    <w:rsid w:val="00021C81"/>
    <w:rsid w:val="00021D28"/>
    <w:rsid w:val="00022113"/>
    <w:rsid w:val="000236C7"/>
    <w:rsid w:val="0002457C"/>
    <w:rsid w:val="00024C9A"/>
    <w:rsid w:val="00026371"/>
    <w:rsid w:val="00026BC0"/>
    <w:rsid w:val="00026E2A"/>
    <w:rsid w:val="000302AF"/>
    <w:rsid w:val="00031AF4"/>
    <w:rsid w:val="0003253E"/>
    <w:rsid w:val="00032876"/>
    <w:rsid w:val="0003530F"/>
    <w:rsid w:val="000362A0"/>
    <w:rsid w:val="0003678E"/>
    <w:rsid w:val="00037334"/>
    <w:rsid w:val="000414FE"/>
    <w:rsid w:val="0004218B"/>
    <w:rsid w:val="00042208"/>
    <w:rsid w:val="0004419F"/>
    <w:rsid w:val="00044E24"/>
    <w:rsid w:val="00045675"/>
    <w:rsid w:val="0004588D"/>
    <w:rsid w:val="00045978"/>
    <w:rsid w:val="000465DC"/>
    <w:rsid w:val="0004726A"/>
    <w:rsid w:val="0005128A"/>
    <w:rsid w:val="00051C1D"/>
    <w:rsid w:val="000532B2"/>
    <w:rsid w:val="0005478A"/>
    <w:rsid w:val="0005775C"/>
    <w:rsid w:val="00061893"/>
    <w:rsid w:val="00062193"/>
    <w:rsid w:val="000638D3"/>
    <w:rsid w:val="000658BB"/>
    <w:rsid w:val="00070F8B"/>
    <w:rsid w:val="000711E0"/>
    <w:rsid w:val="000714A1"/>
    <w:rsid w:val="000716B1"/>
    <w:rsid w:val="0007224E"/>
    <w:rsid w:val="00072F74"/>
    <w:rsid w:val="000735C7"/>
    <w:rsid w:val="0007491B"/>
    <w:rsid w:val="00076217"/>
    <w:rsid w:val="00077533"/>
    <w:rsid w:val="000775AF"/>
    <w:rsid w:val="00077736"/>
    <w:rsid w:val="000800DE"/>
    <w:rsid w:val="00081309"/>
    <w:rsid w:val="000813BD"/>
    <w:rsid w:val="000818A1"/>
    <w:rsid w:val="00083230"/>
    <w:rsid w:val="00083B21"/>
    <w:rsid w:val="000846FC"/>
    <w:rsid w:val="000847C3"/>
    <w:rsid w:val="00085949"/>
    <w:rsid w:val="000860DE"/>
    <w:rsid w:val="000869D1"/>
    <w:rsid w:val="00087D37"/>
    <w:rsid w:val="0009165D"/>
    <w:rsid w:val="000921BC"/>
    <w:rsid w:val="00093715"/>
    <w:rsid w:val="00094D80"/>
    <w:rsid w:val="000A0935"/>
    <w:rsid w:val="000A135C"/>
    <w:rsid w:val="000A3766"/>
    <w:rsid w:val="000A55E6"/>
    <w:rsid w:val="000A5883"/>
    <w:rsid w:val="000A5BEC"/>
    <w:rsid w:val="000A639E"/>
    <w:rsid w:val="000A68CF"/>
    <w:rsid w:val="000A6C30"/>
    <w:rsid w:val="000B0C56"/>
    <w:rsid w:val="000B1C94"/>
    <w:rsid w:val="000B2935"/>
    <w:rsid w:val="000B2B6D"/>
    <w:rsid w:val="000B4EAF"/>
    <w:rsid w:val="000B50B2"/>
    <w:rsid w:val="000B55A9"/>
    <w:rsid w:val="000B58BC"/>
    <w:rsid w:val="000B5923"/>
    <w:rsid w:val="000B6012"/>
    <w:rsid w:val="000B62E0"/>
    <w:rsid w:val="000B6A9D"/>
    <w:rsid w:val="000B7662"/>
    <w:rsid w:val="000B79B2"/>
    <w:rsid w:val="000B7A46"/>
    <w:rsid w:val="000B7C26"/>
    <w:rsid w:val="000C2807"/>
    <w:rsid w:val="000C4465"/>
    <w:rsid w:val="000C49CC"/>
    <w:rsid w:val="000C6D2D"/>
    <w:rsid w:val="000C74D6"/>
    <w:rsid w:val="000D1146"/>
    <w:rsid w:val="000D11CB"/>
    <w:rsid w:val="000D1EED"/>
    <w:rsid w:val="000D1FBB"/>
    <w:rsid w:val="000D2E34"/>
    <w:rsid w:val="000D3934"/>
    <w:rsid w:val="000D458B"/>
    <w:rsid w:val="000D494A"/>
    <w:rsid w:val="000D5B97"/>
    <w:rsid w:val="000D7538"/>
    <w:rsid w:val="000E06EC"/>
    <w:rsid w:val="000E1721"/>
    <w:rsid w:val="000E23A2"/>
    <w:rsid w:val="000E5EA7"/>
    <w:rsid w:val="000E60F2"/>
    <w:rsid w:val="000E6D23"/>
    <w:rsid w:val="000E7671"/>
    <w:rsid w:val="000F09C8"/>
    <w:rsid w:val="000F1375"/>
    <w:rsid w:val="000F21FE"/>
    <w:rsid w:val="000F35AC"/>
    <w:rsid w:val="000F5414"/>
    <w:rsid w:val="000F5C49"/>
    <w:rsid w:val="000F6060"/>
    <w:rsid w:val="000F6C93"/>
    <w:rsid w:val="000F7357"/>
    <w:rsid w:val="0010085C"/>
    <w:rsid w:val="00100A76"/>
    <w:rsid w:val="00101587"/>
    <w:rsid w:val="001015B0"/>
    <w:rsid w:val="00101970"/>
    <w:rsid w:val="00102562"/>
    <w:rsid w:val="001028E9"/>
    <w:rsid w:val="0010333C"/>
    <w:rsid w:val="00103A08"/>
    <w:rsid w:val="00104A13"/>
    <w:rsid w:val="00104DAF"/>
    <w:rsid w:val="00104E04"/>
    <w:rsid w:val="00105365"/>
    <w:rsid w:val="00105AC9"/>
    <w:rsid w:val="00106243"/>
    <w:rsid w:val="00107811"/>
    <w:rsid w:val="001106AB"/>
    <w:rsid w:val="00110EE1"/>
    <w:rsid w:val="00111F1E"/>
    <w:rsid w:val="00112316"/>
    <w:rsid w:val="001128F3"/>
    <w:rsid w:val="001141AB"/>
    <w:rsid w:val="00116A96"/>
    <w:rsid w:val="0011746F"/>
    <w:rsid w:val="0011792D"/>
    <w:rsid w:val="001200A6"/>
    <w:rsid w:val="00121C9D"/>
    <w:rsid w:val="00121F73"/>
    <w:rsid w:val="00123B20"/>
    <w:rsid w:val="0012495D"/>
    <w:rsid w:val="00124D9F"/>
    <w:rsid w:val="0012593F"/>
    <w:rsid w:val="00125F66"/>
    <w:rsid w:val="00126D38"/>
    <w:rsid w:val="00126D97"/>
    <w:rsid w:val="00130442"/>
    <w:rsid w:val="0013210F"/>
    <w:rsid w:val="0013273A"/>
    <w:rsid w:val="00132842"/>
    <w:rsid w:val="00133224"/>
    <w:rsid w:val="001332AC"/>
    <w:rsid w:val="00133AC2"/>
    <w:rsid w:val="00133DFD"/>
    <w:rsid w:val="00136079"/>
    <w:rsid w:val="001366E7"/>
    <w:rsid w:val="0013744F"/>
    <w:rsid w:val="001407B5"/>
    <w:rsid w:val="00140F86"/>
    <w:rsid w:val="0014167D"/>
    <w:rsid w:val="001423B4"/>
    <w:rsid w:val="00142599"/>
    <w:rsid w:val="0014537B"/>
    <w:rsid w:val="00145FCD"/>
    <w:rsid w:val="00146C1B"/>
    <w:rsid w:val="00146D7A"/>
    <w:rsid w:val="00147793"/>
    <w:rsid w:val="00150EAA"/>
    <w:rsid w:val="00151FC0"/>
    <w:rsid w:val="00152D49"/>
    <w:rsid w:val="0015489D"/>
    <w:rsid w:val="0015599C"/>
    <w:rsid w:val="0015636A"/>
    <w:rsid w:val="00156BEE"/>
    <w:rsid w:val="00156C84"/>
    <w:rsid w:val="001579A7"/>
    <w:rsid w:val="00157B62"/>
    <w:rsid w:val="00157E22"/>
    <w:rsid w:val="00160129"/>
    <w:rsid w:val="00160C76"/>
    <w:rsid w:val="00162217"/>
    <w:rsid w:val="00162D85"/>
    <w:rsid w:val="0016341C"/>
    <w:rsid w:val="00165FBB"/>
    <w:rsid w:val="00166E4C"/>
    <w:rsid w:val="0016752D"/>
    <w:rsid w:val="001677BF"/>
    <w:rsid w:val="00170930"/>
    <w:rsid w:val="00172FF4"/>
    <w:rsid w:val="0017312D"/>
    <w:rsid w:val="00173236"/>
    <w:rsid w:val="0017360D"/>
    <w:rsid w:val="00174F1C"/>
    <w:rsid w:val="00176814"/>
    <w:rsid w:val="001772AB"/>
    <w:rsid w:val="00181A73"/>
    <w:rsid w:val="001837DF"/>
    <w:rsid w:val="00185144"/>
    <w:rsid w:val="00185877"/>
    <w:rsid w:val="00185E09"/>
    <w:rsid w:val="00186ACD"/>
    <w:rsid w:val="00190AE7"/>
    <w:rsid w:val="0019176C"/>
    <w:rsid w:val="001955D4"/>
    <w:rsid w:val="00196E89"/>
    <w:rsid w:val="001A1999"/>
    <w:rsid w:val="001A3F3B"/>
    <w:rsid w:val="001A5025"/>
    <w:rsid w:val="001A5A49"/>
    <w:rsid w:val="001A5AA9"/>
    <w:rsid w:val="001A5BEC"/>
    <w:rsid w:val="001A62DD"/>
    <w:rsid w:val="001A6E7D"/>
    <w:rsid w:val="001A7196"/>
    <w:rsid w:val="001A73AA"/>
    <w:rsid w:val="001A79D1"/>
    <w:rsid w:val="001B0545"/>
    <w:rsid w:val="001B157C"/>
    <w:rsid w:val="001B1B56"/>
    <w:rsid w:val="001B2605"/>
    <w:rsid w:val="001B279D"/>
    <w:rsid w:val="001B2A7D"/>
    <w:rsid w:val="001B2B54"/>
    <w:rsid w:val="001B301F"/>
    <w:rsid w:val="001B3E01"/>
    <w:rsid w:val="001B507E"/>
    <w:rsid w:val="001B5219"/>
    <w:rsid w:val="001B560D"/>
    <w:rsid w:val="001B6217"/>
    <w:rsid w:val="001B67E2"/>
    <w:rsid w:val="001B7484"/>
    <w:rsid w:val="001C0C7F"/>
    <w:rsid w:val="001C11EC"/>
    <w:rsid w:val="001C15C3"/>
    <w:rsid w:val="001C2396"/>
    <w:rsid w:val="001C3327"/>
    <w:rsid w:val="001C57D5"/>
    <w:rsid w:val="001C59DD"/>
    <w:rsid w:val="001C6E38"/>
    <w:rsid w:val="001C71AD"/>
    <w:rsid w:val="001C74FD"/>
    <w:rsid w:val="001D02D3"/>
    <w:rsid w:val="001D277B"/>
    <w:rsid w:val="001D33CD"/>
    <w:rsid w:val="001D3BC1"/>
    <w:rsid w:val="001D4337"/>
    <w:rsid w:val="001D7D44"/>
    <w:rsid w:val="001E03F3"/>
    <w:rsid w:val="001E2922"/>
    <w:rsid w:val="001E3507"/>
    <w:rsid w:val="001E3629"/>
    <w:rsid w:val="001E36B5"/>
    <w:rsid w:val="001E77A8"/>
    <w:rsid w:val="001F072C"/>
    <w:rsid w:val="001F19F3"/>
    <w:rsid w:val="001F26D6"/>
    <w:rsid w:val="001F2726"/>
    <w:rsid w:val="001F2C58"/>
    <w:rsid w:val="001F2C71"/>
    <w:rsid w:val="001F3297"/>
    <w:rsid w:val="001F3968"/>
    <w:rsid w:val="001F42DC"/>
    <w:rsid w:val="001F43C3"/>
    <w:rsid w:val="001F6A46"/>
    <w:rsid w:val="001F738D"/>
    <w:rsid w:val="002001E7"/>
    <w:rsid w:val="002005AC"/>
    <w:rsid w:val="002019FD"/>
    <w:rsid w:val="00201C9B"/>
    <w:rsid w:val="00202422"/>
    <w:rsid w:val="002027D5"/>
    <w:rsid w:val="00203CA3"/>
    <w:rsid w:val="00211480"/>
    <w:rsid w:val="00213120"/>
    <w:rsid w:val="00213842"/>
    <w:rsid w:val="00213C58"/>
    <w:rsid w:val="00213E15"/>
    <w:rsid w:val="0021488C"/>
    <w:rsid w:val="00214894"/>
    <w:rsid w:val="0021490D"/>
    <w:rsid w:val="00214CDB"/>
    <w:rsid w:val="0021503B"/>
    <w:rsid w:val="00215FC1"/>
    <w:rsid w:val="0021606A"/>
    <w:rsid w:val="00216816"/>
    <w:rsid w:val="002179BD"/>
    <w:rsid w:val="002179D9"/>
    <w:rsid w:val="00217DF5"/>
    <w:rsid w:val="0022023A"/>
    <w:rsid w:val="00221B87"/>
    <w:rsid w:val="00222040"/>
    <w:rsid w:val="00222D22"/>
    <w:rsid w:val="0022466E"/>
    <w:rsid w:val="0022532B"/>
    <w:rsid w:val="0022617E"/>
    <w:rsid w:val="00226F0C"/>
    <w:rsid w:val="002323E4"/>
    <w:rsid w:val="00233D6F"/>
    <w:rsid w:val="00233DB5"/>
    <w:rsid w:val="00234503"/>
    <w:rsid w:val="002350AC"/>
    <w:rsid w:val="00235AF3"/>
    <w:rsid w:val="00235E81"/>
    <w:rsid w:val="002360ED"/>
    <w:rsid w:val="002374CF"/>
    <w:rsid w:val="00237A2A"/>
    <w:rsid w:val="00237C9A"/>
    <w:rsid w:val="00240681"/>
    <w:rsid w:val="002406EB"/>
    <w:rsid w:val="00240F8D"/>
    <w:rsid w:val="00242807"/>
    <w:rsid w:val="00242A2D"/>
    <w:rsid w:val="00242ADC"/>
    <w:rsid w:val="002445B8"/>
    <w:rsid w:val="00245103"/>
    <w:rsid w:val="002468FF"/>
    <w:rsid w:val="00247CCE"/>
    <w:rsid w:val="00250748"/>
    <w:rsid w:val="00251C9F"/>
    <w:rsid w:val="002528BF"/>
    <w:rsid w:val="00253A77"/>
    <w:rsid w:val="00254AB9"/>
    <w:rsid w:val="002555CB"/>
    <w:rsid w:val="00256697"/>
    <w:rsid w:val="0025758C"/>
    <w:rsid w:val="002578EC"/>
    <w:rsid w:val="00257B5D"/>
    <w:rsid w:val="00260A00"/>
    <w:rsid w:val="0026162D"/>
    <w:rsid w:val="00261D95"/>
    <w:rsid w:val="0026257D"/>
    <w:rsid w:val="00262BB0"/>
    <w:rsid w:val="00263C88"/>
    <w:rsid w:val="00265085"/>
    <w:rsid w:val="00265570"/>
    <w:rsid w:val="00265903"/>
    <w:rsid w:val="00265CED"/>
    <w:rsid w:val="00265DC3"/>
    <w:rsid w:val="00267E55"/>
    <w:rsid w:val="00270E9A"/>
    <w:rsid w:val="00272836"/>
    <w:rsid w:val="00272C2B"/>
    <w:rsid w:val="00273616"/>
    <w:rsid w:val="002755D5"/>
    <w:rsid w:val="00275E13"/>
    <w:rsid w:val="002760C7"/>
    <w:rsid w:val="0027769C"/>
    <w:rsid w:val="00277C9A"/>
    <w:rsid w:val="002818DA"/>
    <w:rsid w:val="0028220B"/>
    <w:rsid w:val="00282C2E"/>
    <w:rsid w:val="00282C51"/>
    <w:rsid w:val="00282DC2"/>
    <w:rsid w:val="00282F69"/>
    <w:rsid w:val="002831F4"/>
    <w:rsid w:val="00283550"/>
    <w:rsid w:val="002845D3"/>
    <w:rsid w:val="00284BCF"/>
    <w:rsid w:val="002863C5"/>
    <w:rsid w:val="00286ACB"/>
    <w:rsid w:val="002925C4"/>
    <w:rsid w:val="00293FAF"/>
    <w:rsid w:val="00294046"/>
    <w:rsid w:val="002941F2"/>
    <w:rsid w:val="00295654"/>
    <w:rsid w:val="00295790"/>
    <w:rsid w:val="00296921"/>
    <w:rsid w:val="0029748E"/>
    <w:rsid w:val="002A03CE"/>
    <w:rsid w:val="002A092A"/>
    <w:rsid w:val="002A0946"/>
    <w:rsid w:val="002A1E88"/>
    <w:rsid w:val="002A1EAC"/>
    <w:rsid w:val="002A33F5"/>
    <w:rsid w:val="002A3751"/>
    <w:rsid w:val="002A42B9"/>
    <w:rsid w:val="002A609B"/>
    <w:rsid w:val="002B1992"/>
    <w:rsid w:val="002B4943"/>
    <w:rsid w:val="002B5DE2"/>
    <w:rsid w:val="002B6A9D"/>
    <w:rsid w:val="002B6AD6"/>
    <w:rsid w:val="002B74A4"/>
    <w:rsid w:val="002C01E1"/>
    <w:rsid w:val="002C0A18"/>
    <w:rsid w:val="002C103C"/>
    <w:rsid w:val="002C21F4"/>
    <w:rsid w:val="002C39FC"/>
    <w:rsid w:val="002C401B"/>
    <w:rsid w:val="002C498F"/>
    <w:rsid w:val="002C54FF"/>
    <w:rsid w:val="002C632C"/>
    <w:rsid w:val="002D07AF"/>
    <w:rsid w:val="002D1F01"/>
    <w:rsid w:val="002D443A"/>
    <w:rsid w:val="002D5728"/>
    <w:rsid w:val="002D6A66"/>
    <w:rsid w:val="002D7AE1"/>
    <w:rsid w:val="002D7F27"/>
    <w:rsid w:val="002E0B93"/>
    <w:rsid w:val="002E1BF1"/>
    <w:rsid w:val="002E2F34"/>
    <w:rsid w:val="002E408B"/>
    <w:rsid w:val="002E47E3"/>
    <w:rsid w:val="002E4867"/>
    <w:rsid w:val="002E5426"/>
    <w:rsid w:val="002E5FD5"/>
    <w:rsid w:val="002E61BA"/>
    <w:rsid w:val="002E6C1E"/>
    <w:rsid w:val="002E6F91"/>
    <w:rsid w:val="002E7867"/>
    <w:rsid w:val="002F040C"/>
    <w:rsid w:val="002F0C70"/>
    <w:rsid w:val="002F2168"/>
    <w:rsid w:val="002F321B"/>
    <w:rsid w:val="002F3B16"/>
    <w:rsid w:val="002F4705"/>
    <w:rsid w:val="002F516C"/>
    <w:rsid w:val="002F6889"/>
    <w:rsid w:val="002F783C"/>
    <w:rsid w:val="00300159"/>
    <w:rsid w:val="00301E14"/>
    <w:rsid w:val="00301FFD"/>
    <w:rsid w:val="003037DD"/>
    <w:rsid w:val="00303FA4"/>
    <w:rsid w:val="00305E78"/>
    <w:rsid w:val="00306B51"/>
    <w:rsid w:val="0031172B"/>
    <w:rsid w:val="0031407D"/>
    <w:rsid w:val="003144AE"/>
    <w:rsid w:val="003146CE"/>
    <w:rsid w:val="003147A2"/>
    <w:rsid w:val="003159F5"/>
    <w:rsid w:val="0031657A"/>
    <w:rsid w:val="00317002"/>
    <w:rsid w:val="0031757F"/>
    <w:rsid w:val="00320FC7"/>
    <w:rsid w:val="003219FB"/>
    <w:rsid w:val="00321CDF"/>
    <w:rsid w:val="00323028"/>
    <w:rsid w:val="00323454"/>
    <w:rsid w:val="003234A6"/>
    <w:rsid w:val="00324690"/>
    <w:rsid w:val="00325E4C"/>
    <w:rsid w:val="003317AD"/>
    <w:rsid w:val="00331A19"/>
    <w:rsid w:val="00332F1B"/>
    <w:rsid w:val="0033315A"/>
    <w:rsid w:val="003342D2"/>
    <w:rsid w:val="00334661"/>
    <w:rsid w:val="00340183"/>
    <w:rsid w:val="003409A7"/>
    <w:rsid w:val="00340FC7"/>
    <w:rsid w:val="0034138E"/>
    <w:rsid w:val="00342426"/>
    <w:rsid w:val="003429D4"/>
    <w:rsid w:val="00343FCD"/>
    <w:rsid w:val="00344B76"/>
    <w:rsid w:val="003453EE"/>
    <w:rsid w:val="0034552E"/>
    <w:rsid w:val="00345C6C"/>
    <w:rsid w:val="003463AD"/>
    <w:rsid w:val="003512A7"/>
    <w:rsid w:val="00351451"/>
    <w:rsid w:val="003515A7"/>
    <w:rsid w:val="00352005"/>
    <w:rsid w:val="00352F42"/>
    <w:rsid w:val="00355556"/>
    <w:rsid w:val="003559C2"/>
    <w:rsid w:val="00355F1D"/>
    <w:rsid w:val="003560E2"/>
    <w:rsid w:val="0035688B"/>
    <w:rsid w:val="00356E34"/>
    <w:rsid w:val="00357E4E"/>
    <w:rsid w:val="003644E9"/>
    <w:rsid w:val="00364DC5"/>
    <w:rsid w:val="00365B36"/>
    <w:rsid w:val="003666B3"/>
    <w:rsid w:val="0036788A"/>
    <w:rsid w:val="00367BC2"/>
    <w:rsid w:val="0037044E"/>
    <w:rsid w:val="003709C0"/>
    <w:rsid w:val="00371082"/>
    <w:rsid w:val="0037113C"/>
    <w:rsid w:val="003717D9"/>
    <w:rsid w:val="00372F65"/>
    <w:rsid w:val="0037302A"/>
    <w:rsid w:val="003730A8"/>
    <w:rsid w:val="003734CC"/>
    <w:rsid w:val="0037374E"/>
    <w:rsid w:val="00374ACD"/>
    <w:rsid w:val="0037561F"/>
    <w:rsid w:val="003770E0"/>
    <w:rsid w:val="0038189A"/>
    <w:rsid w:val="00382657"/>
    <w:rsid w:val="00384113"/>
    <w:rsid w:val="00384214"/>
    <w:rsid w:val="00384F69"/>
    <w:rsid w:val="00385332"/>
    <w:rsid w:val="00385A42"/>
    <w:rsid w:val="00385F7B"/>
    <w:rsid w:val="003866D2"/>
    <w:rsid w:val="00386789"/>
    <w:rsid w:val="00387F28"/>
    <w:rsid w:val="003901A5"/>
    <w:rsid w:val="0039040C"/>
    <w:rsid w:val="0039116D"/>
    <w:rsid w:val="003912A0"/>
    <w:rsid w:val="003913F4"/>
    <w:rsid w:val="003947D7"/>
    <w:rsid w:val="003965B4"/>
    <w:rsid w:val="00397518"/>
    <w:rsid w:val="00397794"/>
    <w:rsid w:val="003A0F32"/>
    <w:rsid w:val="003A1AF0"/>
    <w:rsid w:val="003A273F"/>
    <w:rsid w:val="003A2D82"/>
    <w:rsid w:val="003A2E14"/>
    <w:rsid w:val="003A3CB5"/>
    <w:rsid w:val="003A3F49"/>
    <w:rsid w:val="003A4EF7"/>
    <w:rsid w:val="003A5882"/>
    <w:rsid w:val="003A6391"/>
    <w:rsid w:val="003A6788"/>
    <w:rsid w:val="003A69B1"/>
    <w:rsid w:val="003A7A8B"/>
    <w:rsid w:val="003A7E4A"/>
    <w:rsid w:val="003B0054"/>
    <w:rsid w:val="003B0A89"/>
    <w:rsid w:val="003B10D4"/>
    <w:rsid w:val="003B1CC2"/>
    <w:rsid w:val="003B2297"/>
    <w:rsid w:val="003B27D1"/>
    <w:rsid w:val="003B3087"/>
    <w:rsid w:val="003B328F"/>
    <w:rsid w:val="003B3B83"/>
    <w:rsid w:val="003B42D9"/>
    <w:rsid w:val="003B4645"/>
    <w:rsid w:val="003B4D13"/>
    <w:rsid w:val="003B4D21"/>
    <w:rsid w:val="003B5A23"/>
    <w:rsid w:val="003B6AAF"/>
    <w:rsid w:val="003C082C"/>
    <w:rsid w:val="003C26D4"/>
    <w:rsid w:val="003C3157"/>
    <w:rsid w:val="003C4EDA"/>
    <w:rsid w:val="003C4FF1"/>
    <w:rsid w:val="003C5135"/>
    <w:rsid w:val="003C56A6"/>
    <w:rsid w:val="003C6259"/>
    <w:rsid w:val="003C7C02"/>
    <w:rsid w:val="003D16F7"/>
    <w:rsid w:val="003D1D78"/>
    <w:rsid w:val="003D1DC9"/>
    <w:rsid w:val="003D2FD0"/>
    <w:rsid w:val="003D3119"/>
    <w:rsid w:val="003D3A54"/>
    <w:rsid w:val="003D3A7B"/>
    <w:rsid w:val="003D48E5"/>
    <w:rsid w:val="003D4AE8"/>
    <w:rsid w:val="003D5655"/>
    <w:rsid w:val="003D6F49"/>
    <w:rsid w:val="003D71AF"/>
    <w:rsid w:val="003D7C65"/>
    <w:rsid w:val="003E1601"/>
    <w:rsid w:val="003E325E"/>
    <w:rsid w:val="003E4EFA"/>
    <w:rsid w:val="003E578E"/>
    <w:rsid w:val="003E59A5"/>
    <w:rsid w:val="003E6F86"/>
    <w:rsid w:val="003F04EA"/>
    <w:rsid w:val="003F07A4"/>
    <w:rsid w:val="003F11FE"/>
    <w:rsid w:val="003F185E"/>
    <w:rsid w:val="003F30CE"/>
    <w:rsid w:val="003F4476"/>
    <w:rsid w:val="003F4B4A"/>
    <w:rsid w:val="003F5741"/>
    <w:rsid w:val="003F66EF"/>
    <w:rsid w:val="003F6ACC"/>
    <w:rsid w:val="00400368"/>
    <w:rsid w:val="00400E02"/>
    <w:rsid w:val="0040146A"/>
    <w:rsid w:val="00401691"/>
    <w:rsid w:val="00401913"/>
    <w:rsid w:val="00402F78"/>
    <w:rsid w:val="00403AF5"/>
    <w:rsid w:val="004054FA"/>
    <w:rsid w:val="004059FB"/>
    <w:rsid w:val="004074A2"/>
    <w:rsid w:val="00412CC6"/>
    <w:rsid w:val="00412EB9"/>
    <w:rsid w:val="00413A0A"/>
    <w:rsid w:val="0041489B"/>
    <w:rsid w:val="00414FD8"/>
    <w:rsid w:val="00415A69"/>
    <w:rsid w:val="00415E1E"/>
    <w:rsid w:val="004161C8"/>
    <w:rsid w:val="004165C2"/>
    <w:rsid w:val="00417300"/>
    <w:rsid w:val="00417986"/>
    <w:rsid w:val="004203B7"/>
    <w:rsid w:val="00421EE2"/>
    <w:rsid w:val="00423867"/>
    <w:rsid w:val="00423870"/>
    <w:rsid w:val="0042421F"/>
    <w:rsid w:val="004249DE"/>
    <w:rsid w:val="004272F6"/>
    <w:rsid w:val="0042772A"/>
    <w:rsid w:val="0043133A"/>
    <w:rsid w:val="00431798"/>
    <w:rsid w:val="004320FC"/>
    <w:rsid w:val="004322B7"/>
    <w:rsid w:val="0043232E"/>
    <w:rsid w:val="004329BE"/>
    <w:rsid w:val="00434AAE"/>
    <w:rsid w:val="004355CC"/>
    <w:rsid w:val="004356F3"/>
    <w:rsid w:val="00435FDE"/>
    <w:rsid w:val="004369B9"/>
    <w:rsid w:val="00436B6D"/>
    <w:rsid w:val="0044007B"/>
    <w:rsid w:val="00441B32"/>
    <w:rsid w:val="00441EED"/>
    <w:rsid w:val="00442E29"/>
    <w:rsid w:val="00442F00"/>
    <w:rsid w:val="004431A4"/>
    <w:rsid w:val="00443378"/>
    <w:rsid w:val="0044387E"/>
    <w:rsid w:val="0044460D"/>
    <w:rsid w:val="00445DEC"/>
    <w:rsid w:val="0044622E"/>
    <w:rsid w:val="00446434"/>
    <w:rsid w:val="00446AF0"/>
    <w:rsid w:val="00446C09"/>
    <w:rsid w:val="00446DBF"/>
    <w:rsid w:val="0044704C"/>
    <w:rsid w:val="00447501"/>
    <w:rsid w:val="00447E64"/>
    <w:rsid w:val="00447F13"/>
    <w:rsid w:val="00452193"/>
    <w:rsid w:val="004529DD"/>
    <w:rsid w:val="00453CD9"/>
    <w:rsid w:val="00454A6A"/>
    <w:rsid w:val="00455F5B"/>
    <w:rsid w:val="0045654A"/>
    <w:rsid w:val="0045700E"/>
    <w:rsid w:val="00460585"/>
    <w:rsid w:val="0046065D"/>
    <w:rsid w:val="004619DB"/>
    <w:rsid w:val="00462C7A"/>
    <w:rsid w:val="00463539"/>
    <w:rsid w:val="00463DBE"/>
    <w:rsid w:val="0046417C"/>
    <w:rsid w:val="004641C0"/>
    <w:rsid w:val="004647B6"/>
    <w:rsid w:val="00464CA1"/>
    <w:rsid w:val="00465B19"/>
    <w:rsid w:val="00466548"/>
    <w:rsid w:val="00466F1D"/>
    <w:rsid w:val="00467352"/>
    <w:rsid w:val="00470BB5"/>
    <w:rsid w:val="00471E7C"/>
    <w:rsid w:val="00471F20"/>
    <w:rsid w:val="00473FA9"/>
    <w:rsid w:val="00475FC7"/>
    <w:rsid w:val="00476EB6"/>
    <w:rsid w:val="004776CD"/>
    <w:rsid w:val="00477896"/>
    <w:rsid w:val="00480833"/>
    <w:rsid w:val="00481967"/>
    <w:rsid w:val="00485E3B"/>
    <w:rsid w:val="00485E7B"/>
    <w:rsid w:val="00486376"/>
    <w:rsid w:val="00486C7D"/>
    <w:rsid w:val="00487EEC"/>
    <w:rsid w:val="00490B0E"/>
    <w:rsid w:val="0049139F"/>
    <w:rsid w:val="00495D02"/>
    <w:rsid w:val="004964D9"/>
    <w:rsid w:val="004A0575"/>
    <w:rsid w:val="004A0625"/>
    <w:rsid w:val="004A0693"/>
    <w:rsid w:val="004A093A"/>
    <w:rsid w:val="004A19F4"/>
    <w:rsid w:val="004A2A55"/>
    <w:rsid w:val="004A32B4"/>
    <w:rsid w:val="004A4873"/>
    <w:rsid w:val="004A55F5"/>
    <w:rsid w:val="004A600C"/>
    <w:rsid w:val="004A6C8A"/>
    <w:rsid w:val="004A7004"/>
    <w:rsid w:val="004A7C01"/>
    <w:rsid w:val="004A7D8F"/>
    <w:rsid w:val="004B111E"/>
    <w:rsid w:val="004B1420"/>
    <w:rsid w:val="004B15CD"/>
    <w:rsid w:val="004B2127"/>
    <w:rsid w:val="004B2CD8"/>
    <w:rsid w:val="004B2DCB"/>
    <w:rsid w:val="004B38DD"/>
    <w:rsid w:val="004B45EC"/>
    <w:rsid w:val="004B4D77"/>
    <w:rsid w:val="004B4DAF"/>
    <w:rsid w:val="004B4FE2"/>
    <w:rsid w:val="004B50DE"/>
    <w:rsid w:val="004B5715"/>
    <w:rsid w:val="004B6AC9"/>
    <w:rsid w:val="004B6C68"/>
    <w:rsid w:val="004B7993"/>
    <w:rsid w:val="004B7D0D"/>
    <w:rsid w:val="004C00F0"/>
    <w:rsid w:val="004C01AF"/>
    <w:rsid w:val="004C01E5"/>
    <w:rsid w:val="004C08F9"/>
    <w:rsid w:val="004C1164"/>
    <w:rsid w:val="004C238B"/>
    <w:rsid w:val="004C2460"/>
    <w:rsid w:val="004C2B37"/>
    <w:rsid w:val="004C4A23"/>
    <w:rsid w:val="004C54A6"/>
    <w:rsid w:val="004C55C2"/>
    <w:rsid w:val="004C5739"/>
    <w:rsid w:val="004C7E3E"/>
    <w:rsid w:val="004D032E"/>
    <w:rsid w:val="004D0E0A"/>
    <w:rsid w:val="004D32F5"/>
    <w:rsid w:val="004D3A6B"/>
    <w:rsid w:val="004D4713"/>
    <w:rsid w:val="004D473B"/>
    <w:rsid w:val="004D5712"/>
    <w:rsid w:val="004D7D80"/>
    <w:rsid w:val="004D7FA9"/>
    <w:rsid w:val="004E1E33"/>
    <w:rsid w:val="004E225B"/>
    <w:rsid w:val="004E25FA"/>
    <w:rsid w:val="004E52F4"/>
    <w:rsid w:val="004E6336"/>
    <w:rsid w:val="004E65EF"/>
    <w:rsid w:val="004E7277"/>
    <w:rsid w:val="004F261F"/>
    <w:rsid w:val="004F2983"/>
    <w:rsid w:val="004F315D"/>
    <w:rsid w:val="004F5470"/>
    <w:rsid w:val="004F6738"/>
    <w:rsid w:val="004F69E8"/>
    <w:rsid w:val="004F780E"/>
    <w:rsid w:val="004F7A92"/>
    <w:rsid w:val="004F7C47"/>
    <w:rsid w:val="005014C6"/>
    <w:rsid w:val="005046A4"/>
    <w:rsid w:val="0050620E"/>
    <w:rsid w:val="00506AE4"/>
    <w:rsid w:val="00507DFC"/>
    <w:rsid w:val="0051065B"/>
    <w:rsid w:val="00511C57"/>
    <w:rsid w:val="00512BD9"/>
    <w:rsid w:val="00513ADE"/>
    <w:rsid w:val="005155BF"/>
    <w:rsid w:val="00516A8A"/>
    <w:rsid w:val="00516FCD"/>
    <w:rsid w:val="005175B3"/>
    <w:rsid w:val="005207AE"/>
    <w:rsid w:val="00520B70"/>
    <w:rsid w:val="00520FC6"/>
    <w:rsid w:val="0052152B"/>
    <w:rsid w:val="00521A96"/>
    <w:rsid w:val="005222F8"/>
    <w:rsid w:val="00523037"/>
    <w:rsid w:val="00523930"/>
    <w:rsid w:val="00523F0F"/>
    <w:rsid w:val="00525048"/>
    <w:rsid w:val="005255C8"/>
    <w:rsid w:val="00525BA1"/>
    <w:rsid w:val="00527B06"/>
    <w:rsid w:val="005302E2"/>
    <w:rsid w:val="0053291C"/>
    <w:rsid w:val="00532B70"/>
    <w:rsid w:val="0053331B"/>
    <w:rsid w:val="00534B3D"/>
    <w:rsid w:val="00534F5A"/>
    <w:rsid w:val="00536E82"/>
    <w:rsid w:val="00537D25"/>
    <w:rsid w:val="005401BC"/>
    <w:rsid w:val="00543D24"/>
    <w:rsid w:val="00545404"/>
    <w:rsid w:val="005454E3"/>
    <w:rsid w:val="00546120"/>
    <w:rsid w:val="00546F5D"/>
    <w:rsid w:val="00547024"/>
    <w:rsid w:val="00550DAE"/>
    <w:rsid w:val="00550FBA"/>
    <w:rsid w:val="0055115D"/>
    <w:rsid w:val="00554605"/>
    <w:rsid w:val="00555610"/>
    <w:rsid w:val="00557C8D"/>
    <w:rsid w:val="0056041A"/>
    <w:rsid w:val="00560D11"/>
    <w:rsid w:val="00562FE5"/>
    <w:rsid w:val="0056418C"/>
    <w:rsid w:val="005644E5"/>
    <w:rsid w:val="00564DB0"/>
    <w:rsid w:val="00564FFE"/>
    <w:rsid w:val="0056561E"/>
    <w:rsid w:val="00566DF2"/>
    <w:rsid w:val="00567086"/>
    <w:rsid w:val="00570D08"/>
    <w:rsid w:val="00571CA1"/>
    <w:rsid w:val="00571F07"/>
    <w:rsid w:val="00573E66"/>
    <w:rsid w:val="00574298"/>
    <w:rsid w:val="00574730"/>
    <w:rsid w:val="00574C61"/>
    <w:rsid w:val="00574FD4"/>
    <w:rsid w:val="005755D0"/>
    <w:rsid w:val="0057630F"/>
    <w:rsid w:val="00576315"/>
    <w:rsid w:val="0057641F"/>
    <w:rsid w:val="005765B2"/>
    <w:rsid w:val="00576E54"/>
    <w:rsid w:val="00577E0D"/>
    <w:rsid w:val="005800A4"/>
    <w:rsid w:val="005803FB"/>
    <w:rsid w:val="00580778"/>
    <w:rsid w:val="00581ECA"/>
    <w:rsid w:val="005867C2"/>
    <w:rsid w:val="00590ACA"/>
    <w:rsid w:val="00590F9C"/>
    <w:rsid w:val="00591AF0"/>
    <w:rsid w:val="005921A1"/>
    <w:rsid w:val="005926E7"/>
    <w:rsid w:val="00592EDE"/>
    <w:rsid w:val="00592F06"/>
    <w:rsid w:val="00597220"/>
    <w:rsid w:val="00597CCF"/>
    <w:rsid w:val="00597F04"/>
    <w:rsid w:val="005A2057"/>
    <w:rsid w:val="005A22D5"/>
    <w:rsid w:val="005A2980"/>
    <w:rsid w:val="005A5F2F"/>
    <w:rsid w:val="005B1320"/>
    <w:rsid w:val="005B1428"/>
    <w:rsid w:val="005B1F77"/>
    <w:rsid w:val="005B2294"/>
    <w:rsid w:val="005B2B0E"/>
    <w:rsid w:val="005B3518"/>
    <w:rsid w:val="005B3A28"/>
    <w:rsid w:val="005B4382"/>
    <w:rsid w:val="005B4AB1"/>
    <w:rsid w:val="005B5322"/>
    <w:rsid w:val="005B70EC"/>
    <w:rsid w:val="005B765F"/>
    <w:rsid w:val="005C0123"/>
    <w:rsid w:val="005C2AE8"/>
    <w:rsid w:val="005C634E"/>
    <w:rsid w:val="005C643F"/>
    <w:rsid w:val="005C7B8E"/>
    <w:rsid w:val="005D0386"/>
    <w:rsid w:val="005D07E2"/>
    <w:rsid w:val="005D1194"/>
    <w:rsid w:val="005D27DC"/>
    <w:rsid w:val="005D2EF1"/>
    <w:rsid w:val="005D468D"/>
    <w:rsid w:val="005D49C7"/>
    <w:rsid w:val="005D699B"/>
    <w:rsid w:val="005D6BF9"/>
    <w:rsid w:val="005D7AB6"/>
    <w:rsid w:val="005E109D"/>
    <w:rsid w:val="005E187D"/>
    <w:rsid w:val="005E1EBD"/>
    <w:rsid w:val="005E2B5A"/>
    <w:rsid w:val="005E2D14"/>
    <w:rsid w:val="005E31FD"/>
    <w:rsid w:val="005E4159"/>
    <w:rsid w:val="005E47F6"/>
    <w:rsid w:val="005E78BF"/>
    <w:rsid w:val="005E7BD8"/>
    <w:rsid w:val="005F1EB7"/>
    <w:rsid w:val="005F241A"/>
    <w:rsid w:val="005F268A"/>
    <w:rsid w:val="005F2DA1"/>
    <w:rsid w:val="005F337B"/>
    <w:rsid w:val="005F35CB"/>
    <w:rsid w:val="005F46E4"/>
    <w:rsid w:val="005F48E4"/>
    <w:rsid w:val="005F4C79"/>
    <w:rsid w:val="005F72F0"/>
    <w:rsid w:val="00602694"/>
    <w:rsid w:val="00604A04"/>
    <w:rsid w:val="00605362"/>
    <w:rsid w:val="0060619A"/>
    <w:rsid w:val="00607A96"/>
    <w:rsid w:val="00610FFA"/>
    <w:rsid w:val="00611108"/>
    <w:rsid w:val="006132DA"/>
    <w:rsid w:val="006135F9"/>
    <w:rsid w:val="006152D1"/>
    <w:rsid w:val="00615F76"/>
    <w:rsid w:val="00616F97"/>
    <w:rsid w:val="00617609"/>
    <w:rsid w:val="006205CA"/>
    <w:rsid w:val="00621AA0"/>
    <w:rsid w:val="00622266"/>
    <w:rsid w:val="0062659E"/>
    <w:rsid w:val="00626659"/>
    <w:rsid w:val="006268CD"/>
    <w:rsid w:val="00626CB2"/>
    <w:rsid w:val="00626FF8"/>
    <w:rsid w:val="006270F4"/>
    <w:rsid w:val="00627EBB"/>
    <w:rsid w:val="006302A8"/>
    <w:rsid w:val="0063150F"/>
    <w:rsid w:val="006333A4"/>
    <w:rsid w:val="00633617"/>
    <w:rsid w:val="00633F75"/>
    <w:rsid w:val="0063406F"/>
    <w:rsid w:val="00634F15"/>
    <w:rsid w:val="00640A1F"/>
    <w:rsid w:val="00641318"/>
    <w:rsid w:val="00642016"/>
    <w:rsid w:val="00642227"/>
    <w:rsid w:val="00643030"/>
    <w:rsid w:val="006434D6"/>
    <w:rsid w:val="00644BFD"/>
    <w:rsid w:val="006466A7"/>
    <w:rsid w:val="006479D8"/>
    <w:rsid w:val="00650C84"/>
    <w:rsid w:val="00650DDA"/>
    <w:rsid w:val="00651BBD"/>
    <w:rsid w:val="00653242"/>
    <w:rsid w:val="00654546"/>
    <w:rsid w:val="00654C51"/>
    <w:rsid w:val="00660322"/>
    <w:rsid w:val="006609C4"/>
    <w:rsid w:val="00660C70"/>
    <w:rsid w:val="00661014"/>
    <w:rsid w:val="00662C6B"/>
    <w:rsid w:val="00663E6C"/>
    <w:rsid w:val="006643E9"/>
    <w:rsid w:val="00664D1B"/>
    <w:rsid w:val="00665E97"/>
    <w:rsid w:val="006660FE"/>
    <w:rsid w:val="00667A6A"/>
    <w:rsid w:val="00670AF5"/>
    <w:rsid w:val="00670D0F"/>
    <w:rsid w:val="00671BC2"/>
    <w:rsid w:val="00673519"/>
    <w:rsid w:val="0067546F"/>
    <w:rsid w:val="00675A3E"/>
    <w:rsid w:val="0067646F"/>
    <w:rsid w:val="00676880"/>
    <w:rsid w:val="00680B0C"/>
    <w:rsid w:val="00680C95"/>
    <w:rsid w:val="006819B9"/>
    <w:rsid w:val="00681A3D"/>
    <w:rsid w:val="00681F00"/>
    <w:rsid w:val="00682ACA"/>
    <w:rsid w:val="00682B7C"/>
    <w:rsid w:val="00683887"/>
    <w:rsid w:val="006838DB"/>
    <w:rsid w:val="006841A3"/>
    <w:rsid w:val="00684FC6"/>
    <w:rsid w:val="006852A1"/>
    <w:rsid w:val="006856AC"/>
    <w:rsid w:val="00685879"/>
    <w:rsid w:val="00685B5C"/>
    <w:rsid w:val="00686B5D"/>
    <w:rsid w:val="00687946"/>
    <w:rsid w:val="00690068"/>
    <w:rsid w:val="00690FF0"/>
    <w:rsid w:val="00691238"/>
    <w:rsid w:val="0069151F"/>
    <w:rsid w:val="00692A29"/>
    <w:rsid w:val="00692F10"/>
    <w:rsid w:val="00694656"/>
    <w:rsid w:val="00695BC2"/>
    <w:rsid w:val="00695EA5"/>
    <w:rsid w:val="00696400"/>
    <w:rsid w:val="00697A8F"/>
    <w:rsid w:val="006A042E"/>
    <w:rsid w:val="006A091C"/>
    <w:rsid w:val="006A0DC5"/>
    <w:rsid w:val="006A175E"/>
    <w:rsid w:val="006A211A"/>
    <w:rsid w:val="006A215A"/>
    <w:rsid w:val="006A3B67"/>
    <w:rsid w:val="006A4557"/>
    <w:rsid w:val="006A4B15"/>
    <w:rsid w:val="006A4F31"/>
    <w:rsid w:val="006A60D7"/>
    <w:rsid w:val="006A6323"/>
    <w:rsid w:val="006A7ECE"/>
    <w:rsid w:val="006B0176"/>
    <w:rsid w:val="006B08AC"/>
    <w:rsid w:val="006B10BE"/>
    <w:rsid w:val="006B1699"/>
    <w:rsid w:val="006B1BBC"/>
    <w:rsid w:val="006B5C18"/>
    <w:rsid w:val="006B5CFF"/>
    <w:rsid w:val="006B632B"/>
    <w:rsid w:val="006B7A9B"/>
    <w:rsid w:val="006B7C99"/>
    <w:rsid w:val="006C1261"/>
    <w:rsid w:val="006C1F93"/>
    <w:rsid w:val="006C20C7"/>
    <w:rsid w:val="006C307F"/>
    <w:rsid w:val="006C30A7"/>
    <w:rsid w:val="006C705E"/>
    <w:rsid w:val="006C72B1"/>
    <w:rsid w:val="006C7B50"/>
    <w:rsid w:val="006D0358"/>
    <w:rsid w:val="006D0802"/>
    <w:rsid w:val="006D119A"/>
    <w:rsid w:val="006D1509"/>
    <w:rsid w:val="006D1833"/>
    <w:rsid w:val="006D2205"/>
    <w:rsid w:val="006D3667"/>
    <w:rsid w:val="006D3CE8"/>
    <w:rsid w:val="006D418F"/>
    <w:rsid w:val="006D4FEF"/>
    <w:rsid w:val="006D5C82"/>
    <w:rsid w:val="006D6741"/>
    <w:rsid w:val="006D67DB"/>
    <w:rsid w:val="006D7036"/>
    <w:rsid w:val="006D78EB"/>
    <w:rsid w:val="006E0C51"/>
    <w:rsid w:val="006E15D1"/>
    <w:rsid w:val="006E385E"/>
    <w:rsid w:val="006E3A3C"/>
    <w:rsid w:val="006E41DD"/>
    <w:rsid w:val="006E4B9E"/>
    <w:rsid w:val="006E5CF0"/>
    <w:rsid w:val="006E6366"/>
    <w:rsid w:val="006E7F0A"/>
    <w:rsid w:val="006F451E"/>
    <w:rsid w:val="006F4533"/>
    <w:rsid w:val="006F49FD"/>
    <w:rsid w:val="006F66B7"/>
    <w:rsid w:val="007008BC"/>
    <w:rsid w:val="00700A99"/>
    <w:rsid w:val="00700C47"/>
    <w:rsid w:val="007018F1"/>
    <w:rsid w:val="00701FC8"/>
    <w:rsid w:val="00702A07"/>
    <w:rsid w:val="00704640"/>
    <w:rsid w:val="00704A5B"/>
    <w:rsid w:val="00705C29"/>
    <w:rsid w:val="00706DBF"/>
    <w:rsid w:val="007100C8"/>
    <w:rsid w:val="007128A9"/>
    <w:rsid w:val="00713BFD"/>
    <w:rsid w:val="00714853"/>
    <w:rsid w:val="007149AE"/>
    <w:rsid w:val="00715916"/>
    <w:rsid w:val="00717A85"/>
    <w:rsid w:val="00721318"/>
    <w:rsid w:val="0072193F"/>
    <w:rsid w:val="007225CE"/>
    <w:rsid w:val="00722AAB"/>
    <w:rsid w:val="00723C1C"/>
    <w:rsid w:val="0072518E"/>
    <w:rsid w:val="00725707"/>
    <w:rsid w:val="007263F3"/>
    <w:rsid w:val="00730744"/>
    <w:rsid w:val="00732529"/>
    <w:rsid w:val="00732BE0"/>
    <w:rsid w:val="00733B40"/>
    <w:rsid w:val="00733F5E"/>
    <w:rsid w:val="007342E8"/>
    <w:rsid w:val="0073456E"/>
    <w:rsid w:val="007356B3"/>
    <w:rsid w:val="0073589B"/>
    <w:rsid w:val="00735EEC"/>
    <w:rsid w:val="00736E38"/>
    <w:rsid w:val="00736F7F"/>
    <w:rsid w:val="00737818"/>
    <w:rsid w:val="00737ADC"/>
    <w:rsid w:val="007400BF"/>
    <w:rsid w:val="00741414"/>
    <w:rsid w:val="00741575"/>
    <w:rsid w:val="00743165"/>
    <w:rsid w:val="00743479"/>
    <w:rsid w:val="007439A3"/>
    <w:rsid w:val="00743ECE"/>
    <w:rsid w:val="00744249"/>
    <w:rsid w:val="00744FFB"/>
    <w:rsid w:val="00745356"/>
    <w:rsid w:val="007455C9"/>
    <w:rsid w:val="00745F3E"/>
    <w:rsid w:val="007469C3"/>
    <w:rsid w:val="00746BE4"/>
    <w:rsid w:val="00747093"/>
    <w:rsid w:val="00751EF4"/>
    <w:rsid w:val="00752DEF"/>
    <w:rsid w:val="0075315E"/>
    <w:rsid w:val="0075340B"/>
    <w:rsid w:val="007537AA"/>
    <w:rsid w:val="00754037"/>
    <w:rsid w:val="00754438"/>
    <w:rsid w:val="00754A6E"/>
    <w:rsid w:val="00755499"/>
    <w:rsid w:val="00757371"/>
    <w:rsid w:val="00757493"/>
    <w:rsid w:val="00760FE6"/>
    <w:rsid w:val="00762274"/>
    <w:rsid w:val="00764A7F"/>
    <w:rsid w:val="00765733"/>
    <w:rsid w:val="00765C9F"/>
    <w:rsid w:val="0076722B"/>
    <w:rsid w:val="00770B8A"/>
    <w:rsid w:val="00770F30"/>
    <w:rsid w:val="0077131F"/>
    <w:rsid w:val="007762CC"/>
    <w:rsid w:val="0077760F"/>
    <w:rsid w:val="00780E2A"/>
    <w:rsid w:val="00780FD4"/>
    <w:rsid w:val="0078181C"/>
    <w:rsid w:val="00781BD8"/>
    <w:rsid w:val="00784114"/>
    <w:rsid w:val="00785F50"/>
    <w:rsid w:val="0079057A"/>
    <w:rsid w:val="00790908"/>
    <w:rsid w:val="00790D74"/>
    <w:rsid w:val="00791516"/>
    <w:rsid w:val="00791E73"/>
    <w:rsid w:val="00792651"/>
    <w:rsid w:val="00792B8B"/>
    <w:rsid w:val="007941CD"/>
    <w:rsid w:val="00795346"/>
    <w:rsid w:val="00795E3B"/>
    <w:rsid w:val="00796766"/>
    <w:rsid w:val="00797822"/>
    <w:rsid w:val="007A15B3"/>
    <w:rsid w:val="007A15D8"/>
    <w:rsid w:val="007A2E2B"/>
    <w:rsid w:val="007A31D0"/>
    <w:rsid w:val="007A6551"/>
    <w:rsid w:val="007B1FDC"/>
    <w:rsid w:val="007B22BD"/>
    <w:rsid w:val="007B344E"/>
    <w:rsid w:val="007B3885"/>
    <w:rsid w:val="007B40DA"/>
    <w:rsid w:val="007B4848"/>
    <w:rsid w:val="007B4E70"/>
    <w:rsid w:val="007C00BD"/>
    <w:rsid w:val="007C130D"/>
    <w:rsid w:val="007C1468"/>
    <w:rsid w:val="007C1BC3"/>
    <w:rsid w:val="007C20E3"/>
    <w:rsid w:val="007C36BD"/>
    <w:rsid w:val="007C3B60"/>
    <w:rsid w:val="007C43F3"/>
    <w:rsid w:val="007C5302"/>
    <w:rsid w:val="007C5C39"/>
    <w:rsid w:val="007C5D32"/>
    <w:rsid w:val="007C6759"/>
    <w:rsid w:val="007C759C"/>
    <w:rsid w:val="007C76EA"/>
    <w:rsid w:val="007C7C7C"/>
    <w:rsid w:val="007D1208"/>
    <w:rsid w:val="007D22D8"/>
    <w:rsid w:val="007D31EE"/>
    <w:rsid w:val="007D366A"/>
    <w:rsid w:val="007D3A42"/>
    <w:rsid w:val="007D3C62"/>
    <w:rsid w:val="007D5D23"/>
    <w:rsid w:val="007D6300"/>
    <w:rsid w:val="007D6359"/>
    <w:rsid w:val="007D7C5B"/>
    <w:rsid w:val="007E056F"/>
    <w:rsid w:val="007E088A"/>
    <w:rsid w:val="007E1B7E"/>
    <w:rsid w:val="007E39CC"/>
    <w:rsid w:val="007E3D13"/>
    <w:rsid w:val="007E4DC4"/>
    <w:rsid w:val="007E5730"/>
    <w:rsid w:val="007E610A"/>
    <w:rsid w:val="007E628B"/>
    <w:rsid w:val="007E658B"/>
    <w:rsid w:val="007E69AB"/>
    <w:rsid w:val="007E6A76"/>
    <w:rsid w:val="007E77A6"/>
    <w:rsid w:val="007E7AD5"/>
    <w:rsid w:val="007E7B80"/>
    <w:rsid w:val="007F143A"/>
    <w:rsid w:val="007F19F5"/>
    <w:rsid w:val="007F2255"/>
    <w:rsid w:val="007F29B3"/>
    <w:rsid w:val="007F585E"/>
    <w:rsid w:val="007F6CB4"/>
    <w:rsid w:val="007F7D27"/>
    <w:rsid w:val="00800725"/>
    <w:rsid w:val="0080122E"/>
    <w:rsid w:val="0080161A"/>
    <w:rsid w:val="00801734"/>
    <w:rsid w:val="008017A6"/>
    <w:rsid w:val="00801A6F"/>
    <w:rsid w:val="00801B71"/>
    <w:rsid w:val="00801D69"/>
    <w:rsid w:val="00801D7F"/>
    <w:rsid w:val="008057DF"/>
    <w:rsid w:val="00812422"/>
    <w:rsid w:val="008129BE"/>
    <w:rsid w:val="00812B6A"/>
    <w:rsid w:val="00816E0F"/>
    <w:rsid w:val="00817AD0"/>
    <w:rsid w:val="00817AD3"/>
    <w:rsid w:val="00817FCF"/>
    <w:rsid w:val="008205C4"/>
    <w:rsid w:val="00822F78"/>
    <w:rsid w:val="008236E1"/>
    <w:rsid w:val="00824C06"/>
    <w:rsid w:val="00825D5A"/>
    <w:rsid w:val="00825F7F"/>
    <w:rsid w:val="008314C5"/>
    <w:rsid w:val="008319D3"/>
    <w:rsid w:val="00832A38"/>
    <w:rsid w:val="00833315"/>
    <w:rsid w:val="00833D4A"/>
    <w:rsid w:val="0083594E"/>
    <w:rsid w:val="00835AE3"/>
    <w:rsid w:val="008366E6"/>
    <w:rsid w:val="008372E6"/>
    <w:rsid w:val="00837B46"/>
    <w:rsid w:val="008429B4"/>
    <w:rsid w:val="008435B2"/>
    <w:rsid w:val="00844E07"/>
    <w:rsid w:val="00846A14"/>
    <w:rsid w:val="008501BE"/>
    <w:rsid w:val="00850793"/>
    <w:rsid w:val="008508D8"/>
    <w:rsid w:val="00850AC9"/>
    <w:rsid w:val="008519B5"/>
    <w:rsid w:val="00851E12"/>
    <w:rsid w:val="00852F5D"/>
    <w:rsid w:val="0085348D"/>
    <w:rsid w:val="0085470F"/>
    <w:rsid w:val="00854FF2"/>
    <w:rsid w:val="00856E07"/>
    <w:rsid w:val="008571A1"/>
    <w:rsid w:val="008574F3"/>
    <w:rsid w:val="00860E6B"/>
    <w:rsid w:val="00861051"/>
    <w:rsid w:val="008629D1"/>
    <w:rsid w:val="00864B00"/>
    <w:rsid w:val="00866338"/>
    <w:rsid w:val="0086715F"/>
    <w:rsid w:val="008673E1"/>
    <w:rsid w:val="008679F3"/>
    <w:rsid w:val="00870246"/>
    <w:rsid w:val="00870828"/>
    <w:rsid w:val="00870AE5"/>
    <w:rsid w:val="008710F3"/>
    <w:rsid w:val="00871253"/>
    <w:rsid w:val="0087143B"/>
    <w:rsid w:val="00871FFB"/>
    <w:rsid w:val="00872246"/>
    <w:rsid w:val="00873167"/>
    <w:rsid w:val="00873607"/>
    <w:rsid w:val="00873A8A"/>
    <w:rsid w:val="0087421C"/>
    <w:rsid w:val="00874C42"/>
    <w:rsid w:val="00875891"/>
    <w:rsid w:val="00876D52"/>
    <w:rsid w:val="0087706C"/>
    <w:rsid w:val="00877279"/>
    <w:rsid w:val="00877C3A"/>
    <w:rsid w:val="00877E29"/>
    <w:rsid w:val="00881329"/>
    <w:rsid w:val="0088144C"/>
    <w:rsid w:val="0088166A"/>
    <w:rsid w:val="00881893"/>
    <w:rsid w:val="00881F4B"/>
    <w:rsid w:val="008824DF"/>
    <w:rsid w:val="0088261F"/>
    <w:rsid w:val="008835D6"/>
    <w:rsid w:val="0088360B"/>
    <w:rsid w:val="00883D30"/>
    <w:rsid w:val="008844D7"/>
    <w:rsid w:val="00885AEE"/>
    <w:rsid w:val="00886BCB"/>
    <w:rsid w:val="008905B8"/>
    <w:rsid w:val="008925F2"/>
    <w:rsid w:val="008929A5"/>
    <w:rsid w:val="00892F11"/>
    <w:rsid w:val="00897186"/>
    <w:rsid w:val="008972CC"/>
    <w:rsid w:val="00897787"/>
    <w:rsid w:val="008A1094"/>
    <w:rsid w:val="008A1103"/>
    <w:rsid w:val="008A1722"/>
    <w:rsid w:val="008A1942"/>
    <w:rsid w:val="008A1B2F"/>
    <w:rsid w:val="008A2095"/>
    <w:rsid w:val="008A2127"/>
    <w:rsid w:val="008A2274"/>
    <w:rsid w:val="008A2373"/>
    <w:rsid w:val="008A330A"/>
    <w:rsid w:val="008A413D"/>
    <w:rsid w:val="008A4A3A"/>
    <w:rsid w:val="008A5E8B"/>
    <w:rsid w:val="008A644C"/>
    <w:rsid w:val="008A68E1"/>
    <w:rsid w:val="008A6BED"/>
    <w:rsid w:val="008B1AB1"/>
    <w:rsid w:val="008B2990"/>
    <w:rsid w:val="008B2B86"/>
    <w:rsid w:val="008B33EF"/>
    <w:rsid w:val="008B4227"/>
    <w:rsid w:val="008B4B2C"/>
    <w:rsid w:val="008B4C07"/>
    <w:rsid w:val="008B4D0B"/>
    <w:rsid w:val="008B5AA9"/>
    <w:rsid w:val="008B6C26"/>
    <w:rsid w:val="008C0CFB"/>
    <w:rsid w:val="008C123A"/>
    <w:rsid w:val="008C1F15"/>
    <w:rsid w:val="008C3D13"/>
    <w:rsid w:val="008C5305"/>
    <w:rsid w:val="008C5F6F"/>
    <w:rsid w:val="008C60C9"/>
    <w:rsid w:val="008C61A5"/>
    <w:rsid w:val="008C626D"/>
    <w:rsid w:val="008C6907"/>
    <w:rsid w:val="008C6D02"/>
    <w:rsid w:val="008C7C76"/>
    <w:rsid w:val="008D03F1"/>
    <w:rsid w:val="008D23E0"/>
    <w:rsid w:val="008D2523"/>
    <w:rsid w:val="008D2DFB"/>
    <w:rsid w:val="008D3048"/>
    <w:rsid w:val="008D3F11"/>
    <w:rsid w:val="008D5873"/>
    <w:rsid w:val="008E28D7"/>
    <w:rsid w:val="008E2C0B"/>
    <w:rsid w:val="008E3B05"/>
    <w:rsid w:val="008E4021"/>
    <w:rsid w:val="008E4885"/>
    <w:rsid w:val="008E5115"/>
    <w:rsid w:val="008E5777"/>
    <w:rsid w:val="008E5A27"/>
    <w:rsid w:val="008E6250"/>
    <w:rsid w:val="008E6503"/>
    <w:rsid w:val="008E6570"/>
    <w:rsid w:val="008F04B1"/>
    <w:rsid w:val="008F1345"/>
    <w:rsid w:val="008F1C4D"/>
    <w:rsid w:val="008F4671"/>
    <w:rsid w:val="008F4A3C"/>
    <w:rsid w:val="008F5BB4"/>
    <w:rsid w:val="008F6019"/>
    <w:rsid w:val="008F7132"/>
    <w:rsid w:val="00900CCF"/>
    <w:rsid w:val="00900D7C"/>
    <w:rsid w:val="00901982"/>
    <w:rsid w:val="00901C9A"/>
    <w:rsid w:val="00901FEA"/>
    <w:rsid w:val="0090313C"/>
    <w:rsid w:val="0090370F"/>
    <w:rsid w:val="00903FF0"/>
    <w:rsid w:val="0090560E"/>
    <w:rsid w:val="009058EF"/>
    <w:rsid w:val="00906678"/>
    <w:rsid w:val="00906B04"/>
    <w:rsid w:val="0091191C"/>
    <w:rsid w:val="00912983"/>
    <w:rsid w:val="00915CCC"/>
    <w:rsid w:val="0091646E"/>
    <w:rsid w:val="00917404"/>
    <w:rsid w:val="0092067B"/>
    <w:rsid w:val="00921850"/>
    <w:rsid w:val="00922A8F"/>
    <w:rsid w:val="00922ED7"/>
    <w:rsid w:val="009230F0"/>
    <w:rsid w:val="00923B69"/>
    <w:rsid w:val="00924EB1"/>
    <w:rsid w:val="00925468"/>
    <w:rsid w:val="0092782E"/>
    <w:rsid w:val="009278A8"/>
    <w:rsid w:val="00927E74"/>
    <w:rsid w:val="00930016"/>
    <w:rsid w:val="00931D2B"/>
    <w:rsid w:val="00932613"/>
    <w:rsid w:val="0093359E"/>
    <w:rsid w:val="0093667C"/>
    <w:rsid w:val="00936D0A"/>
    <w:rsid w:val="00937A0A"/>
    <w:rsid w:val="0094089E"/>
    <w:rsid w:val="00940C43"/>
    <w:rsid w:val="00940EA6"/>
    <w:rsid w:val="00941DD9"/>
    <w:rsid w:val="009428DF"/>
    <w:rsid w:val="00943E3E"/>
    <w:rsid w:val="009441A1"/>
    <w:rsid w:val="009441BC"/>
    <w:rsid w:val="0094445F"/>
    <w:rsid w:val="00944AE0"/>
    <w:rsid w:val="009456D3"/>
    <w:rsid w:val="00945AF6"/>
    <w:rsid w:val="00945FD9"/>
    <w:rsid w:val="009468F1"/>
    <w:rsid w:val="00946B5F"/>
    <w:rsid w:val="00947A31"/>
    <w:rsid w:val="009514DA"/>
    <w:rsid w:val="00951CAA"/>
    <w:rsid w:val="009520AD"/>
    <w:rsid w:val="00952994"/>
    <w:rsid w:val="00952BE1"/>
    <w:rsid w:val="00953C37"/>
    <w:rsid w:val="0095427E"/>
    <w:rsid w:val="00960C34"/>
    <w:rsid w:val="009631AB"/>
    <w:rsid w:val="00963EB6"/>
    <w:rsid w:val="00964414"/>
    <w:rsid w:val="009645D7"/>
    <w:rsid w:val="00965AA1"/>
    <w:rsid w:val="009675E2"/>
    <w:rsid w:val="009677BF"/>
    <w:rsid w:val="009705F5"/>
    <w:rsid w:val="00970825"/>
    <w:rsid w:val="0097283B"/>
    <w:rsid w:val="0097481C"/>
    <w:rsid w:val="00974CBD"/>
    <w:rsid w:val="00974E3E"/>
    <w:rsid w:val="00974EC6"/>
    <w:rsid w:val="009750D3"/>
    <w:rsid w:val="00980431"/>
    <w:rsid w:val="009811EB"/>
    <w:rsid w:val="0098401E"/>
    <w:rsid w:val="00984B2D"/>
    <w:rsid w:val="00985334"/>
    <w:rsid w:val="009859F0"/>
    <w:rsid w:val="00985FE9"/>
    <w:rsid w:val="009875F5"/>
    <w:rsid w:val="009908E9"/>
    <w:rsid w:val="009909AF"/>
    <w:rsid w:val="00990A96"/>
    <w:rsid w:val="00990BB8"/>
    <w:rsid w:val="00992CD5"/>
    <w:rsid w:val="00992F14"/>
    <w:rsid w:val="00993DC8"/>
    <w:rsid w:val="00994C37"/>
    <w:rsid w:val="00995B54"/>
    <w:rsid w:val="009961F8"/>
    <w:rsid w:val="00996474"/>
    <w:rsid w:val="009A01A8"/>
    <w:rsid w:val="009A0455"/>
    <w:rsid w:val="009A0AE3"/>
    <w:rsid w:val="009A1057"/>
    <w:rsid w:val="009A12D5"/>
    <w:rsid w:val="009A1572"/>
    <w:rsid w:val="009A2B7A"/>
    <w:rsid w:val="009A3211"/>
    <w:rsid w:val="009A3600"/>
    <w:rsid w:val="009A38DE"/>
    <w:rsid w:val="009A3A0A"/>
    <w:rsid w:val="009A4AC5"/>
    <w:rsid w:val="009A504D"/>
    <w:rsid w:val="009A5CFC"/>
    <w:rsid w:val="009A5E77"/>
    <w:rsid w:val="009A655D"/>
    <w:rsid w:val="009A752C"/>
    <w:rsid w:val="009B0075"/>
    <w:rsid w:val="009B02E3"/>
    <w:rsid w:val="009B0A75"/>
    <w:rsid w:val="009B0C83"/>
    <w:rsid w:val="009B1FA4"/>
    <w:rsid w:val="009B207D"/>
    <w:rsid w:val="009B29CB"/>
    <w:rsid w:val="009B3D5E"/>
    <w:rsid w:val="009B3ED1"/>
    <w:rsid w:val="009B4E06"/>
    <w:rsid w:val="009B69FE"/>
    <w:rsid w:val="009B7001"/>
    <w:rsid w:val="009B7B6F"/>
    <w:rsid w:val="009B7DFD"/>
    <w:rsid w:val="009C2221"/>
    <w:rsid w:val="009C2E62"/>
    <w:rsid w:val="009C3195"/>
    <w:rsid w:val="009C330A"/>
    <w:rsid w:val="009C36A3"/>
    <w:rsid w:val="009C3B43"/>
    <w:rsid w:val="009C4A43"/>
    <w:rsid w:val="009C4F1C"/>
    <w:rsid w:val="009C614E"/>
    <w:rsid w:val="009C6B58"/>
    <w:rsid w:val="009D0216"/>
    <w:rsid w:val="009D109D"/>
    <w:rsid w:val="009D19EE"/>
    <w:rsid w:val="009D20EF"/>
    <w:rsid w:val="009D2620"/>
    <w:rsid w:val="009D3638"/>
    <w:rsid w:val="009D41D7"/>
    <w:rsid w:val="009D4D2A"/>
    <w:rsid w:val="009D669B"/>
    <w:rsid w:val="009D6AF0"/>
    <w:rsid w:val="009D7844"/>
    <w:rsid w:val="009E1B7B"/>
    <w:rsid w:val="009E1D68"/>
    <w:rsid w:val="009E22EE"/>
    <w:rsid w:val="009E27C4"/>
    <w:rsid w:val="009E3E4A"/>
    <w:rsid w:val="009E421F"/>
    <w:rsid w:val="009E5DEC"/>
    <w:rsid w:val="009E6667"/>
    <w:rsid w:val="009E69EF"/>
    <w:rsid w:val="009E76B8"/>
    <w:rsid w:val="009F054E"/>
    <w:rsid w:val="009F0BDC"/>
    <w:rsid w:val="009F2D3E"/>
    <w:rsid w:val="009F32AE"/>
    <w:rsid w:val="009F5844"/>
    <w:rsid w:val="009F5F95"/>
    <w:rsid w:val="009F66E6"/>
    <w:rsid w:val="009F6875"/>
    <w:rsid w:val="009F6C76"/>
    <w:rsid w:val="009F72AA"/>
    <w:rsid w:val="009F77D7"/>
    <w:rsid w:val="00A01064"/>
    <w:rsid w:val="00A027FF"/>
    <w:rsid w:val="00A03116"/>
    <w:rsid w:val="00A0316C"/>
    <w:rsid w:val="00A03754"/>
    <w:rsid w:val="00A03A4B"/>
    <w:rsid w:val="00A0499D"/>
    <w:rsid w:val="00A04B61"/>
    <w:rsid w:val="00A065DF"/>
    <w:rsid w:val="00A0767B"/>
    <w:rsid w:val="00A07A17"/>
    <w:rsid w:val="00A07BD0"/>
    <w:rsid w:val="00A10DD3"/>
    <w:rsid w:val="00A11337"/>
    <w:rsid w:val="00A114A9"/>
    <w:rsid w:val="00A11840"/>
    <w:rsid w:val="00A11EEA"/>
    <w:rsid w:val="00A124E7"/>
    <w:rsid w:val="00A136F8"/>
    <w:rsid w:val="00A13F2E"/>
    <w:rsid w:val="00A145AC"/>
    <w:rsid w:val="00A147F4"/>
    <w:rsid w:val="00A14BAB"/>
    <w:rsid w:val="00A16B2D"/>
    <w:rsid w:val="00A17702"/>
    <w:rsid w:val="00A20582"/>
    <w:rsid w:val="00A20C9A"/>
    <w:rsid w:val="00A22118"/>
    <w:rsid w:val="00A22283"/>
    <w:rsid w:val="00A24707"/>
    <w:rsid w:val="00A25602"/>
    <w:rsid w:val="00A257EF"/>
    <w:rsid w:val="00A27107"/>
    <w:rsid w:val="00A307C9"/>
    <w:rsid w:val="00A3111F"/>
    <w:rsid w:val="00A31D4C"/>
    <w:rsid w:val="00A3211A"/>
    <w:rsid w:val="00A3275D"/>
    <w:rsid w:val="00A32F6C"/>
    <w:rsid w:val="00A33E16"/>
    <w:rsid w:val="00A34315"/>
    <w:rsid w:val="00A3461F"/>
    <w:rsid w:val="00A3487D"/>
    <w:rsid w:val="00A35759"/>
    <w:rsid w:val="00A36AD3"/>
    <w:rsid w:val="00A379AE"/>
    <w:rsid w:val="00A37BCE"/>
    <w:rsid w:val="00A37D24"/>
    <w:rsid w:val="00A4288E"/>
    <w:rsid w:val="00A42969"/>
    <w:rsid w:val="00A4387F"/>
    <w:rsid w:val="00A4477D"/>
    <w:rsid w:val="00A4536F"/>
    <w:rsid w:val="00A45690"/>
    <w:rsid w:val="00A45D4F"/>
    <w:rsid w:val="00A46695"/>
    <w:rsid w:val="00A472B3"/>
    <w:rsid w:val="00A50BFC"/>
    <w:rsid w:val="00A50F0C"/>
    <w:rsid w:val="00A537A9"/>
    <w:rsid w:val="00A54A45"/>
    <w:rsid w:val="00A57252"/>
    <w:rsid w:val="00A57384"/>
    <w:rsid w:val="00A576D3"/>
    <w:rsid w:val="00A57859"/>
    <w:rsid w:val="00A57AA0"/>
    <w:rsid w:val="00A57B09"/>
    <w:rsid w:val="00A57FE2"/>
    <w:rsid w:val="00A60CB8"/>
    <w:rsid w:val="00A60E1E"/>
    <w:rsid w:val="00A61A4C"/>
    <w:rsid w:val="00A628F3"/>
    <w:rsid w:val="00A62B96"/>
    <w:rsid w:val="00A6659C"/>
    <w:rsid w:val="00A67C11"/>
    <w:rsid w:val="00A70006"/>
    <w:rsid w:val="00A70594"/>
    <w:rsid w:val="00A715C3"/>
    <w:rsid w:val="00A71764"/>
    <w:rsid w:val="00A72059"/>
    <w:rsid w:val="00A73739"/>
    <w:rsid w:val="00A73AA1"/>
    <w:rsid w:val="00A73E9A"/>
    <w:rsid w:val="00A75FD5"/>
    <w:rsid w:val="00A76830"/>
    <w:rsid w:val="00A76F54"/>
    <w:rsid w:val="00A77165"/>
    <w:rsid w:val="00A773BC"/>
    <w:rsid w:val="00A7746E"/>
    <w:rsid w:val="00A779B8"/>
    <w:rsid w:val="00A817F4"/>
    <w:rsid w:val="00A83204"/>
    <w:rsid w:val="00A8466A"/>
    <w:rsid w:val="00A84F85"/>
    <w:rsid w:val="00A90C9E"/>
    <w:rsid w:val="00A912B9"/>
    <w:rsid w:val="00A91A25"/>
    <w:rsid w:val="00A92BFF"/>
    <w:rsid w:val="00A9371A"/>
    <w:rsid w:val="00A94125"/>
    <w:rsid w:val="00A9491F"/>
    <w:rsid w:val="00A95BE7"/>
    <w:rsid w:val="00A9608B"/>
    <w:rsid w:val="00A97014"/>
    <w:rsid w:val="00A975EC"/>
    <w:rsid w:val="00AA1EC8"/>
    <w:rsid w:val="00AA50EF"/>
    <w:rsid w:val="00AA55E9"/>
    <w:rsid w:val="00AA695F"/>
    <w:rsid w:val="00AA78BB"/>
    <w:rsid w:val="00AB0CC9"/>
    <w:rsid w:val="00AB1D78"/>
    <w:rsid w:val="00AB2E48"/>
    <w:rsid w:val="00AB3D05"/>
    <w:rsid w:val="00AB3DE6"/>
    <w:rsid w:val="00AB4226"/>
    <w:rsid w:val="00AB4B42"/>
    <w:rsid w:val="00AB710B"/>
    <w:rsid w:val="00AB78AE"/>
    <w:rsid w:val="00AC136C"/>
    <w:rsid w:val="00AC429E"/>
    <w:rsid w:val="00AC5C38"/>
    <w:rsid w:val="00AC6265"/>
    <w:rsid w:val="00AC7CB7"/>
    <w:rsid w:val="00AD0F02"/>
    <w:rsid w:val="00AD45E0"/>
    <w:rsid w:val="00AD4FC4"/>
    <w:rsid w:val="00AD5EBE"/>
    <w:rsid w:val="00AD65AB"/>
    <w:rsid w:val="00AE07D1"/>
    <w:rsid w:val="00AE2CCE"/>
    <w:rsid w:val="00AE5193"/>
    <w:rsid w:val="00AE5DAE"/>
    <w:rsid w:val="00AE754D"/>
    <w:rsid w:val="00AE7FD0"/>
    <w:rsid w:val="00AF0561"/>
    <w:rsid w:val="00AF16DA"/>
    <w:rsid w:val="00AF2346"/>
    <w:rsid w:val="00AF23B9"/>
    <w:rsid w:val="00AF430A"/>
    <w:rsid w:val="00AF48FA"/>
    <w:rsid w:val="00AF4A7C"/>
    <w:rsid w:val="00B035CE"/>
    <w:rsid w:val="00B037CB"/>
    <w:rsid w:val="00B0382D"/>
    <w:rsid w:val="00B041D8"/>
    <w:rsid w:val="00B04EFF"/>
    <w:rsid w:val="00B055EA"/>
    <w:rsid w:val="00B05E65"/>
    <w:rsid w:val="00B070FF"/>
    <w:rsid w:val="00B07F15"/>
    <w:rsid w:val="00B1010F"/>
    <w:rsid w:val="00B10BFB"/>
    <w:rsid w:val="00B11BA2"/>
    <w:rsid w:val="00B123D0"/>
    <w:rsid w:val="00B12A08"/>
    <w:rsid w:val="00B135A6"/>
    <w:rsid w:val="00B135BA"/>
    <w:rsid w:val="00B153EA"/>
    <w:rsid w:val="00B15BCD"/>
    <w:rsid w:val="00B165F0"/>
    <w:rsid w:val="00B167DD"/>
    <w:rsid w:val="00B2071C"/>
    <w:rsid w:val="00B21304"/>
    <w:rsid w:val="00B22061"/>
    <w:rsid w:val="00B2214D"/>
    <w:rsid w:val="00B22317"/>
    <w:rsid w:val="00B24665"/>
    <w:rsid w:val="00B25933"/>
    <w:rsid w:val="00B25CD5"/>
    <w:rsid w:val="00B26017"/>
    <w:rsid w:val="00B27B7D"/>
    <w:rsid w:val="00B30A26"/>
    <w:rsid w:val="00B316B9"/>
    <w:rsid w:val="00B31E03"/>
    <w:rsid w:val="00B32207"/>
    <w:rsid w:val="00B32464"/>
    <w:rsid w:val="00B32DAD"/>
    <w:rsid w:val="00B3395D"/>
    <w:rsid w:val="00B33C8E"/>
    <w:rsid w:val="00B3492C"/>
    <w:rsid w:val="00B34E47"/>
    <w:rsid w:val="00B365F6"/>
    <w:rsid w:val="00B4029F"/>
    <w:rsid w:val="00B40A0C"/>
    <w:rsid w:val="00B40E57"/>
    <w:rsid w:val="00B414FD"/>
    <w:rsid w:val="00B420E8"/>
    <w:rsid w:val="00B4218E"/>
    <w:rsid w:val="00B42B39"/>
    <w:rsid w:val="00B4534A"/>
    <w:rsid w:val="00B4695F"/>
    <w:rsid w:val="00B47788"/>
    <w:rsid w:val="00B5007C"/>
    <w:rsid w:val="00B514A4"/>
    <w:rsid w:val="00B51CF1"/>
    <w:rsid w:val="00B53592"/>
    <w:rsid w:val="00B53C60"/>
    <w:rsid w:val="00B53DB4"/>
    <w:rsid w:val="00B55B7B"/>
    <w:rsid w:val="00B56225"/>
    <w:rsid w:val="00B6064A"/>
    <w:rsid w:val="00B60B8C"/>
    <w:rsid w:val="00B62076"/>
    <w:rsid w:val="00B62C6A"/>
    <w:rsid w:val="00B63499"/>
    <w:rsid w:val="00B64AC5"/>
    <w:rsid w:val="00B65C68"/>
    <w:rsid w:val="00B6621E"/>
    <w:rsid w:val="00B66290"/>
    <w:rsid w:val="00B718DF"/>
    <w:rsid w:val="00B72B14"/>
    <w:rsid w:val="00B731AC"/>
    <w:rsid w:val="00B73D88"/>
    <w:rsid w:val="00B760D5"/>
    <w:rsid w:val="00B76B6F"/>
    <w:rsid w:val="00B772C6"/>
    <w:rsid w:val="00B8077D"/>
    <w:rsid w:val="00B80C2F"/>
    <w:rsid w:val="00B80FD1"/>
    <w:rsid w:val="00B83976"/>
    <w:rsid w:val="00B84D9A"/>
    <w:rsid w:val="00B85C20"/>
    <w:rsid w:val="00B861AF"/>
    <w:rsid w:val="00B86CE5"/>
    <w:rsid w:val="00B90A50"/>
    <w:rsid w:val="00B90F71"/>
    <w:rsid w:val="00B91323"/>
    <w:rsid w:val="00B91AF2"/>
    <w:rsid w:val="00B9223B"/>
    <w:rsid w:val="00B9307D"/>
    <w:rsid w:val="00B949EF"/>
    <w:rsid w:val="00B9506F"/>
    <w:rsid w:val="00B957AB"/>
    <w:rsid w:val="00B974C0"/>
    <w:rsid w:val="00B97961"/>
    <w:rsid w:val="00B97F6C"/>
    <w:rsid w:val="00BA19B6"/>
    <w:rsid w:val="00BA1D7E"/>
    <w:rsid w:val="00BA2F1F"/>
    <w:rsid w:val="00BA36A3"/>
    <w:rsid w:val="00BA5720"/>
    <w:rsid w:val="00BA6889"/>
    <w:rsid w:val="00BB0223"/>
    <w:rsid w:val="00BB0D5E"/>
    <w:rsid w:val="00BB3E8E"/>
    <w:rsid w:val="00BB44A4"/>
    <w:rsid w:val="00BB4EED"/>
    <w:rsid w:val="00BB5AE3"/>
    <w:rsid w:val="00BB628A"/>
    <w:rsid w:val="00BB64AA"/>
    <w:rsid w:val="00BB73B5"/>
    <w:rsid w:val="00BC05C4"/>
    <w:rsid w:val="00BC157B"/>
    <w:rsid w:val="00BC159D"/>
    <w:rsid w:val="00BC16C0"/>
    <w:rsid w:val="00BC1FA2"/>
    <w:rsid w:val="00BC1FB5"/>
    <w:rsid w:val="00BC2630"/>
    <w:rsid w:val="00BC3313"/>
    <w:rsid w:val="00BC44EC"/>
    <w:rsid w:val="00BC4CB3"/>
    <w:rsid w:val="00BC4F9E"/>
    <w:rsid w:val="00BC740F"/>
    <w:rsid w:val="00BD2531"/>
    <w:rsid w:val="00BD355B"/>
    <w:rsid w:val="00BD47F1"/>
    <w:rsid w:val="00BD48E1"/>
    <w:rsid w:val="00BD5E32"/>
    <w:rsid w:val="00BD5E7D"/>
    <w:rsid w:val="00BD605B"/>
    <w:rsid w:val="00BD6717"/>
    <w:rsid w:val="00BD6B1F"/>
    <w:rsid w:val="00BD7E4D"/>
    <w:rsid w:val="00BE14AA"/>
    <w:rsid w:val="00BE1523"/>
    <w:rsid w:val="00BE2524"/>
    <w:rsid w:val="00BE2ED0"/>
    <w:rsid w:val="00BE2F23"/>
    <w:rsid w:val="00BE3537"/>
    <w:rsid w:val="00BE4290"/>
    <w:rsid w:val="00BE5049"/>
    <w:rsid w:val="00BE635D"/>
    <w:rsid w:val="00BE6CAE"/>
    <w:rsid w:val="00BE764C"/>
    <w:rsid w:val="00BF02E0"/>
    <w:rsid w:val="00BF1615"/>
    <w:rsid w:val="00BF428B"/>
    <w:rsid w:val="00BF4D41"/>
    <w:rsid w:val="00BF5F16"/>
    <w:rsid w:val="00BF76A8"/>
    <w:rsid w:val="00BF7951"/>
    <w:rsid w:val="00C00D11"/>
    <w:rsid w:val="00C00DC2"/>
    <w:rsid w:val="00C03010"/>
    <w:rsid w:val="00C031E0"/>
    <w:rsid w:val="00C032B7"/>
    <w:rsid w:val="00C04B9D"/>
    <w:rsid w:val="00C05924"/>
    <w:rsid w:val="00C05CE8"/>
    <w:rsid w:val="00C05EFD"/>
    <w:rsid w:val="00C05FAF"/>
    <w:rsid w:val="00C0656D"/>
    <w:rsid w:val="00C0795C"/>
    <w:rsid w:val="00C07F86"/>
    <w:rsid w:val="00C10315"/>
    <w:rsid w:val="00C11667"/>
    <w:rsid w:val="00C11870"/>
    <w:rsid w:val="00C11F0C"/>
    <w:rsid w:val="00C1230A"/>
    <w:rsid w:val="00C147D9"/>
    <w:rsid w:val="00C14F00"/>
    <w:rsid w:val="00C16167"/>
    <w:rsid w:val="00C170CF"/>
    <w:rsid w:val="00C17510"/>
    <w:rsid w:val="00C17AC9"/>
    <w:rsid w:val="00C17BFD"/>
    <w:rsid w:val="00C200E0"/>
    <w:rsid w:val="00C22FE5"/>
    <w:rsid w:val="00C23287"/>
    <w:rsid w:val="00C23A1A"/>
    <w:rsid w:val="00C24AE2"/>
    <w:rsid w:val="00C24CBB"/>
    <w:rsid w:val="00C24E89"/>
    <w:rsid w:val="00C2579F"/>
    <w:rsid w:val="00C27644"/>
    <w:rsid w:val="00C27AC7"/>
    <w:rsid w:val="00C33433"/>
    <w:rsid w:val="00C3383F"/>
    <w:rsid w:val="00C34B77"/>
    <w:rsid w:val="00C362E7"/>
    <w:rsid w:val="00C3697A"/>
    <w:rsid w:val="00C36D9E"/>
    <w:rsid w:val="00C410DB"/>
    <w:rsid w:val="00C421ED"/>
    <w:rsid w:val="00C43101"/>
    <w:rsid w:val="00C4336D"/>
    <w:rsid w:val="00C436EB"/>
    <w:rsid w:val="00C4381E"/>
    <w:rsid w:val="00C43F1A"/>
    <w:rsid w:val="00C443E6"/>
    <w:rsid w:val="00C44EB5"/>
    <w:rsid w:val="00C46501"/>
    <w:rsid w:val="00C46963"/>
    <w:rsid w:val="00C51607"/>
    <w:rsid w:val="00C52F93"/>
    <w:rsid w:val="00C53A64"/>
    <w:rsid w:val="00C54581"/>
    <w:rsid w:val="00C54AC1"/>
    <w:rsid w:val="00C54D63"/>
    <w:rsid w:val="00C55B9F"/>
    <w:rsid w:val="00C55D06"/>
    <w:rsid w:val="00C55F91"/>
    <w:rsid w:val="00C56BCF"/>
    <w:rsid w:val="00C604E8"/>
    <w:rsid w:val="00C60793"/>
    <w:rsid w:val="00C619E5"/>
    <w:rsid w:val="00C61D2C"/>
    <w:rsid w:val="00C6229F"/>
    <w:rsid w:val="00C62AEE"/>
    <w:rsid w:val="00C6455F"/>
    <w:rsid w:val="00C64F5E"/>
    <w:rsid w:val="00C6580D"/>
    <w:rsid w:val="00C65C95"/>
    <w:rsid w:val="00C66D71"/>
    <w:rsid w:val="00C67175"/>
    <w:rsid w:val="00C6757B"/>
    <w:rsid w:val="00C70CD6"/>
    <w:rsid w:val="00C70F81"/>
    <w:rsid w:val="00C72B5A"/>
    <w:rsid w:val="00C731B6"/>
    <w:rsid w:val="00C7380C"/>
    <w:rsid w:val="00C74670"/>
    <w:rsid w:val="00C819F2"/>
    <w:rsid w:val="00C81D25"/>
    <w:rsid w:val="00C82C89"/>
    <w:rsid w:val="00C82C8F"/>
    <w:rsid w:val="00C82D03"/>
    <w:rsid w:val="00C8347F"/>
    <w:rsid w:val="00C83DEE"/>
    <w:rsid w:val="00C85091"/>
    <w:rsid w:val="00C86A6D"/>
    <w:rsid w:val="00C87A81"/>
    <w:rsid w:val="00C90AED"/>
    <w:rsid w:val="00C929B5"/>
    <w:rsid w:val="00C92E23"/>
    <w:rsid w:val="00C949BC"/>
    <w:rsid w:val="00C94CDD"/>
    <w:rsid w:val="00C974CA"/>
    <w:rsid w:val="00C9788C"/>
    <w:rsid w:val="00C97905"/>
    <w:rsid w:val="00CA07EC"/>
    <w:rsid w:val="00CA1B7E"/>
    <w:rsid w:val="00CA4021"/>
    <w:rsid w:val="00CA44F8"/>
    <w:rsid w:val="00CA4AFA"/>
    <w:rsid w:val="00CA7BEE"/>
    <w:rsid w:val="00CA7D00"/>
    <w:rsid w:val="00CB352E"/>
    <w:rsid w:val="00CB410F"/>
    <w:rsid w:val="00CC03F4"/>
    <w:rsid w:val="00CC07C1"/>
    <w:rsid w:val="00CC0D03"/>
    <w:rsid w:val="00CC0E37"/>
    <w:rsid w:val="00CC14E6"/>
    <w:rsid w:val="00CC191D"/>
    <w:rsid w:val="00CC1C3B"/>
    <w:rsid w:val="00CC1C8E"/>
    <w:rsid w:val="00CC2A6D"/>
    <w:rsid w:val="00CC3358"/>
    <w:rsid w:val="00CC3FF2"/>
    <w:rsid w:val="00CC40FF"/>
    <w:rsid w:val="00CC5925"/>
    <w:rsid w:val="00CC6CDC"/>
    <w:rsid w:val="00CC7539"/>
    <w:rsid w:val="00CC7954"/>
    <w:rsid w:val="00CD03B8"/>
    <w:rsid w:val="00CD0FF3"/>
    <w:rsid w:val="00CD1E98"/>
    <w:rsid w:val="00CD2657"/>
    <w:rsid w:val="00CD2D47"/>
    <w:rsid w:val="00CD3196"/>
    <w:rsid w:val="00CD3987"/>
    <w:rsid w:val="00CD3FF4"/>
    <w:rsid w:val="00CD48D8"/>
    <w:rsid w:val="00CD4AF8"/>
    <w:rsid w:val="00CD52A5"/>
    <w:rsid w:val="00CD564B"/>
    <w:rsid w:val="00CD6812"/>
    <w:rsid w:val="00CD7803"/>
    <w:rsid w:val="00CE0B70"/>
    <w:rsid w:val="00CE1B3F"/>
    <w:rsid w:val="00CE2887"/>
    <w:rsid w:val="00CE3E87"/>
    <w:rsid w:val="00CE405E"/>
    <w:rsid w:val="00CE56D7"/>
    <w:rsid w:val="00CF171F"/>
    <w:rsid w:val="00CF4934"/>
    <w:rsid w:val="00CF5A4D"/>
    <w:rsid w:val="00CF6F18"/>
    <w:rsid w:val="00D02AE2"/>
    <w:rsid w:val="00D044B5"/>
    <w:rsid w:val="00D0564D"/>
    <w:rsid w:val="00D05EB3"/>
    <w:rsid w:val="00D0721B"/>
    <w:rsid w:val="00D0727E"/>
    <w:rsid w:val="00D10264"/>
    <w:rsid w:val="00D1055B"/>
    <w:rsid w:val="00D10BD0"/>
    <w:rsid w:val="00D116B4"/>
    <w:rsid w:val="00D12F6A"/>
    <w:rsid w:val="00D13031"/>
    <w:rsid w:val="00D14338"/>
    <w:rsid w:val="00D1473D"/>
    <w:rsid w:val="00D147AB"/>
    <w:rsid w:val="00D15B1E"/>
    <w:rsid w:val="00D16A8E"/>
    <w:rsid w:val="00D16BAD"/>
    <w:rsid w:val="00D16F2C"/>
    <w:rsid w:val="00D16FC9"/>
    <w:rsid w:val="00D21884"/>
    <w:rsid w:val="00D2251A"/>
    <w:rsid w:val="00D225EB"/>
    <w:rsid w:val="00D2480D"/>
    <w:rsid w:val="00D255EB"/>
    <w:rsid w:val="00D278C4"/>
    <w:rsid w:val="00D3121D"/>
    <w:rsid w:val="00D32642"/>
    <w:rsid w:val="00D368C3"/>
    <w:rsid w:val="00D36B47"/>
    <w:rsid w:val="00D37465"/>
    <w:rsid w:val="00D37B98"/>
    <w:rsid w:val="00D41086"/>
    <w:rsid w:val="00D4127D"/>
    <w:rsid w:val="00D42195"/>
    <w:rsid w:val="00D4303E"/>
    <w:rsid w:val="00D431A4"/>
    <w:rsid w:val="00D4398F"/>
    <w:rsid w:val="00D43DB2"/>
    <w:rsid w:val="00D442AA"/>
    <w:rsid w:val="00D45CEB"/>
    <w:rsid w:val="00D45D17"/>
    <w:rsid w:val="00D4757D"/>
    <w:rsid w:val="00D4778A"/>
    <w:rsid w:val="00D5073D"/>
    <w:rsid w:val="00D54328"/>
    <w:rsid w:val="00D5563D"/>
    <w:rsid w:val="00D56511"/>
    <w:rsid w:val="00D56F45"/>
    <w:rsid w:val="00D6023C"/>
    <w:rsid w:val="00D614A5"/>
    <w:rsid w:val="00D62A76"/>
    <w:rsid w:val="00D63DC9"/>
    <w:rsid w:val="00D65200"/>
    <w:rsid w:val="00D6675F"/>
    <w:rsid w:val="00D67BC8"/>
    <w:rsid w:val="00D701E9"/>
    <w:rsid w:val="00D71005"/>
    <w:rsid w:val="00D72693"/>
    <w:rsid w:val="00D728F1"/>
    <w:rsid w:val="00D729D4"/>
    <w:rsid w:val="00D73D05"/>
    <w:rsid w:val="00D74031"/>
    <w:rsid w:val="00D75533"/>
    <w:rsid w:val="00D77D8C"/>
    <w:rsid w:val="00D80104"/>
    <w:rsid w:val="00D80E8F"/>
    <w:rsid w:val="00D814AE"/>
    <w:rsid w:val="00D81B05"/>
    <w:rsid w:val="00D824A1"/>
    <w:rsid w:val="00D832DA"/>
    <w:rsid w:val="00D834A8"/>
    <w:rsid w:val="00D83663"/>
    <w:rsid w:val="00D844E6"/>
    <w:rsid w:val="00D849E6"/>
    <w:rsid w:val="00D85287"/>
    <w:rsid w:val="00D8656F"/>
    <w:rsid w:val="00D86673"/>
    <w:rsid w:val="00D87780"/>
    <w:rsid w:val="00D90A2F"/>
    <w:rsid w:val="00D911C2"/>
    <w:rsid w:val="00D93265"/>
    <w:rsid w:val="00D96965"/>
    <w:rsid w:val="00D96E83"/>
    <w:rsid w:val="00D97C1B"/>
    <w:rsid w:val="00D97F86"/>
    <w:rsid w:val="00DA060A"/>
    <w:rsid w:val="00DA0F76"/>
    <w:rsid w:val="00DA31A9"/>
    <w:rsid w:val="00DA3BBC"/>
    <w:rsid w:val="00DA3F1D"/>
    <w:rsid w:val="00DA51C3"/>
    <w:rsid w:val="00DA561F"/>
    <w:rsid w:val="00DA67C6"/>
    <w:rsid w:val="00DA7573"/>
    <w:rsid w:val="00DB1FFE"/>
    <w:rsid w:val="00DB2275"/>
    <w:rsid w:val="00DB27E1"/>
    <w:rsid w:val="00DB2856"/>
    <w:rsid w:val="00DB3A81"/>
    <w:rsid w:val="00DB3D87"/>
    <w:rsid w:val="00DB3E61"/>
    <w:rsid w:val="00DB41CE"/>
    <w:rsid w:val="00DB4AAF"/>
    <w:rsid w:val="00DB769B"/>
    <w:rsid w:val="00DC0D57"/>
    <w:rsid w:val="00DC0E08"/>
    <w:rsid w:val="00DC1596"/>
    <w:rsid w:val="00DC27CE"/>
    <w:rsid w:val="00DC2821"/>
    <w:rsid w:val="00DC39A5"/>
    <w:rsid w:val="00DC4227"/>
    <w:rsid w:val="00DC456E"/>
    <w:rsid w:val="00DC5030"/>
    <w:rsid w:val="00DC60FE"/>
    <w:rsid w:val="00DD0A51"/>
    <w:rsid w:val="00DD11E5"/>
    <w:rsid w:val="00DD2BF2"/>
    <w:rsid w:val="00DD2C67"/>
    <w:rsid w:val="00DD44E2"/>
    <w:rsid w:val="00DD542C"/>
    <w:rsid w:val="00DD584B"/>
    <w:rsid w:val="00DD7815"/>
    <w:rsid w:val="00DE0EE7"/>
    <w:rsid w:val="00DE1B67"/>
    <w:rsid w:val="00DE2FB9"/>
    <w:rsid w:val="00DE3120"/>
    <w:rsid w:val="00DE317B"/>
    <w:rsid w:val="00DE610C"/>
    <w:rsid w:val="00DE64E7"/>
    <w:rsid w:val="00DE6513"/>
    <w:rsid w:val="00DF0FB9"/>
    <w:rsid w:val="00DF208B"/>
    <w:rsid w:val="00DF2812"/>
    <w:rsid w:val="00DF3B20"/>
    <w:rsid w:val="00DF41E1"/>
    <w:rsid w:val="00DF5326"/>
    <w:rsid w:val="00DF6AA3"/>
    <w:rsid w:val="00DF75FB"/>
    <w:rsid w:val="00DF7FE4"/>
    <w:rsid w:val="00E001E5"/>
    <w:rsid w:val="00E00933"/>
    <w:rsid w:val="00E011A8"/>
    <w:rsid w:val="00E03C06"/>
    <w:rsid w:val="00E04DA9"/>
    <w:rsid w:val="00E04EF1"/>
    <w:rsid w:val="00E05272"/>
    <w:rsid w:val="00E063AE"/>
    <w:rsid w:val="00E06A9A"/>
    <w:rsid w:val="00E101A8"/>
    <w:rsid w:val="00E10209"/>
    <w:rsid w:val="00E10411"/>
    <w:rsid w:val="00E105C7"/>
    <w:rsid w:val="00E124D9"/>
    <w:rsid w:val="00E125FF"/>
    <w:rsid w:val="00E12731"/>
    <w:rsid w:val="00E13B50"/>
    <w:rsid w:val="00E16163"/>
    <w:rsid w:val="00E16A77"/>
    <w:rsid w:val="00E207CC"/>
    <w:rsid w:val="00E2184C"/>
    <w:rsid w:val="00E225A3"/>
    <w:rsid w:val="00E23BF3"/>
    <w:rsid w:val="00E259F1"/>
    <w:rsid w:val="00E25B06"/>
    <w:rsid w:val="00E30C33"/>
    <w:rsid w:val="00E30DD8"/>
    <w:rsid w:val="00E30E42"/>
    <w:rsid w:val="00E31C4F"/>
    <w:rsid w:val="00E31EC9"/>
    <w:rsid w:val="00E32956"/>
    <w:rsid w:val="00E34F9C"/>
    <w:rsid w:val="00E4100C"/>
    <w:rsid w:val="00E4105A"/>
    <w:rsid w:val="00E413DD"/>
    <w:rsid w:val="00E41C40"/>
    <w:rsid w:val="00E41FFB"/>
    <w:rsid w:val="00E432A9"/>
    <w:rsid w:val="00E44889"/>
    <w:rsid w:val="00E4596A"/>
    <w:rsid w:val="00E4672C"/>
    <w:rsid w:val="00E4689D"/>
    <w:rsid w:val="00E46CF6"/>
    <w:rsid w:val="00E46F48"/>
    <w:rsid w:val="00E50076"/>
    <w:rsid w:val="00E50DBA"/>
    <w:rsid w:val="00E5151C"/>
    <w:rsid w:val="00E51AC5"/>
    <w:rsid w:val="00E548FC"/>
    <w:rsid w:val="00E54EF7"/>
    <w:rsid w:val="00E555C4"/>
    <w:rsid w:val="00E556FE"/>
    <w:rsid w:val="00E557CB"/>
    <w:rsid w:val="00E560C5"/>
    <w:rsid w:val="00E567BB"/>
    <w:rsid w:val="00E567F9"/>
    <w:rsid w:val="00E57F5F"/>
    <w:rsid w:val="00E60155"/>
    <w:rsid w:val="00E6075D"/>
    <w:rsid w:val="00E62BCD"/>
    <w:rsid w:val="00E63505"/>
    <w:rsid w:val="00E63AFA"/>
    <w:rsid w:val="00E659C8"/>
    <w:rsid w:val="00E6712D"/>
    <w:rsid w:val="00E71221"/>
    <w:rsid w:val="00E71FCE"/>
    <w:rsid w:val="00E7216A"/>
    <w:rsid w:val="00E732FB"/>
    <w:rsid w:val="00E73F7E"/>
    <w:rsid w:val="00E76E6C"/>
    <w:rsid w:val="00E77B22"/>
    <w:rsid w:val="00E81A13"/>
    <w:rsid w:val="00E83006"/>
    <w:rsid w:val="00E83887"/>
    <w:rsid w:val="00E83BE4"/>
    <w:rsid w:val="00E8476A"/>
    <w:rsid w:val="00E859C5"/>
    <w:rsid w:val="00E865D5"/>
    <w:rsid w:val="00E86A7B"/>
    <w:rsid w:val="00E86D5B"/>
    <w:rsid w:val="00E90786"/>
    <w:rsid w:val="00E90F7F"/>
    <w:rsid w:val="00E91222"/>
    <w:rsid w:val="00E9161B"/>
    <w:rsid w:val="00E9182B"/>
    <w:rsid w:val="00E91F0B"/>
    <w:rsid w:val="00E923D7"/>
    <w:rsid w:val="00E92D20"/>
    <w:rsid w:val="00E944B5"/>
    <w:rsid w:val="00E951B5"/>
    <w:rsid w:val="00E9577B"/>
    <w:rsid w:val="00E971F2"/>
    <w:rsid w:val="00E973AF"/>
    <w:rsid w:val="00E97859"/>
    <w:rsid w:val="00E97E70"/>
    <w:rsid w:val="00EA19C9"/>
    <w:rsid w:val="00EA370A"/>
    <w:rsid w:val="00EA3949"/>
    <w:rsid w:val="00EA45A8"/>
    <w:rsid w:val="00EA5F12"/>
    <w:rsid w:val="00EA6AED"/>
    <w:rsid w:val="00EA6BF2"/>
    <w:rsid w:val="00EA7027"/>
    <w:rsid w:val="00EB1F3A"/>
    <w:rsid w:val="00EB2533"/>
    <w:rsid w:val="00EB2652"/>
    <w:rsid w:val="00EB4FFE"/>
    <w:rsid w:val="00EB534D"/>
    <w:rsid w:val="00EB61D6"/>
    <w:rsid w:val="00EB63EA"/>
    <w:rsid w:val="00EB6614"/>
    <w:rsid w:val="00EB6DA0"/>
    <w:rsid w:val="00EB7B77"/>
    <w:rsid w:val="00EC17EE"/>
    <w:rsid w:val="00EC241D"/>
    <w:rsid w:val="00EC26AE"/>
    <w:rsid w:val="00EC37FF"/>
    <w:rsid w:val="00EC536C"/>
    <w:rsid w:val="00EC538E"/>
    <w:rsid w:val="00EC55C3"/>
    <w:rsid w:val="00EC5E18"/>
    <w:rsid w:val="00EC7073"/>
    <w:rsid w:val="00EC7097"/>
    <w:rsid w:val="00EC76A1"/>
    <w:rsid w:val="00EC7F22"/>
    <w:rsid w:val="00ED0112"/>
    <w:rsid w:val="00ED0DE6"/>
    <w:rsid w:val="00ED2C8E"/>
    <w:rsid w:val="00ED4773"/>
    <w:rsid w:val="00ED5208"/>
    <w:rsid w:val="00ED5CF2"/>
    <w:rsid w:val="00ED5F69"/>
    <w:rsid w:val="00ED7252"/>
    <w:rsid w:val="00ED785D"/>
    <w:rsid w:val="00ED7D3F"/>
    <w:rsid w:val="00EE0449"/>
    <w:rsid w:val="00EE0B4C"/>
    <w:rsid w:val="00EE0D97"/>
    <w:rsid w:val="00EE1AE1"/>
    <w:rsid w:val="00EE1F28"/>
    <w:rsid w:val="00EE2375"/>
    <w:rsid w:val="00EE3317"/>
    <w:rsid w:val="00EE35B6"/>
    <w:rsid w:val="00EE3D6E"/>
    <w:rsid w:val="00EE428B"/>
    <w:rsid w:val="00EE43DF"/>
    <w:rsid w:val="00EE4ECC"/>
    <w:rsid w:val="00EE5287"/>
    <w:rsid w:val="00EF127F"/>
    <w:rsid w:val="00EF163F"/>
    <w:rsid w:val="00EF2C05"/>
    <w:rsid w:val="00EF2F78"/>
    <w:rsid w:val="00EF5166"/>
    <w:rsid w:val="00EF7F76"/>
    <w:rsid w:val="00F014C7"/>
    <w:rsid w:val="00F01D73"/>
    <w:rsid w:val="00F026D5"/>
    <w:rsid w:val="00F02AC0"/>
    <w:rsid w:val="00F04151"/>
    <w:rsid w:val="00F05BBC"/>
    <w:rsid w:val="00F078E5"/>
    <w:rsid w:val="00F102DA"/>
    <w:rsid w:val="00F12690"/>
    <w:rsid w:val="00F13C72"/>
    <w:rsid w:val="00F1439E"/>
    <w:rsid w:val="00F158BC"/>
    <w:rsid w:val="00F15F8C"/>
    <w:rsid w:val="00F16541"/>
    <w:rsid w:val="00F1790E"/>
    <w:rsid w:val="00F17A84"/>
    <w:rsid w:val="00F20826"/>
    <w:rsid w:val="00F22E86"/>
    <w:rsid w:val="00F2366C"/>
    <w:rsid w:val="00F2385A"/>
    <w:rsid w:val="00F23FBE"/>
    <w:rsid w:val="00F24941"/>
    <w:rsid w:val="00F2501B"/>
    <w:rsid w:val="00F2531D"/>
    <w:rsid w:val="00F25481"/>
    <w:rsid w:val="00F25FFD"/>
    <w:rsid w:val="00F26DE7"/>
    <w:rsid w:val="00F272CD"/>
    <w:rsid w:val="00F274A1"/>
    <w:rsid w:val="00F27D0D"/>
    <w:rsid w:val="00F3118D"/>
    <w:rsid w:val="00F3147F"/>
    <w:rsid w:val="00F347F0"/>
    <w:rsid w:val="00F37625"/>
    <w:rsid w:val="00F4012A"/>
    <w:rsid w:val="00F40AD4"/>
    <w:rsid w:val="00F415AF"/>
    <w:rsid w:val="00F42395"/>
    <w:rsid w:val="00F4297E"/>
    <w:rsid w:val="00F42EEB"/>
    <w:rsid w:val="00F444CF"/>
    <w:rsid w:val="00F45625"/>
    <w:rsid w:val="00F5009A"/>
    <w:rsid w:val="00F50CB1"/>
    <w:rsid w:val="00F51A45"/>
    <w:rsid w:val="00F521E0"/>
    <w:rsid w:val="00F5263C"/>
    <w:rsid w:val="00F5267A"/>
    <w:rsid w:val="00F538A1"/>
    <w:rsid w:val="00F5464F"/>
    <w:rsid w:val="00F55FF8"/>
    <w:rsid w:val="00F605AD"/>
    <w:rsid w:val="00F62AA8"/>
    <w:rsid w:val="00F62D99"/>
    <w:rsid w:val="00F642AB"/>
    <w:rsid w:val="00F6532C"/>
    <w:rsid w:val="00F65734"/>
    <w:rsid w:val="00F6795E"/>
    <w:rsid w:val="00F70699"/>
    <w:rsid w:val="00F70E94"/>
    <w:rsid w:val="00F739E2"/>
    <w:rsid w:val="00F749A1"/>
    <w:rsid w:val="00F74C12"/>
    <w:rsid w:val="00F75995"/>
    <w:rsid w:val="00F76DD3"/>
    <w:rsid w:val="00F80855"/>
    <w:rsid w:val="00F80876"/>
    <w:rsid w:val="00F83C6A"/>
    <w:rsid w:val="00F8405E"/>
    <w:rsid w:val="00F844B3"/>
    <w:rsid w:val="00F849F5"/>
    <w:rsid w:val="00F86330"/>
    <w:rsid w:val="00F87254"/>
    <w:rsid w:val="00F87718"/>
    <w:rsid w:val="00F87F0B"/>
    <w:rsid w:val="00F90729"/>
    <w:rsid w:val="00F938A5"/>
    <w:rsid w:val="00F93D09"/>
    <w:rsid w:val="00F95C8A"/>
    <w:rsid w:val="00F96188"/>
    <w:rsid w:val="00F96B20"/>
    <w:rsid w:val="00FA1A5E"/>
    <w:rsid w:val="00FA26C9"/>
    <w:rsid w:val="00FA722B"/>
    <w:rsid w:val="00FA74BE"/>
    <w:rsid w:val="00FB00A7"/>
    <w:rsid w:val="00FB069B"/>
    <w:rsid w:val="00FB13CD"/>
    <w:rsid w:val="00FB23C1"/>
    <w:rsid w:val="00FB397C"/>
    <w:rsid w:val="00FB3DFE"/>
    <w:rsid w:val="00FB4020"/>
    <w:rsid w:val="00FB5BDB"/>
    <w:rsid w:val="00FC0D8D"/>
    <w:rsid w:val="00FC3B00"/>
    <w:rsid w:val="00FC42D1"/>
    <w:rsid w:val="00FC55E3"/>
    <w:rsid w:val="00FC5E12"/>
    <w:rsid w:val="00FC6736"/>
    <w:rsid w:val="00FC6A33"/>
    <w:rsid w:val="00FD2DB5"/>
    <w:rsid w:val="00FD38B3"/>
    <w:rsid w:val="00FD40C0"/>
    <w:rsid w:val="00FD4C83"/>
    <w:rsid w:val="00FD5B3F"/>
    <w:rsid w:val="00FD63AD"/>
    <w:rsid w:val="00FD7309"/>
    <w:rsid w:val="00FD7A95"/>
    <w:rsid w:val="00FE118B"/>
    <w:rsid w:val="00FE1AF7"/>
    <w:rsid w:val="00FE20CE"/>
    <w:rsid w:val="00FE2A99"/>
    <w:rsid w:val="00FE2F6D"/>
    <w:rsid w:val="00FE32B0"/>
    <w:rsid w:val="00FE3C7E"/>
    <w:rsid w:val="00FE69CD"/>
    <w:rsid w:val="00FE6A4A"/>
    <w:rsid w:val="00FE767B"/>
    <w:rsid w:val="00FE7D73"/>
    <w:rsid w:val="00FF0B71"/>
    <w:rsid w:val="00FF2BAB"/>
    <w:rsid w:val="00FF3117"/>
    <w:rsid w:val="00FF37BF"/>
    <w:rsid w:val="00FF5818"/>
    <w:rsid w:val="00FF777D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BFCA35"/>
  <w15:docId w15:val="{FAED2C84-4A87-448C-B279-241B01D5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AC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F49FD"/>
    <w:pPr>
      <w:keepNext/>
      <w:keepLines/>
      <w:widowControl w:val="0"/>
      <w:spacing w:before="360" w:after="240" w:line="270" w:lineRule="exact"/>
      <w:jc w:val="left"/>
      <w:outlineLvl w:val="0"/>
    </w:pPr>
    <w:rPr>
      <w:rFonts w:ascii="Arial" w:hAnsi="Arial"/>
      <w:b/>
      <w:spacing w:val="-4"/>
      <w:sz w:val="36"/>
      <w:lang w:eastAsia="en-US"/>
    </w:rPr>
  </w:style>
  <w:style w:type="paragraph" w:styleId="Heading2">
    <w:name w:val="heading 2"/>
    <w:basedOn w:val="Normal"/>
    <w:next w:val="Normal"/>
    <w:qFormat/>
    <w:rsid w:val="006F49FD"/>
    <w:pPr>
      <w:keepNext/>
      <w:keepLines/>
      <w:widowControl w:val="0"/>
      <w:numPr>
        <w:ilvl w:val="1"/>
        <w:numId w:val="11"/>
      </w:numPr>
      <w:spacing w:before="240" w:after="120" w:line="300" w:lineRule="exact"/>
      <w:jc w:val="lef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6F49FD"/>
    <w:pPr>
      <w:keepLines/>
      <w:widowControl w:val="0"/>
      <w:numPr>
        <w:ilvl w:val="2"/>
        <w:numId w:val="11"/>
      </w:numPr>
      <w:spacing w:before="120" w:line="270" w:lineRule="exact"/>
      <w:jc w:val="left"/>
      <w:outlineLvl w:val="2"/>
    </w:pPr>
    <w:rPr>
      <w:rFonts w:ascii="Arial" w:hAnsi="Arial"/>
      <w:color w:val="000000"/>
      <w:sz w:val="18"/>
      <w:lang w:eastAsia="en-US"/>
    </w:rPr>
  </w:style>
  <w:style w:type="paragraph" w:styleId="Heading4">
    <w:name w:val="heading 4"/>
    <w:basedOn w:val="Normal"/>
    <w:link w:val="Heading4Char"/>
    <w:qFormat/>
    <w:rsid w:val="006F49FD"/>
    <w:pPr>
      <w:keepLines/>
      <w:widowControl w:val="0"/>
      <w:tabs>
        <w:tab w:val="left" w:pos="284"/>
      </w:tabs>
      <w:spacing w:before="60" w:line="270" w:lineRule="exact"/>
      <w:ind w:left="851" w:hanging="851"/>
      <w:jc w:val="left"/>
      <w:outlineLvl w:val="3"/>
    </w:pPr>
    <w:rPr>
      <w:rFonts w:ascii="Arial" w:hAnsi="Arial"/>
      <w:sz w:val="18"/>
      <w:lang w:eastAsia="en-US"/>
    </w:rPr>
  </w:style>
  <w:style w:type="paragraph" w:styleId="Heading5">
    <w:name w:val="heading 5"/>
    <w:basedOn w:val="Normal"/>
    <w:next w:val="Normal"/>
    <w:qFormat/>
    <w:rsid w:val="006F49FD"/>
    <w:pPr>
      <w:keepLines/>
      <w:widowControl w:val="0"/>
      <w:tabs>
        <w:tab w:val="left" w:pos="680"/>
      </w:tabs>
      <w:spacing w:before="60" w:line="270" w:lineRule="exact"/>
      <w:jc w:val="left"/>
      <w:outlineLvl w:val="4"/>
    </w:pPr>
    <w:rPr>
      <w:rFonts w:ascii="Arial" w:hAnsi="Arial"/>
      <w:sz w:val="18"/>
    </w:rPr>
  </w:style>
  <w:style w:type="paragraph" w:styleId="Heading6">
    <w:name w:val="heading 6"/>
    <w:basedOn w:val="Normal"/>
    <w:next w:val="Normal"/>
    <w:qFormat/>
    <w:rsid w:val="006F49FD"/>
    <w:pPr>
      <w:keepLines/>
      <w:widowControl w:val="0"/>
      <w:spacing w:before="10" w:after="10" w:line="270" w:lineRule="exact"/>
      <w:jc w:val="left"/>
      <w:outlineLvl w:val="5"/>
    </w:pPr>
    <w:rPr>
      <w:rFonts w:ascii="Arial" w:hAnsi="Arial"/>
      <w:sz w:val="18"/>
      <w:lang w:eastAsia="en-US"/>
    </w:rPr>
  </w:style>
  <w:style w:type="paragraph" w:styleId="Heading7">
    <w:name w:val="heading 7"/>
    <w:basedOn w:val="Normal"/>
    <w:next w:val="Normal"/>
    <w:qFormat/>
    <w:rsid w:val="006F49FD"/>
    <w:pPr>
      <w:keepLines/>
      <w:widowControl w:val="0"/>
      <w:spacing w:before="240" w:after="60" w:line="280" w:lineRule="exact"/>
      <w:jc w:val="left"/>
      <w:outlineLvl w:val="6"/>
    </w:pPr>
    <w:rPr>
      <w:rFonts w:ascii="Arial" w:hAnsi="Arial"/>
      <w:sz w:val="16"/>
      <w:lang w:eastAsia="en-US"/>
    </w:rPr>
  </w:style>
  <w:style w:type="paragraph" w:styleId="Heading8">
    <w:name w:val="heading 8"/>
    <w:basedOn w:val="Normal"/>
    <w:next w:val="Normal"/>
    <w:qFormat/>
    <w:rsid w:val="006F49FD"/>
    <w:pPr>
      <w:keepLines/>
      <w:widowControl w:val="0"/>
      <w:spacing w:before="240" w:after="60" w:line="280" w:lineRule="exact"/>
      <w:jc w:val="left"/>
      <w:outlineLvl w:val="7"/>
    </w:pPr>
    <w:rPr>
      <w:rFonts w:ascii="Arial" w:hAnsi="Arial"/>
      <w:i/>
      <w:sz w:val="16"/>
      <w:lang w:eastAsia="en-US"/>
    </w:rPr>
  </w:style>
  <w:style w:type="paragraph" w:styleId="Heading9">
    <w:name w:val="heading 9"/>
    <w:basedOn w:val="Normal"/>
    <w:next w:val="Normal"/>
    <w:qFormat/>
    <w:rsid w:val="006F49FD"/>
    <w:pPr>
      <w:keepLines/>
      <w:widowControl w:val="0"/>
      <w:spacing w:before="240" w:after="60" w:line="280" w:lineRule="exact"/>
      <w:jc w:val="left"/>
      <w:outlineLvl w:val="8"/>
    </w:pPr>
    <w:rPr>
      <w:rFonts w:ascii="Arial" w:hAnsi="Arial"/>
      <w:b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49FD"/>
    <w:pPr>
      <w:tabs>
        <w:tab w:val="center" w:pos="4153"/>
        <w:tab w:val="right" w:pos="8306"/>
      </w:tabs>
    </w:pPr>
  </w:style>
  <w:style w:type="paragraph" w:customStyle="1" w:styleId="Invisible">
    <w:name w:val="Invisible"/>
    <w:basedOn w:val="Normal"/>
    <w:autoRedefine/>
    <w:rsid w:val="006F49FD"/>
    <w:rPr>
      <w:rFonts w:ascii="Arial" w:hAnsi="Arial"/>
      <w:color w:val="FF00FF"/>
      <w:sz w:val="18"/>
    </w:rPr>
  </w:style>
  <w:style w:type="paragraph" w:customStyle="1" w:styleId="AgencyStdParagraph">
    <w:name w:val="Agency Std Paragraph"/>
    <w:autoRedefine/>
    <w:rsid w:val="006F49FD"/>
    <w:pPr>
      <w:jc w:val="both"/>
    </w:pPr>
    <w:rPr>
      <w:rFonts w:ascii="Arial" w:hAnsi="Arial"/>
      <w:color w:val="FF00FF"/>
      <w:sz w:val="18"/>
    </w:rPr>
  </w:style>
  <w:style w:type="paragraph" w:customStyle="1" w:styleId="AgencyMainHeading">
    <w:name w:val="Agency Main Heading"/>
    <w:autoRedefine/>
    <w:rsid w:val="006F49FD"/>
    <w:pPr>
      <w:jc w:val="both"/>
    </w:pPr>
    <w:rPr>
      <w:b/>
      <w:caps/>
      <w:noProof/>
      <w:sz w:val="24"/>
      <w:u w:val="single"/>
    </w:rPr>
  </w:style>
  <w:style w:type="paragraph" w:customStyle="1" w:styleId="AgencySideHeadings">
    <w:name w:val="Agency Side Headings"/>
    <w:autoRedefine/>
    <w:rsid w:val="006F49FD"/>
    <w:pPr>
      <w:jc w:val="both"/>
    </w:pPr>
    <w:rPr>
      <w:b/>
      <w:caps/>
      <w:noProof/>
      <w:sz w:val="24"/>
    </w:rPr>
  </w:style>
  <w:style w:type="paragraph" w:customStyle="1" w:styleId="AgencySubHeadings">
    <w:name w:val="Agency Sub Headings"/>
    <w:autoRedefine/>
    <w:rsid w:val="006F49FD"/>
    <w:pPr>
      <w:jc w:val="both"/>
    </w:pPr>
    <w:rPr>
      <w:b/>
      <w:sz w:val="24"/>
    </w:rPr>
  </w:style>
  <w:style w:type="paragraph" w:customStyle="1" w:styleId="AgencySubSubHeadings">
    <w:name w:val="Agency Sub Sub Headings"/>
    <w:autoRedefine/>
    <w:rsid w:val="006F49FD"/>
    <w:pPr>
      <w:jc w:val="both"/>
    </w:pPr>
    <w:rPr>
      <w:sz w:val="24"/>
      <w:u w:val="single"/>
    </w:rPr>
  </w:style>
  <w:style w:type="paragraph" w:styleId="Footer">
    <w:name w:val="footer"/>
    <w:basedOn w:val="Normal"/>
    <w:rsid w:val="00546F5D"/>
    <w:pPr>
      <w:tabs>
        <w:tab w:val="center" w:pos="3969"/>
        <w:tab w:val="right" w:pos="7938"/>
      </w:tabs>
    </w:pPr>
    <w:rPr>
      <w:rFonts w:ascii="Arial" w:hAnsi="Arial"/>
      <w:sz w:val="18"/>
    </w:rPr>
  </w:style>
  <w:style w:type="paragraph" w:customStyle="1" w:styleId="Filename">
    <w:name w:val="Filename"/>
    <w:link w:val="FilenameChar"/>
    <w:rsid w:val="006F49FD"/>
  </w:style>
  <w:style w:type="paragraph" w:customStyle="1" w:styleId="Box">
    <w:name w:val="Box"/>
    <w:basedOn w:val="Normal"/>
    <w:autoRedefine/>
    <w:rsid w:val="006F49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720"/>
    </w:pPr>
  </w:style>
  <w:style w:type="paragraph" w:customStyle="1" w:styleId="Heading1nonum">
    <w:name w:val="Heading 1 no num"/>
    <w:basedOn w:val="Heading1"/>
    <w:next w:val="Heading3"/>
    <w:rsid w:val="006F49FD"/>
  </w:style>
  <w:style w:type="paragraph" w:customStyle="1" w:styleId="certificateTitle">
    <w:name w:val="certificateTitle"/>
    <w:basedOn w:val="Heading1nonum"/>
    <w:rsid w:val="006F49FD"/>
    <w:pPr>
      <w:spacing w:before="1120" w:line="440" w:lineRule="exact"/>
    </w:pPr>
  </w:style>
  <w:style w:type="paragraph" w:customStyle="1" w:styleId="contentsheading">
    <w:name w:val="contents heading"/>
    <w:basedOn w:val="Heading1nonum"/>
    <w:next w:val="TOC1"/>
    <w:rsid w:val="006F49FD"/>
    <w:pPr>
      <w:pageBreakBefore/>
    </w:pPr>
  </w:style>
  <w:style w:type="paragraph" w:styleId="TOC1">
    <w:name w:val="toc 1"/>
    <w:basedOn w:val="Normal"/>
    <w:next w:val="Normal"/>
    <w:autoRedefine/>
    <w:semiHidden/>
    <w:rsid w:val="006F49FD"/>
    <w:pPr>
      <w:widowControl w:val="0"/>
      <w:tabs>
        <w:tab w:val="left" w:pos="6804"/>
      </w:tabs>
      <w:jc w:val="left"/>
    </w:pPr>
    <w:rPr>
      <w:rFonts w:ascii="Arial" w:hAnsi="Arial"/>
      <w:color w:val="FF00FF"/>
      <w:sz w:val="18"/>
    </w:rPr>
  </w:style>
  <w:style w:type="paragraph" w:customStyle="1" w:styleId="Heading2nonum">
    <w:name w:val="Heading 2nonum"/>
    <w:basedOn w:val="Heading2"/>
    <w:rsid w:val="006F49FD"/>
    <w:pPr>
      <w:numPr>
        <w:ilvl w:val="0"/>
        <w:numId w:val="0"/>
      </w:numPr>
      <w:tabs>
        <w:tab w:val="left" w:pos="567"/>
      </w:tabs>
      <w:spacing w:before="280" w:after="40"/>
      <w:outlineLvl w:val="9"/>
    </w:pPr>
    <w:rPr>
      <w:sz w:val="26"/>
    </w:rPr>
  </w:style>
  <w:style w:type="paragraph" w:customStyle="1" w:styleId="coverLicenceHolder">
    <w:name w:val="coverLicenceHolder"/>
    <w:basedOn w:val="Heading2nonum"/>
    <w:rsid w:val="006F49FD"/>
    <w:pPr>
      <w:pBdr>
        <w:top w:val="single" w:sz="4" w:space="24" w:color="auto"/>
      </w:pBdr>
      <w:spacing w:before="0" w:after="0" w:line="280" w:lineRule="exact"/>
      <w:ind w:left="3969"/>
    </w:pPr>
    <w:rPr>
      <w:b w:val="0"/>
      <w:sz w:val="24"/>
    </w:rPr>
  </w:style>
  <w:style w:type="paragraph" w:customStyle="1" w:styleId="Heading3nonum">
    <w:name w:val="Heading 3 nonum"/>
    <w:basedOn w:val="Heading3"/>
    <w:link w:val="Heading3nonumChar"/>
    <w:rsid w:val="006F49FD"/>
    <w:pPr>
      <w:numPr>
        <w:ilvl w:val="0"/>
        <w:numId w:val="0"/>
      </w:numPr>
    </w:pPr>
  </w:style>
  <w:style w:type="paragraph" w:customStyle="1" w:styleId="coverAuthNos">
    <w:name w:val="coverAuthNos"/>
    <w:basedOn w:val="Heading3nonum"/>
    <w:rsid w:val="006F49FD"/>
    <w:pPr>
      <w:ind w:left="3969"/>
    </w:pPr>
  </w:style>
  <w:style w:type="paragraph" w:customStyle="1" w:styleId="coverDate">
    <w:name w:val="coverDate"/>
    <w:basedOn w:val="Heading3nonum"/>
    <w:rsid w:val="006F49FD"/>
    <w:pPr>
      <w:ind w:left="3969"/>
    </w:pPr>
  </w:style>
  <w:style w:type="paragraph" w:customStyle="1" w:styleId="coverTitle">
    <w:name w:val="coverTitle"/>
    <w:basedOn w:val="Heading1nonum"/>
    <w:rsid w:val="006F49FD"/>
    <w:pPr>
      <w:spacing w:line="520" w:lineRule="exact"/>
    </w:pPr>
    <w:rPr>
      <w:noProof/>
      <w:sz w:val="44"/>
    </w:rPr>
  </w:style>
  <w:style w:type="paragraph" w:customStyle="1" w:styleId="Data">
    <w:name w:val="Data"/>
    <w:basedOn w:val="Heading3nonum"/>
    <w:rsid w:val="006F49FD"/>
    <w:pPr>
      <w:spacing w:before="0"/>
    </w:pPr>
    <w:rPr>
      <w:b/>
    </w:rPr>
  </w:style>
  <w:style w:type="paragraph" w:customStyle="1" w:styleId="definition">
    <w:name w:val="definition"/>
    <w:basedOn w:val="Heading3nonum"/>
    <w:link w:val="definitionChar"/>
    <w:rsid w:val="006F49FD"/>
    <w:pPr>
      <w:tabs>
        <w:tab w:val="left" w:pos="2835"/>
      </w:tabs>
      <w:spacing w:before="0"/>
      <w:ind w:left="567"/>
    </w:pPr>
  </w:style>
  <w:style w:type="paragraph" w:customStyle="1" w:styleId="formTitle">
    <w:name w:val="formTitle"/>
    <w:basedOn w:val="Heading2nonum"/>
    <w:rsid w:val="006F49FD"/>
    <w:pPr>
      <w:pageBreakBefore/>
    </w:pPr>
  </w:style>
  <w:style w:type="paragraph" w:customStyle="1" w:styleId="listalpha">
    <w:name w:val="listalpha"/>
    <w:basedOn w:val="Heading4"/>
    <w:rsid w:val="006F49FD"/>
    <w:pPr>
      <w:numPr>
        <w:ilvl w:val="3"/>
        <w:numId w:val="1"/>
      </w:numPr>
      <w:ind w:left="284" w:hanging="284"/>
    </w:pPr>
  </w:style>
  <w:style w:type="paragraph" w:customStyle="1" w:styleId="pic">
    <w:name w:val="pic"/>
    <w:basedOn w:val="Heading1nonum"/>
    <w:rsid w:val="006F49FD"/>
    <w:pPr>
      <w:framePr w:hSpace="181" w:vSpace="181" w:wrap="auto" w:vAnchor="text" w:hAnchor="text" w:xAlign="right" w:y="1"/>
      <w:spacing w:before="120" w:line="240" w:lineRule="atLeast"/>
      <w:ind w:right="3402"/>
    </w:pPr>
  </w:style>
  <w:style w:type="paragraph" w:customStyle="1" w:styleId="Tablehead">
    <w:name w:val="Tablehead"/>
    <w:basedOn w:val="Heading3"/>
    <w:rsid w:val="00BE6CAE"/>
    <w:pPr>
      <w:keepNext/>
      <w:numPr>
        <w:ilvl w:val="0"/>
        <w:numId w:val="0"/>
      </w:numPr>
      <w:spacing w:before="20" w:after="20" w:line="230" w:lineRule="exact"/>
    </w:pPr>
    <w:rPr>
      <w:b/>
    </w:rPr>
  </w:style>
  <w:style w:type="paragraph" w:customStyle="1" w:styleId="Tablebody">
    <w:name w:val="Tablebody"/>
    <w:basedOn w:val="Tablehead"/>
    <w:rsid w:val="00BE6CAE"/>
    <w:pPr>
      <w:keepNext w:val="0"/>
    </w:pPr>
    <w:rPr>
      <w:b w:val="0"/>
      <w:color w:val="0000FF"/>
    </w:rPr>
  </w:style>
  <w:style w:type="paragraph" w:customStyle="1" w:styleId="tablelist">
    <w:name w:val="table list"/>
    <w:basedOn w:val="Tablebody"/>
    <w:rsid w:val="006F49FD"/>
  </w:style>
  <w:style w:type="paragraph" w:customStyle="1" w:styleId="Tabletext">
    <w:name w:val="Tabletext"/>
    <w:basedOn w:val="Tablehead"/>
    <w:rsid w:val="006F49FD"/>
    <w:pPr>
      <w:keepNext w:val="0"/>
      <w:tabs>
        <w:tab w:val="left" w:pos="567"/>
      </w:tabs>
      <w:spacing w:before="80" w:after="0" w:line="240" w:lineRule="atLeast"/>
      <w:outlineLvl w:val="9"/>
    </w:pPr>
    <w:rPr>
      <w:b w:val="0"/>
    </w:rPr>
  </w:style>
  <w:style w:type="paragraph" w:customStyle="1" w:styleId="tablebox">
    <w:name w:val="tablebox"/>
    <w:basedOn w:val="Tabletext"/>
    <w:rsid w:val="006F49F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40" w:after="40" w:line="360" w:lineRule="atLeast"/>
    </w:pPr>
  </w:style>
  <w:style w:type="paragraph" w:customStyle="1" w:styleId="Tabletitle">
    <w:name w:val="Tabletitle"/>
    <w:basedOn w:val="Tablehead"/>
    <w:rsid w:val="00BE6CAE"/>
    <w:rPr>
      <w:color w:val="FFFFFF"/>
    </w:rPr>
  </w:style>
  <w:style w:type="paragraph" w:customStyle="1" w:styleId="term">
    <w:name w:val="term"/>
    <w:basedOn w:val="Heading3nonum"/>
    <w:link w:val="termChar"/>
    <w:rsid w:val="006F49FD"/>
    <w:pPr>
      <w:keepNext/>
      <w:tabs>
        <w:tab w:val="left" w:pos="2835"/>
      </w:tabs>
    </w:pPr>
    <w:rPr>
      <w:i/>
    </w:rPr>
  </w:style>
  <w:style w:type="paragraph" w:customStyle="1" w:styleId="definitionlist">
    <w:name w:val="definition list"/>
    <w:basedOn w:val="definition"/>
    <w:rsid w:val="006F49FD"/>
    <w:pPr>
      <w:numPr>
        <w:numId w:val="2"/>
      </w:numPr>
      <w:tabs>
        <w:tab w:val="clear" w:pos="927"/>
        <w:tab w:val="clear" w:pos="2835"/>
        <w:tab w:val="left" w:pos="851"/>
      </w:tabs>
    </w:pPr>
  </w:style>
  <w:style w:type="paragraph" w:customStyle="1" w:styleId="Heading2a">
    <w:name w:val="Heading 2a"/>
    <w:basedOn w:val="Heading2"/>
    <w:rsid w:val="006F49FD"/>
    <w:pPr>
      <w:numPr>
        <w:ilvl w:val="0"/>
        <w:numId w:val="0"/>
      </w:numPr>
      <w:spacing w:before="320" w:after="0"/>
    </w:pPr>
    <w:rPr>
      <w:i/>
    </w:rPr>
  </w:style>
  <w:style w:type="paragraph" w:customStyle="1" w:styleId="coverAct">
    <w:name w:val="coverAct"/>
    <w:basedOn w:val="Act"/>
    <w:rsid w:val="006F49FD"/>
    <w:pPr>
      <w:numPr>
        <w:numId w:val="3"/>
      </w:numPr>
      <w:spacing w:line="280" w:lineRule="exact"/>
    </w:pPr>
    <w:rPr>
      <w:sz w:val="22"/>
    </w:rPr>
  </w:style>
  <w:style w:type="paragraph" w:customStyle="1" w:styleId="Act">
    <w:name w:val="Act"/>
    <w:rsid w:val="006F49FD"/>
    <w:pPr>
      <w:spacing w:before="80" w:line="200" w:lineRule="exact"/>
    </w:pPr>
    <w:rPr>
      <w:rFonts w:ascii="Arial" w:hAnsi="Arial"/>
      <w:lang w:eastAsia="en-US"/>
    </w:rPr>
  </w:style>
  <w:style w:type="paragraph" w:styleId="ListBullet">
    <w:name w:val="List Bullet"/>
    <w:basedOn w:val="Normal"/>
    <w:rsid w:val="006F49FD"/>
    <w:pPr>
      <w:widowControl w:val="0"/>
      <w:numPr>
        <w:numId w:val="7"/>
      </w:numPr>
      <w:tabs>
        <w:tab w:val="clear" w:pos="360"/>
        <w:tab w:val="num" w:pos="1418"/>
      </w:tabs>
      <w:spacing w:before="120" w:after="80" w:line="270" w:lineRule="exact"/>
      <w:ind w:left="1441" w:hanging="590"/>
      <w:jc w:val="left"/>
    </w:pPr>
    <w:rPr>
      <w:rFonts w:ascii="Arial" w:hAnsi="Arial"/>
      <w:color w:val="FF0000"/>
      <w:sz w:val="18"/>
    </w:rPr>
  </w:style>
  <w:style w:type="paragraph" w:customStyle="1" w:styleId="Bullet1">
    <w:name w:val="Bullet1"/>
    <w:basedOn w:val="Normal"/>
    <w:rsid w:val="006F49FD"/>
    <w:pPr>
      <w:numPr>
        <w:numId w:val="4"/>
      </w:numPr>
      <w:spacing w:before="60"/>
      <w:jc w:val="left"/>
    </w:pPr>
    <w:rPr>
      <w:rFonts w:ascii="Arial" w:hAnsi="Arial"/>
      <w:snapToGrid w:val="0"/>
      <w:sz w:val="18"/>
    </w:rPr>
  </w:style>
  <w:style w:type="paragraph" w:customStyle="1" w:styleId="bullet10">
    <w:name w:val="bullet1"/>
    <w:basedOn w:val="Normal"/>
    <w:rsid w:val="006F49FD"/>
    <w:pPr>
      <w:widowControl w:val="0"/>
      <w:numPr>
        <w:numId w:val="5"/>
      </w:numPr>
      <w:spacing w:before="60"/>
      <w:jc w:val="left"/>
    </w:pPr>
    <w:rPr>
      <w:rFonts w:ascii="Arial" w:hAnsi="Arial"/>
      <w:sz w:val="18"/>
    </w:rPr>
  </w:style>
  <w:style w:type="paragraph" w:customStyle="1" w:styleId="BodyTextNum">
    <w:name w:val="Body Text Num"/>
    <w:basedOn w:val="BodyText"/>
    <w:next w:val="BodyText"/>
    <w:rsid w:val="006F49FD"/>
    <w:pPr>
      <w:widowControl/>
      <w:numPr>
        <w:numId w:val="6"/>
      </w:numPr>
      <w:suppressAutoHyphens/>
      <w:spacing w:before="180"/>
    </w:pPr>
    <w:rPr>
      <w:color w:val="000000"/>
      <w:sz w:val="18"/>
    </w:rPr>
  </w:style>
  <w:style w:type="paragraph" w:styleId="BodyText">
    <w:name w:val="Body Text"/>
    <w:basedOn w:val="Normal"/>
    <w:link w:val="BodyTextChar"/>
    <w:rsid w:val="006F49FD"/>
    <w:pPr>
      <w:widowControl w:val="0"/>
      <w:jc w:val="left"/>
    </w:pPr>
    <w:rPr>
      <w:rFonts w:ascii="Arial" w:hAnsi="Arial"/>
      <w:sz w:val="16"/>
    </w:rPr>
  </w:style>
  <w:style w:type="paragraph" w:customStyle="1" w:styleId="Heading3rednonum">
    <w:name w:val="Heading 3 red nonum"/>
    <w:basedOn w:val="Heading3nonum"/>
    <w:link w:val="Heading3rednonumChar"/>
    <w:rsid w:val="006F49FD"/>
    <w:pPr>
      <w:ind w:left="720" w:hanging="720"/>
    </w:pPr>
    <w:rPr>
      <w:color w:val="FF0000"/>
    </w:rPr>
  </w:style>
  <w:style w:type="paragraph" w:customStyle="1" w:styleId="Draftingnote">
    <w:name w:val="Drafting note"/>
    <w:basedOn w:val="Heading4"/>
    <w:link w:val="DraftingnoteChar"/>
    <w:rsid w:val="006F49FD"/>
    <w:pPr>
      <w:ind w:left="0" w:firstLine="0"/>
    </w:pPr>
    <w:rPr>
      <w:i/>
      <w:color w:val="FF00FF"/>
    </w:rPr>
  </w:style>
  <w:style w:type="paragraph" w:customStyle="1" w:styleId="a">
    <w:name w:val="_"/>
    <w:basedOn w:val="Normal"/>
    <w:rsid w:val="006F49FD"/>
    <w:pPr>
      <w:widowControl w:val="0"/>
      <w:ind w:left="720" w:hanging="720"/>
      <w:jc w:val="left"/>
    </w:pPr>
    <w:rPr>
      <w:rFonts w:ascii="Arial" w:hAnsi="Arial"/>
      <w:snapToGrid w:val="0"/>
      <w:lang w:val="en-US" w:eastAsia="en-US"/>
    </w:rPr>
  </w:style>
  <w:style w:type="character" w:customStyle="1" w:styleId="change">
    <w:name w:val="change"/>
    <w:rsid w:val="006F49FD"/>
    <w:rPr>
      <w:color w:val="FF0000"/>
    </w:rPr>
  </w:style>
  <w:style w:type="paragraph" w:styleId="TOC2">
    <w:name w:val="toc 2"/>
    <w:basedOn w:val="Normal"/>
    <w:next w:val="Normal"/>
    <w:autoRedefine/>
    <w:semiHidden/>
    <w:rsid w:val="006F49FD"/>
    <w:pPr>
      <w:keepLines/>
      <w:widowControl w:val="0"/>
      <w:tabs>
        <w:tab w:val="left" w:pos="284"/>
        <w:tab w:val="left" w:pos="600"/>
        <w:tab w:val="right" w:leader="dot" w:pos="6804"/>
      </w:tabs>
      <w:spacing w:line="220" w:lineRule="exact"/>
      <w:ind w:left="284" w:right="567" w:hanging="284"/>
      <w:jc w:val="left"/>
    </w:pPr>
    <w:rPr>
      <w:rFonts w:ascii="Arial" w:hAnsi="Arial"/>
      <w:noProof/>
      <w:sz w:val="18"/>
    </w:rPr>
  </w:style>
  <w:style w:type="paragraph" w:customStyle="1" w:styleId="certificateHeading">
    <w:name w:val="certificateHeading"/>
    <w:rsid w:val="006F49FD"/>
    <w:pPr>
      <w:pageBreakBefore/>
      <w:spacing w:line="200" w:lineRule="exact"/>
    </w:pPr>
    <w:rPr>
      <w:rFonts w:ascii="Arial Black" w:hAnsi="Arial Black"/>
      <w:sz w:val="18"/>
      <w:lang w:eastAsia="en-US"/>
    </w:rPr>
  </w:style>
  <w:style w:type="character" w:customStyle="1" w:styleId="licenceno">
    <w:name w:val="licenceno"/>
    <w:basedOn w:val="DefaultParagraphFont"/>
    <w:rsid w:val="006F49FD"/>
  </w:style>
  <w:style w:type="paragraph" w:customStyle="1" w:styleId="SectionHeading">
    <w:name w:val="SectionHeading"/>
    <w:basedOn w:val="Normal"/>
    <w:rsid w:val="006F49FD"/>
    <w:pPr>
      <w:keepLines/>
      <w:pageBreakBefore/>
      <w:widowControl w:val="0"/>
      <w:spacing w:before="80" w:after="1120" w:line="360" w:lineRule="exact"/>
      <w:jc w:val="left"/>
    </w:pPr>
    <w:rPr>
      <w:rFonts w:ascii="Arial" w:hAnsi="Arial"/>
      <w:b/>
      <w:sz w:val="32"/>
      <w:lang w:eastAsia="en-US"/>
    </w:rPr>
  </w:style>
  <w:style w:type="paragraph" w:customStyle="1" w:styleId="BodyText1">
    <w:name w:val="Body Text1"/>
    <w:rsid w:val="006F49FD"/>
    <w:pPr>
      <w:widowControl w:val="0"/>
      <w:tabs>
        <w:tab w:val="left" w:pos="255"/>
        <w:tab w:val="left" w:pos="340"/>
        <w:tab w:val="left" w:pos="624"/>
        <w:tab w:val="left" w:pos="794"/>
      </w:tabs>
      <w:spacing w:before="60" w:line="230" w:lineRule="exact"/>
    </w:pPr>
    <w:rPr>
      <w:rFonts w:ascii="Arial" w:hAnsi="Arial"/>
      <w:sz w:val="18"/>
      <w:lang w:eastAsia="en-US"/>
    </w:rPr>
  </w:style>
  <w:style w:type="paragraph" w:styleId="BodyTextIndent">
    <w:name w:val="Body Text Indent"/>
    <w:basedOn w:val="Normal"/>
    <w:rsid w:val="006F49FD"/>
    <w:pPr>
      <w:widowControl w:val="0"/>
      <w:ind w:left="567" w:hanging="567"/>
      <w:jc w:val="left"/>
    </w:pPr>
    <w:rPr>
      <w:rFonts w:ascii="Arial" w:hAnsi="Arial"/>
      <w:sz w:val="18"/>
    </w:rPr>
  </w:style>
  <w:style w:type="paragraph" w:styleId="TOC5">
    <w:name w:val="toc 5"/>
    <w:basedOn w:val="Normal"/>
    <w:next w:val="Normal"/>
    <w:autoRedefine/>
    <w:semiHidden/>
    <w:rsid w:val="006F49FD"/>
    <w:pPr>
      <w:widowControl w:val="0"/>
      <w:ind w:left="720"/>
      <w:jc w:val="left"/>
    </w:pPr>
    <w:rPr>
      <w:rFonts w:ascii="Arial" w:hAnsi="Arial"/>
      <w:sz w:val="18"/>
    </w:rPr>
  </w:style>
  <w:style w:type="paragraph" w:customStyle="1" w:styleId="tablecolumnhead">
    <w:name w:val="table column head"/>
    <w:rsid w:val="006F49FD"/>
    <w:pPr>
      <w:widowControl w:val="0"/>
      <w:tabs>
        <w:tab w:val="left" w:pos="170"/>
        <w:tab w:val="left" w:pos="340"/>
      </w:tabs>
      <w:spacing w:before="120" w:line="240" w:lineRule="atLeast"/>
    </w:pPr>
    <w:rPr>
      <w:rFonts w:ascii="Arial" w:hAnsi="Arial"/>
      <w:b/>
      <w:sz w:val="16"/>
      <w:lang w:eastAsia="en-US"/>
    </w:rPr>
  </w:style>
  <w:style w:type="paragraph" w:customStyle="1" w:styleId="CellBody">
    <w:name w:val="CellBody"/>
    <w:rsid w:val="006F49FD"/>
    <w:pPr>
      <w:widowControl w:val="0"/>
      <w:spacing w:line="280" w:lineRule="atLeast"/>
    </w:pPr>
    <w:rPr>
      <w:sz w:val="24"/>
      <w:lang w:eastAsia="en-US"/>
    </w:rPr>
  </w:style>
  <w:style w:type="paragraph" w:styleId="ListContinue3">
    <w:name w:val="List Continue 3"/>
    <w:basedOn w:val="Normal"/>
    <w:rsid w:val="006F49FD"/>
    <w:pPr>
      <w:widowControl w:val="0"/>
      <w:spacing w:after="120"/>
      <w:ind w:left="849"/>
      <w:jc w:val="left"/>
    </w:pPr>
    <w:rPr>
      <w:rFonts w:ascii="Arial" w:hAnsi="Arial"/>
      <w:sz w:val="18"/>
    </w:rPr>
  </w:style>
  <w:style w:type="paragraph" w:customStyle="1" w:styleId="bullett1indent">
    <w:name w:val="bullett1 indent"/>
    <w:basedOn w:val="Normal"/>
    <w:rsid w:val="006F49FD"/>
    <w:pPr>
      <w:spacing w:before="60"/>
      <w:jc w:val="left"/>
    </w:pPr>
    <w:rPr>
      <w:rFonts w:ascii="Arial" w:hAnsi="Arial"/>
      <w:sz w:val="18"/>
    </w:rPr>
  </w:style>
  <w:style w:type="paragraph" w:styleId="List4">
    <w:name w:val="List 4"/>
    <w:basedOn w:val="Normal"/>
    <w:rsid w:val="006F49FD"/>
    <w:pPr>
      <w:widowControl w:val="0"/>
      <w:ind w:left="1132" w:hanging="283"/>
      <w:jc w:val="left"/>
    </w:pPr>
    <w:rPr>
      <w:rFonts w:ascii="Arial" w:hAnsi="Arial"/>
      <w:sz w:val="18"/>
    </w:rPr>
  </w:style>
  <w:style w:type="paragraph" w:styleId="ListContinue4">
    <w:name w:val="List Continue 4"/>
    <w:basedOn w:val="Normal"/>
    <w:rsid w:val="006F49FD"/>
    <w:pPr>
      <w:widowControl w:val="0"/>
      <w:spacing w:after="120"/>
      <w:ind w:left="1132"/>
      <w:jc w:val="left"/>
    </w:pPr>
    <w:rPr>
      <w:rFonts w:ascii="Arial" w:hAnsi="Arial"/>
      <w:sz w:val="18"/>
    </w:rPr>
  </w:style>
  <w:style w:type="paragraph" w:styleId="List2">
    <w:name w:val="List 2"/>
    <w:basedOn w:val="Normal"/>
    <w:rsid w:val="006F49FD"/>
    <w:pPr>
      <w:widowControl w:val="0"/>
      <w:ind w:left="566" w:hanging="283"/>
      <w:jc w:val="left"/>
    </w:pPr>
    <w:rPr>
      <w:rFonts w:ascii="Arial" w:hAnsi="Arial"/>
      <w:sz w:val="18"/>
    </w:rPr>
  </w:style>
  <w:style w:type="paragraph" w:styleId="ListContinue2">
    <w:name w:val="List Continue 2"/>
    <w:basedOn w:val="Normal"/>
    <w:rsid w:val="006F49FD"/>
    <w:pPr>
      <w:widowControl w:val="0"/>
      <w:spacing w:after="120"/>
      <w:ind w:left="566"/>
      <w:jc w:val="left"/>
    </w:pPr>
    <w:rPr>
      <w:rFonts w:ascii="Arial" w:hAnsi="Arial"/>
      <w:sz w:val="18"/>
    </w:rPr>
  </w:style>
  <w:style w:type="paragraph" w:styleId="BodyText3">
    <w:name w:val="Body Text 3"/>
    <w:basedOn w:val="Normal"/>
    <w:rsid w:val="006F49FD"/>
    <w:pPr>
      <w:widowControl w:val="0"/>
      <w:jc w:val="left"/>
    </w:pPr>
    <w:rPr>
      <w:rFonts w:ascii="Arial" w:hAnsi="Arial"/>
      <w:color w:val="000000"/>
      <w:sz w:val="18"/>
    </w:rPr>
  </w:style>
  <w:style w:type="paragraph" w:styleId="List">
    <w:name w:val="List"/>
    <w:basedOn w:val="Normal"/>
    <w:link w:val="ListChar"/>
    <w:rsid w:val="006F49FD"/>
    <w:pPr>
      <w:widowControl w:val="0"/>
      <w:ind w:left="283" w:hanging="283"/>
      <w:jc w:val="left"/>
    </w:pPr>
    <w:rPr>
      <w:rFonts w:ascii="Arial" w:hAnsi="Arial"/>
      <w:sz w:val="18"/>
    </w:rPr>
  </w:style>
  <w:style w:type="paragraph" w:styleId="Caption">
    <w:name w:val="caption"/>
    <w:basedOn w:val="Normal"/>
    <w:next w:val="Normal"/>
    <w:qFormat/>
    <w:rsid w:val="006F49FD"/>
    <w:pPr>
      <w:widowControl w:val="0"/>
      <w:spacing w:before="120" w:after="120"/>
      <w:jc w:val="lef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6F49FD"/>
    <w:pPr>
      <w:ind w:left="720" w:hanging="720"/>
    </w:pPr>
    <w:rPr>
      <w:rFonts w:ascii="Arial" w:hAnsi="Arial"/>
      <w:color w:val="FF0000"/>
      <w:sz w:val="18"/>
    </w:rPr>
  </w:style>
  <w:style w:type="paragraph" w:styleId="BodyTextIndent3">
    <w:name w:val="Body Text Indent 3"/>
    <w:basedOn w:val="Normal"/>
    <w:rsid w:val="006F49FD"/>
    <w:pPr>
      <w:ind w:left="576"/>
    </w:pPr>
    <w:rPr>
      <w:i/>
      <w:color w:val="FF00FF"/>
      <w:sz w:val="18"/>
    </w:rPr>
  </w:style>
  <w:style w:type="paragraph" w:styleId="DocumentMap">
    <w:name w:val="Document Map"/>
    <w:basedOn w:val="Normal"/>
    <w:semiHidden/>
    <w:rsid w:val="006F49FD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6F49FD"/>
    <w:rPr>
      <w:rFonts w:ascii="Arial" w:hAnsi="Arial"/>
      <w:snapToGrid w:val="0"/>
      <w:sz w:val="18"/>
      <w:lang w:eastAsia="en-US"/>
    </w:rPr>
  </w:style>
  <w:style w:type="character" w:styleId="CommentReference">
    <w:name w:val="annotation reference"/>
    <w:semiHidden/>
    <w:rsid w:val="006F49FD"/>
    <w:rPr>
      <w:sz w:val="16"/>
    </w:rPr>
  </w:style>
  <w:style w:type="paragraph" w:styleId="CommentText">
    <w:name w:val="annotation text"/>
    <w:basedOn w:val="Normal"/>
    <w:link w:val="CommentTextChar"/>
    <w:semiHidden/>
    <w:rsid w:val="006F49FD"/>
    <w:rPr>
      <w:sz w:val="20"/>
    </w:rPr>
  </w:style>
  <w:style w:type="character" w:styleId="PageNumber">
    <w:name w:val="page number"/>
    <w:basedOn w:val="DefaultParagraphFont"/>
    <w:rsid w:val="006F49FD"/>
  </w:style>
  <w:style w:type="paragraph" w:customStyle="1" w:styleId="pindent">
    <w:name w:val="p indent"/>
    <w:basedOn w:val="Normal"/>
    <w:rsid w:val="006F49FD"/>
    <w:pPr>
      <w:keepLines/>
      <w:suppressAutoHyphens/>
      <w:spacing w:before="120" w:after="80" w:line="270" w:lineRule="exact"/>
      <w:ind w:left="720" w:hanging="720"/>
    </w:pPr>
    <w:rPr>
      <w:rFonts w:ascii="Arial" w:hAnsi="Arial"/>
      <w:sz w:val="18"/>
    </w:rPr>
  </w:style>
  <w:style w:type="paragraph" w:customStyle="1" w:styleId="tablep1">
    <w:name w:val="table p1"/>
    <w:basedOn w:val="Normal"/>
    <w:rsid w:val="006F49FD"/>
    <w:pPr>
      <w:keepNext/>
      <w:keepLines/>
      <w:widowControl w:val="0"/>
      <w:spacing w:after="20" w:line="230" w:lineRule="exact"/>
      <w:jc w:val="left"/>
    </w:pPr>
    <w:rPr>
      <w:rFonts w:ascii="Arial Narrow" w:hAnsi="Arial Narrow"/>
      <w:sz w:val="18"/>
    </w:rPr>
  </w:style>
  <w:style w:type="paragraph" w:customStyle="1" w:styleId="tableh1">
    <w:name w:val="table h1"/>
    <w:basedOn w:val="Normal"/>
    <w:rsid w:val="006F49FD"/>
    <w:pPr>
      <w:keepNext/>
      <w:widowControl w:val="0"/>
      <w:spacing w:after="20" w:line="230" w:lineRule="exact"/>
      <w:jc w:val="left"/>
    </w:pPr>
    <w:rPr>
      <w:rFonts w:ascii="Arial Narrow" w:hAnsi="Arial Narrow"/>
      <w:b/>
      <w:sz w:val="18"/>
    </w:rPr>
  </w:style>
  <w:style w:type="paragraph" w:customStyle="1" w:styleId="hPPC2">
    <w:name w:val="h PPC 2"/>
    <w:basedOn w:val="Normal"/>
    <w:rsid w:val="006F49FD"/>
    <w:pPr>
      <w:keepLines/>
      <w:spacing w:before="240" w:after="40"/>
      <w:ind w:left="720" w:hanging="720"/>
      <w:jc w:val="left"/>
      <w:outlineLvl w:val="1"/>
    </w:pPr>
    <w:rPr>
      <w:rFonts w:ascii="Arial" w:hAnsi="Arial"/>
      <w:b/>
      <w:sz w:val="28"/>
    </w:rPr>
  </w:style>
  <w:style w:type="paragraph" w:customStyle="1" w:styleId="Helpnote">
    <w:name w:val="Help note"/>
    <w:basedOn w:val="Normal"/>
    <w:rsid w:val="006F49FD"/>
    <w:pPr>
      <w:widowControl w:val="0"/>
      <w:spacing w:before="80" w:after="80"/>
      <w:jc w:val="left"/>
    </w:pPr>
    <w:rPr>
      <w:rFonts w:ascii="Arial" w:hAnsi="Arial"/>
      <w:i/>
      <w:color w:val="FF00FF"/>
      <w:sz w:val="16"/>
    </w:rPr>
  </w:style>
  <w:style w:type="paragraph" w:customStyle="1" w:styleId="Tableexamples">
    <w:name w:val="Table examples"/>
    <w:basedOn w:val="Tablebody"/>
    <w:rsid w:val="006F49FD"/>
    <w:rPr>
      <w:i/>
      <w:color w:val="FF0000"/>
      <w:sz w:val="16"/>
    </w:rPr>
  </w:style>
  <w:style w:type="character" w:styleId="Hyperlink">
    <w:name w:val="Hyperlink"/>
    <w:rsid w:val="006F49FD"/>
    <w:rPr>
      <w:rFonts w:ascii="Arial" w:hAnsi="Arial" w:cs="Arial"/>
      <w:color w:val="0000FF"/>
      <w:sz w:val="18"/>
      <w:szCs w:val="18"/>
      <w:u w:val="none"/>
    </w:rPr>
  </w:style>
  <w:style w:type="paragraph" w:styleId="FootnoteText">
    <w:name w:val="footnote text"/>
    <w:basedOn w:val="Normal"/>
    <w:semiHidden/>
    <w:rsid w:val="006F49FD"/>
    <w:rPr>
      <w:sz w:val="20"/>
    </w:rPr>
  </w:style>
  <w:style w:type="character" w:styleId="FootnoteReference">
    <w:name w:val="footnote reference"/>
    <w:semiHidden/>
    <w:rsid w:val="006F49FD"/>
    <w:rPr>
      <w:vertAlign w:val="superscript"/>
    </w:rPr>
  </w:style>
  <w:style w:type="paragraph" w:customStyle="1" w:styleId="tablecelltext">
    <w:name w:val="table cell text"/>
    <w:rsid w:val="006F49FD"/>
    <w:pPr>
      <w:widowControl w:val="0"/>
      <w:tabs>
        <w:tab w:val="left" w:pos="170"/>
        <w:tab w:val="left" w:pos="340"/>
      </w:tabs>
      <w:spacing w:line="200" w:lineRule="exact"/>
    </w:pPr>
    <w:rPr>
      <w:rFonts w:ascii="Arial" w:hAnsi="Arial"/>
      <w:sz w:val="16"/>
    </w:rPr>
  </w:style>
  <w:style w:type="paragraph" w:customStyle="1" w:styleId="Style1">
    <w:name w:val="Style1"/>
    <w:basedOn w:val="Heading2"/>
    <w:rsid w:val="006F49FD"/>
  </w:style>
  <w:style w:type="paragraph" w:styleId="BalloonText">
    <w:name w:val="Balloon Text"/>
    <w:basedOn w:val="Normal"/>
    <w:semiHidden/>
    <w:rsid w:val="0075403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3F11FE"/>
    <w:rPr>
      <w:rFonts w:ascii="Arial" w:hAnsi="Arial"/>
      <w:color w:val="000000"/>
      <w:sz w:val="18"/>
      <w:lang w:eastAsia="en-US"/>
    </w:rPr>
  </w:style>
  <w:style w:type="character" w:customStyle="1" w:styleId="Heading4Char">
    <w:name w:val="Heading 4 Char"/>
    <w:link w:val="Heading4"/>
    <w:rsid w:val="001E3629"/>
    <w:rPr>
      <w:rFonts w:ascii="Arial" w:hAnsi="Arial"/>
      <w:sz w:val="18"/>
      <w:lang w:val="en-GB" w:eastAsia="en-US" w:bidi="ar-SA"/>
    </w:rPr>
  </w:style>
  <w:style w:type="character" w:customStyle="1" w:styleId="DraftingnoteChar">
    <w:name w:val="Drafting note Char"/>
    <w:link w:val="Draftingnote"/>
    <w:rsid w:val="001E3629"/>
    <w:rPr>
      <w:rFonts w:ascii="Arial" w:hAnsi="Arial"/>
      <w:i/>
      <w:color w:val="FF00FF"/>
      <w:sz w:val="18"/>
      <w:lang w:val="en-GB" w:eastAsia="en-US" w:bidi="ar-SA"/>
    </w:rPr>
  </w:style>
  <w:style w:type="paragraph" w:customStyle="1" w:styleId="TableHeader">
    <w:name w:val="Table Header"/>
    <w:basedOn w:val="Normal"/>
    <w:rsid w:val="00D81B05"/>
    <w:pPr>
      <w:widowControl w:val="0"/>
      <w:spacing w:before="60"/>
      <w:ind w:left="-108"/>
      <w:jc w:val="center"/>
    </w:pPr>
    <w:rPr>
      <w:rFonts w:ascii="Arial Black" w:hAnsi="Arial Black"/>
      <w:b/>
      <w:snapToGrid w:val="0"/>
      <w:spacing w:val="-5"/>
      <w:sz w:val="16"/>
    </w:rPr>
  </w:style>
  <w:style w:type="paragraph" w:customStyle="1" w:styleId="TableText0">
    <w:name w:val="Table Text"/>
    <w:basedOn w:val="Normal"/>
    <w:rsid w:val="00D81B05"/>
    <w:pPr>
      <w:widowControl w:val="0"/>
      <w:spacing w:before="60"/>
      <w:ind w:left="-108"/>
      <w:jc w:val="left"/>
    </w:pPr>
    <w:rPr>
      <w:rFonts w:ascii="Arial" w:hAnsi="Arial"/>
      <w:b/>
      <w:snapToGrid w:val="0"/>
      <w:spacing w:val="-5"/>
      <w:sz w:val="16"/>
    </w:rPr>
  </w:style>
  <w:style w:type="character" w:styleId="Emphasis">
    <w:name w:val="Emphasis"/>
    <w:uiPriority w:val="20"/>
    <w:qFormat/>
    <w:rsid w:val="00467352"/>
    <w:rPr>
      <w:i/>
    </w:rPr>
  </w:style>
  <w:style w:type="paragraph" w:customStyle="1" w:styleId="SOSWCSubGroup">
    <w:name w:val="SOSWCSubGroup"/>
    <w:basedOn w:val="Normal"/>
    <w:rsid w:val="00CD3FF4"/>
    <w:pPr>
      <w:widowControl w:val="0"/>
      <w:shd w:val="pct20" w:color="auto" w:fill="FFFFFF"/>
      <w:tabs>
        <w:tab w:val="left" w:pos="90"/>
        <w:tab w:val="left" w:pos="913"/>
        <w:tab w:val="left" w:pos="1473"/>
      </w:tabs>
      <w:jc w:val="left"/>
    </w:pPr>
    <w:rPr>
      <w:rFonts w:ascii="Impact" w:hAnsi="Impact"/>
      <w:snapToGrid w:val="0"/>
      <w:color w:val="000000"/>
      <w:sz w:val="20"/>
    </w:rPr>
  </w:style>
  <w:style w:type="character" w:customStyle="1" w:styleId="Boldbodytext">
    <w:name w:val="Bold body text"/>
    <w:rsid w:val="00A94125"/>
    <w:rPr>
      <w:rFonts w:ascii="Arial" w:hAnsi="Arial"/>
      <w:b/>
      <w:sz w:val="24"/>
    </w:rPr>
  </w:style>
  <w:style w:type="paragraph" w:customStyle="1" w:styleId="BodyCopy">
    <w:name w:val="Body Copy"/>
    <w:rsid w:val="00A94125"/>
    <w:pPr>
      <w:spacing w:after="240"/>
    </w:pPr>
    <w:rPr>
      <w:rFonts w:ascii="Arial" w:hAnsi="Arial"/>
      <w:sz w:val="24"/>
      <w:lang w:val="en-US"/>
    </w:rPr>
  </w:style>
  <w:style w:type="character" w:customStyle="1" w:styleId="Heading3nonumChar">
    <w:name w:val="Heading 3 nonum Char"/>
    <w:basedOn w:val="Heading3Char"/>
    <w:link w:val="Heading3nonum"/>
    <w:rsid w:val="000B4EAF"/>
    <w:rPr>
      <w:rFonts w:ascii="Arial" w:hAnsi="Arial"/>
      <w:color w:val="000000"/>
      <w:sz w:val="18"/>
      <w:lang w:val="en-GB" w:eastAsia="en-US" w:bidi="ar-SA"/>
    </w:rPr>
  </w:style>
  <w:style w:type="character" w:customStyle="1" w:styleId="definitionChar">
    <w:name w:val="definition Char"/>
    <w:basedOn w:val="Heading3nonumChar"/>
    <w:link w:val="definition"/>
    <w:rsid w:val="000B4EAF"/>
    <w:rPr>
      <w:rFonts w:ascii="Arial" w:hAnsi="Arial"/>
      <w:color w:val="000000"/>
      <w:sz w:val="18"/>
      <w:lang w:val="en-GB" w:eastAsia="en-US" w:bidi="ar-SA"/>
    </w:rPr>
  </w:style>
  <w:style w:type="paragraph" w:styleId="Title">
    <w:name w:val="Title"/>
    <w:basedOn w:val="Normal"/>
    <w:qFormat/>
    <w:rsid w:val="00013249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lang w:eastAsia="en-US"/>
    </w:rPr>
  </w:style>
  <w:style w:type="paragraph" w:styleId="CommentSubject">
    <w:name w:val="annotation subject"/>
    <w:basedOn w:val="CommentText"/>
    <w:next w:val="CommentText"/>
    <w:semiHidden/>
    <w:rsid w:val="00A50F0C"/>
    <w:rPr>
      <w:b/>
      <w:bCs/>
    </w:rPr>
  </w:style>
  <w:style w:type="paragraph" w:customStyle="1" w:styleId="tablebody0">
    <w:name w:val="tablebody"/>
    <w:basedOn w:val="Normal"/>
    <w:rsid w:val="00BE2F23"/>
    <w:pPr>
      <w:keepNext/>
      <w:spacing w:before="20" w:after="20" w:line="230" w:lineRule="atLeast"/>
      <w:jc w:val="left"/>
    </w:pPr>
    <w:rPr>
      <w:rFonts w:ascii="Arial Narrow" w:hAnsi="Arial Narrow"/>
      <w:color w:val="0000FF"/>
      <w:sz w:val="18"/>
      <w:szCs w:val="18"/>
    </w:rPr>
  </w:style>
  <w:style w:type="table" w:styleId="TableGrid">
    <w:name w:val="Table Grid"/>
    <w:basedOn w:val="TableNormal"/>
    <w:rsid w:val="008610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Char">
    <w:name w:val="term Char"/>
    <w:link w:val="term"/>
    <w:rsid w:val="00213842"/>
    <w:rPr>
      <w:rFonts w:ascii="Arial" w:hAnsi="Arial"/>
      <w:i/>
      <w:color w:val="000000"/>
      <w:sz w:val="18"/>
      <w:lang w:val="en-GB" w:eastAsia="en-US" w:bidi="ar-SA"/>
    </w:rPr>
  </w:style>
  <w:style w:type="paragraph" w:customStyle="1" w:styleId="N1">
    <w:name w:val="N1"/>
    <w:basedOn w:val="Normal"/>
    <w:rsid w:val="00083B21"/>
    <w:pPr>
      <w:numPr>
        <w:numId w:val="22"/>
      </w:numPr>
      <w:spacing w:before="160" w:line="220" w:lineRule="atLeast"/>
    </w:pPr>
    <w:rPr>
      <w:sz w:val="21"/>
      <w:lang w:eastAsia="en-US"/>
    </w:rPr>
  </w:style>
  <w:style w:type="paragraph" w:customStyle="1" w:styleId="N2">
    <w:name w:val="N2"/>
    <w:basedOn w:val="N1"/>
    <w:rsid w:val="00083B21"/>
    <w:pPr>
      <w:numPr>
        <w:ilvl w:val="1"/>
      </w:numPr>
      <w:tabs>
        <w:tab w:val="num" w:pos="360"/>
      </w:tabs>
      <w:spacing w:before="80"/>
    </w:pPr>
  </w:style>
  <w:style w:type="paragraph" w:customStyle="1" w:styleId="N3">
    <w:name w:val="N3"/>
    <w:basedOn w:val="N2"/>
    <w:rsid w:val="00083B21"/>
    <w:pPr>
      <w:numPr>
        <w:ilvl w:val="2"/>
      </w:numPr>
      <w:tabs>
        <w:tab w:val="clear" w:pos="737"/>
        <w:tab w:val="num" w:pos="360"/>
      </w:tabs>
    </w:pPr>
  </w:style>
  <w:style w:type="paragraph" w:customStyle="1" w:styleId="N4">
    <w:name w:val="N4"/>
    <w:basedOn w:val="N3"/>
    <w:rsid w:val="00083B21"/>
    <w:pPr>
      <w:numPr>
        <w:ilvl w:val="3"/>
      </w:numPr>
      <w:tabs>
        <w:tab w:val="clear" w:pos="1134"/>
        <w:tab w:val="num" w:pos="360"/>
      </w:tabs>
    </w:pPr>
  </w:style>
  <w:style w:type="paragraph" w:customStyle="1" w:styleId="N5">
    <w:name w:val="N5"/>
    <w:basedOn w:val="N4"/>
    <w:rsid w:val="00083B21"/>
    <w:pPr>
      <w:numPr>
        <w:ilvl w:val="4"/>
      </w:numPr>
      <w:tabs>
        <w:tab w:val="clear" w:pos="1992"/>
        <w:tab w:val="num" w:pos="360"/>
        <w:tab w:val="left" w:pos="1701"/>
      </w:tabs>
    </w:pPr>
  </w:style>
  <w:style w:type="character" w:customStyle="1" w:styleId="Heading3rednonumChar">
    <w:name w:val="Heading 3 red nonum Char"/>
    <w:link w:val="Heading3rednonum"/>
    <w:rsid w:val="00083B21"/>
    <w:rPr>
      <w:rFonts w:ascii="Arial" w:hAnsi="Arial"/>
      <w:color w:val="FF0000"/>
      <w:sz w:val="18"/>
      <w:lang w:val="en-GB" w:eastAsia="en-US" w:bidi="ar-SA"/>
    </w:rPr>
  </w:style>
  <w:style w:type="paragraph" w:customStyle="1" w:styleId="heading3nonum0">
    <w:name w:val="heading3nonum"/>
    <w:basedOn w:val="Normal"/>
    <w:rsid w:val="00817FCF"/>
    <w:pPr>
      <w:spacing w:before="100" w:beforeAutospacing="1" w:after="100" w:afterAutospacing="1"/>
      <w:jc w:val="left"/>
    </w:pPr>
    <w:rPr>
      <w:szCs w:val="24"/>
    </w:rPr>
  </w:style>
  <w:style w:type="paragraph" w:customStyle="1" w:styleId="draftingnote0">
    <w:name w:val="draftingnote"/>
    <w:basedOn w:val="Normal"/>
    <w:rsid w:val="00817FCF"/>
    <w:pPr>
      <w:spacing w:before="100" w:beforeAutospacing="1" w:after="100" w:afterAutospacing="1"/>
      <w:jc w:val="left"/>
    </w:pPr>
    <w:rPr>
      <w:szCs w:val="24"/>
    </w:rPr>
  </w:style>
  <w:style w:type="character" w:styleId="Strong">
    <w:name w:val="Strong"/>
    <w:qFormat/>
    <w:rsid w:val="00201C9B"/>
    <w:rPr>
      <w:b/>
      <w:bCs/>
    </w:rPr>
  </w:style>
  <w:style w:type="character" w:customStyle="1" w:styleId="ListChar">
    <w:name w:val="List Char"/>
    <w:link w:val="List"/>
    <w:rsid w:val="00DE610C"/>
    <w:rPr>
      <w:rFonts w:ascii="Arial" w:hAnsi="Arial"/>
      <w:sz w:val="18"/>
      <w:lang w:val="en-GB" w:eastAsia="en-GB" w:bidi="ar-SA"/>
    </w:rPr>
  </w:style>
  <w:style w:type="character" w:customStyle="1" w:styleId="FilenameChar">
    <w:name w:val="Filename Char"/>
    <w:link w:val="Filename"/>
    <w:rsid w:val="00546F5D"/>
    <w:rPr>
      <w:lang w:val="en-GB" w:eastAsia="en-GB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9A3600"/>
    <w:rPr>
      <w:lang w:val="en-GB" w:eastAsia="en-GB" w:bidi="ar-SA"/>
    </w:rPr>
  </w:style>
  <w:style w:type="paragraph" w:customStyle="1" w:styleId="Default">
    <w:name w:val="Default"/>
    <w:uiPriority w:val="99"/>
    <w:rsid w:val="009A36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locked/>
    <w:rsid w:val="009A3600"/>
    <w:rPr>
      <w:rFonts w:ascii="Arial" w:hAnsi="Arial"/>
      <w:sz w:val="16"/>
      <w:lang w:val="en-GB" w:eastAsia="en-GB" w:bidi="ar-SA"/>
    </w:rPr>
  </w:style>
  <w:style w:type="character" w:styleId="IntenseEmphasis">
    <w:name w:val="Intense Emphasis"/>
    <w:uiPriority w:val="99"/>
    <w:qFormat/>
    <w:rsid w:val="00FD4C83"/>
    <w:rPr>
      <w:rFonts w:cs="Times New Roman"/>
      <w:b/>
      <w:bCs/>
      <w:i/>
      <w:iCs/>
      <w:color w:val="4F81BD"/>
    </w:rPr>
  </w:style>
  <w:style w:type="paragraph" w:customStyle="1" w:styleId="lqn3">
    <w:name w:val="lqn3"/>
    <w:basedOn w:val="Normal"/>
    <w:uiPriority w:val="99"/>
    <w:rsid w:val="00DA060A"/>
    <w:pPr>
      <w:spacing w:before="80" w:line="220" w:lineRule="atLeast"/>
      <w:ind w:left="1304" w:hanging="397"/>
    </w:pPr>
    <w:rPr>
      <w:rFonts w:eastAsia="Calibri"/>
      <w:sz w:val="21"/>
      <w:szCs w:val="21"/>
    </w:rPr>
  </w:style>
  <w:style w:type="paragraph" w:customStyle="1" w:styleId="lqn4">
    <w:name w:val="lqn4"/>
    <w:basedOn w:val="Normal"/>
    <w:uiPriority w:val="99"/>
    <w:rsid w:val="00DA060A"/>
    <w:pPr>
      <w:spacing w:before="80" w:line="220" w:lineRule="atLeast"/>
      <w:ind w:left="1701" w:hanging="1701"/>
    </w:pPr>
    <w:rPr>
      <w:rFonts w:eastAsia="Calibri"/>
      <w:sz w:val="21"/>
      <w:szCs w:val="21"/>
    </w:rPr>
  </w:style>
  <w:style w:type="character" w:customStyle="1" w:styleId="apple-converted-space">
    <w:name w:val="apple-converted-space"/>
    <w:basedOn w:val="DefaultParagraphFont"/>
    <w:rsid w:val="002E7867"/>
  </w:style>
  <w:style w:type="paragraph" w:styleId="ListParagraph">
    <w:name w:val="List Paragraph"/>
    <w:aliases w:val="Dot pt,Indicator Text,List Paragraph Char Char Char,No Spacing1,Numbered Para 1"/>
    <w:basedOn w:val="Normal"/>
    <w:link w:val="ListParagraphChar"/>
    <w:uiPriority w:val="34"/>
    <w:qFormat/>
    <w:rsid w:val="00BE1523"/>
    <w:pPr>
      <w:ind w:left="720"/>
      <w:contextualSpacing/>
    </w:pPr>
  </w:style>
  <w:style w:type="character" w:customStyle="1" w:styleId="HeaderChar">
    <w:name w:val="Header Char"/>
    <w:link w:val="Header"/>
    <w:locked/>
    <w:rsid w:val="006B10BE"/>
    <w:rPr>
      <w:sz w:val="24"/>
    </w:rPr>
  </w:style>
  <w:style w:type="character" w:customStyle="1" w:styleId="Pink">
    <w:name w:val="Pink"/>
    <w:basedOn w:val="DefaultParagraphFont"/>
    <w:uiPriority w:val="1"/>
    <w:qFormat/>
    <w:rsid w:val="00936D0A"/>
    <w:rPr>
      <w:color w:val="C0504D" w:themeColor="accent2"/>
    </w:rPr>
  </w:style>
  <w:style w:type="character" w:customStyle="1" w:styleId="ListParagraphChar">
    <w:name w:val="List Paragraph Char"/>
    <w:aliases w:val="Dot pt Char,Indicator Text Char,List Paragraph Char Char Char Char,No Spacing1 Char,Numbered Para 1 Char"/>
    <w:link w:val="ListParagraph"/>
    <w:uiPriority w:val="34"/>
    <w:locked/>
    <w:rsid w:val="00936D0A"/>
    <w:rPr>
      <w:sz w:val="24"/>
    </w:rPr>
  </w:style>
  <w:style w:type="paragraph" w:styleId="Revision">
    <w:name w:val="Revision"/>
    <w:hidden/>
    <w:uiPriority w:val="99"/>
    <w:semiHidden/>
    <w:rsid w:val="00C065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MANA-1890-1634</_dlc_DocId>
    <_dlc_DocIdUrl xmlns="9be56660-2c31-41ef-bc00-23e72f632f2a">
      <Url>https://cyfoethnaturiolcymru.sharepoint.com/teams/manbus/ManagingRegionsAndGroups/warksp/_layouts/15/DocIdRedir.aspx?ID=MANA-1890-1634</Url>
      <Description>MANA-1890-1634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9E3AEE665594F49AD06973E1EE6E46A" ma:contentTypeVersion="274" ma:contentTypeDescription="" ma:contentTypeScope="" ma:versionID="381db728e7bd3eb101cc1d39ad53e5a0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3a5360d70a9dba438f87c802416414e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1EF547-0A21-45C6-9083-87CBD2A710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D3860C-51CE-4B06-958D-925CD1E3B2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396F1E-F7CC-41C6-BC1C-7EAB35040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510F1-D71F-45ED-8072-B49D04669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06C46A-C4A6-4162-BE5F-456D961904B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F528ADA-4CE1-4E4A-88B5-8A83EC3BD5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3693</Words>
  <Characters>21056</Characters>
  <Application>Microsoft Office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Hydrogen LII Template</vt:lpstr>
    </vt:vector>
  </TitlesOfParts>
  <Company>Environment Agency</Company>
  <LinksUpToDate>false</LinksUpToDate>
  <CharactersWithSpaces>24700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Hydrogen LII Template</dc:title>
  <dc:creator>Ashcroft, Kevin</dc:creator>
  <cp:keywords>23308SD22, 233 08 SD22, 233-08-SD22</cp:keywords>
  <dc:description>233_08_SD22, version 8_x000d_
issue date: 07/04/2011</dc:description>
  <cp:lastModifiedBy>Walters, Jeremy</cp:lastModifiedBy>
  <cp:revision>2</cp:revision>
  <cp:lastPrinted>2007-10-25T10:58:00Z</cp:lastPrinted>
  <dcterms:created xsi:type="dcterms:W3CDTF">2022-09-05T13:58:00Z</dcterms:created>
  <dcterms:modified xsi:type="dcterms:W3CDTF">2022-09-05T13:58:00Z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0x01010067EB80C5FE939D4A9B3D8BA62129B7F5010059E3AEE665594F49AD06973E1EE6E46A</vt:lpwstr>
  </property>
  <property fmtid="{D5CDD505-2E9C-101B-9397-08002B2CF9AE}" pid="3" name="_dlc_DocIdItemGuid">
    <vt:lpwstr>fb5dcd1f-0a2d-4244-825f-05a42d48f443</vt:lpwstr>
  </property>
  <property fmtid="{D5CDD505-2E9C-101B-9397-08002B2CF9AE}" pid="4" name="_NewReviewCycle">
    <vt:lpwstr/>
  </property>
  <property fmtid="{D5CDD505-2E9C-101B-9397-08002B2CF9AE}" pid="5" name="MediaServiceImageTags">
    <vt:lpwstr/>
  </property>
</Properties>
</file>