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A57FEE" w14:paraId="588E9002" w14:textId="77777777">
        <w:tc>
          <w:tcPr>
            <w:tcW w:w="3402" w:type="dxa"/>
            <w:tcBorders>
              <w:top w:val="single" w:sz="4" w:space="0" w:color="auto"/>
              <w:left w:val="single" w:sz="4" w:space="0" w:color="auto"/>
              <w:bottom w:val="single" w:sz="4" w:space="0" w:color="auto"/>
              <w:right w:val="single" w:sz="4" w:space="0" w:color="auto"/>
            </w:tcBorders>
            <w:shd w:val="clear" w:color="auto" w:fill="000000"/>
          </w:tcPr>
          <w:p w14:paraId="588E9001" w14:textId="77777777" w:rsidR="00A57FEE" w:rsidRDefault="00D72FBD">
            <w:pPr>
              <w:pStyle w:val="certificateHeading"/>
              <w:spacing w:line="240" w:lineRule="atLeast"/>
              <w:rPr>
                <w:sz w:val="24"/>
              </w:rPr>
            </w:pPr>
            <w:r>
              <w:rPr>
                <w:rFonts w:ascii="Arial" w:hAnsi="Arial"/>
                <w:noProof/>
                <w:sz w:val="20"/>
              </w:rPr>
              <w:drawing>
                <wp:anchor distT="0" distB="0" distL="114300" distR="114300" simplePos="0" relativeHeight="251659264" behindDoc="0" locked="0" layoutInCell="1" allowOverlap="1" wp14:anchorId="588E9175" wp14:editId="588E9176">
                  <wp:simplePos x="0" y="0"/>
                  <wp:positionH relativeFrom="column">
                    <wp:posOffset>3263265</wp:posOffset>
                  </wp:positionH>
                  <wp:positionV relativeFrom="paragraph">
                    <wp:posOffset>-125730</wp:posOffset>
                  </wp:positionV>
                  <wp:extent cx="1847850" cy="131445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847850" cy="1314450"/>
                          </a:xfrm>
                          <a:prstGeom prst="rect">
                            <a:avLst/>
                          </a:prstGeom>
                          <a:noFill/>
                          <a:ln w="9525">
                            <a:noFill/>
                            <a:miter lim="800000"/>
                            <a:headEnd/>
                            <a:tailEnd/>
                          </a:ln>
                        </pic:spPr>
                      </pic:pic>
                    </a:graphicData>
                  </a:graphic>
                </wp:anchor>
              </w:drawing>
            </w:r>
            <w:r w:rsidR="00A57FEE">
              <w:rPr>
                <w:sz w:val="24"/>
              </w:rPr>
              <w:t xml:space="preserve">Standard </w:t>
            </w:r>
            <w:r w:rsidR="007D7885">
              <w:rPr>
                <w:sz w:val="24"/>
              </w:rPr>
              <w:t>r</w:t>
            </w:r>
            <w:r w:rsidR="00A57FEE">
              <w:rPr>
                <w:sz w:val="24"/>
              </w:rPr>
              <w:t>ules</w:t>
            </w:r>
          </w:p>
        </w:tc>
      </w:tr>
    </w:tbl>
    <w:p w14:paraId="588E9003" w14:textId="77777777" w:rsidR="00A57FEE" w:rsidRDefault="00A57FEE">
      <w:pPr>
        <w:pStyle w:val="Act"/>
        <w:spacing w:line="240" w:lineRule="atLeast"/>
      </w:pPr>
      <w:r>
        <w:t>Chapter 4, The Environmental Permitting</w:t>
      </w:r>
    </w:p>
    <w:p w14:paraId="588E9004" w14:textId="77777777" w:rsidR="00A57FEE" w:rsidRDefault="00A57FEE">
      <w:pPr>
        <w:pStyle w:val="Act"/>
        <w:spacing w:line="240" w:lineRule="atLeast"/>
      </w:pPr>
      <w:r>
        <w:t>(</w:t>
      </w:r>
      <w:smartTag w:uri="urn:schemas-microsoft-com:office:smarttags" w:element="country-region">
        <w:r>
          <w:t>England</w:t>
        </w:r>
      </w:smartTag>
      <w:r>
        <w:t xml:space="preserve"> and </w:t>
      </w:r>
      <w:smartTag w:uri="urn:schemas-microsoft-com:office:smarttags" w:element="country-region">
        <w:smartTag w:uri="urn:schemas-microsoft-com:office:smarttags" w:element="place">
          <w:r>
            <w:t>Wales</w:t>
          </w:r>
        </w:smartTag>
      </w:smartTag>
      <w:r>
        <w:t>) Regulations 20</w:t>
      </w:r>
      <w:r w:rsidR="00B52AD9">
        <w:t>10</w:t>
      </w:r>
    </w:p>
    <w:p w14:paraId="588E9005" w14:textId="77777777" w:rsidR="00A57FEE" w:rsidRDefault="00A57FEE">
      <w:pPr>
        <w:pStyle w:val="Heading1"/>
        <w:rPr>
          <w:sz w:val="40"/>
        </w:rPr>
      </w:pPr>
    </w:p>
    <w:p w14:paraId="588E9006" w14:textId="77777777" w:rsidR="00D72FBD" w:rsidRDefault="00D72FBD">
      <w:pPr>
        <w:pStyle w:val="Heading1"/>
        <w:jc w:val="center"/>
        <w:rPr>
          <w:sz w:val="40"/>
        </w:rPr>
      </w:pPr>
    </w:p>
    <w:p w14:paraId="588E9007" w14:textId="01139FB4" w:rsidR="00A57FEE" w:rsidRPr="00D47571" w:rsidRDefault="00A57FEE" w:rsidP="00D467D1">
      <w:pPr>
        <w:pStyle w:val="Heading1"/>
        <w:spacing w:before="240"/>
        <w:jc w:val="center"/>
        <w:rPr>
          <w:sz w:val="40"/>
        </w:rPr>
      </w:pPr>
      <w:r w:rsidRPr="00D47571">
        <w:rPr>
          <w:sz w:val="40"/>
        </w:rPr>
        <w:t xml:space="preserve">Standard </w:t>
      </w:r>
      <w:r w:rsidR="007D7885" w:rsidRPr="00D47571">
        <w:rPr>
          <w:sz w:val="40"/>
        </w:rPr>
        <w:t>r</w:t>
      </w:r>
      <w:r w:rsidRPr="00D47571">
        <w:rPr>
          <w:sz w:val="40"/>
        </w:rPr>
        <w:t xml:space="preserve">ules </w:t>
      </w:r>
      <w:r w:rsidR="00C22E25" w:rsidRPr="00D47571">
        <w:rPr>
          <w:sz w:val="40"/>
        </w:rPr>
        <w:t>SR2008No16</w:t>
      </w:r>
      <w:r w:rsidRPr="00D47571">
        <w:rPr>
          <w:sz w:val="40"/>
        </w:rPr>
        <w:t xml:space="preserve"> - </w:t>
      </w:r>
      <w:r w:rsidR="007D7885" w:rsidRPr="00D47571">
        <w:rPr>
          <w:sz w:val="40"/>
        </w:rPr>
        <w:t>c</w:t>
      </w:r>
      <w:r w:rsidR="00044E24" w:rsidRPr="00D47571">
        <w:rPr>
          <w:sz w:val="40"/>
        </w:rPr>
        <w:t xml:space="preserve">omposting in </w:t>
      </w:r>
      <w:r w:rsidR="007D7885" w:rsidRPr="00D47571">
        <w:rPr>
          <w:sz w:val="40"/>
        </w:rPr>
        <w:t>o</w:t>
      </w:r>
      <w:r w:rsidR="00924722" w:rsidRPr="00D47571">
        <w:rPr>
          <w:sz w:val="40"/>
        </w:rPr>
        <w:t xml:space="preserve">pen </w:t>
      </w:r>
      <w:r w:rsidR="0002194A" w:rsidRPr="00D47571">
        <w:rPr>
          <w:sz w:val="40"/>
        </w:rPr>
        <w:t>systems</w:t>
      </w:r>
      <w:r w:rsidR="00975537">
        <w:rPr>
          <w:sz w:val="40"/>
        </w:rPr>
        <w:t xml:space="preserve"> </w:t>
      </w:r>
      <w:commentRangeStart w:id="0"/>
      <w:r w:rsidR="00975537" w:rsidRPr="00975537">
        <w:rPr>
          <w:color w:val="FF0000"/>
          <w:sz w:val="40"/>
        </w:rPr>
        <w:t>v2.</w:t>
      </w:r>
      <w:commentRangeEnd w:id="0"/>
      <w:r w:rsidR="00E05952">
        <w:rPr>
          <w:rStyle w:val="CommentReference"/>
          <w:rFonts w:ascii="Times New Roman" w:hAnsi="Times New Roman"/>
          <w:b w:val="0"/>
          <w:spacing w:val="0"/>
        </w:rPr>
        <w:commentReference w:id="0"/>
      </w:r>
    </w:p>
    <w:p w14:paraId="588E9008" w14:textId="77777777" w:rsidR="00A57FEE" w:rsidRPr="00D47571" w:rsidRDefault="00A57FEE" w:rsidP="00D467D1"/>
    <w:p w14:paraId="588E9009" w14:textId="77777777" w:rsidR="00A57FEE" w:rsidRPr="00D47571" w:rsidRDefault="00A57FEE" w:rsidP="00D467D1">
      <w:pPr>
        <w:pStyle w:val="Heading1nonum"/>
      </w:pPr>
      <w:bookmarkStart w:id="2" w:name="_Toc464892553"/>
      <w:bookmarkStart w:id="3" w:name="_Toc78173393"/>
      <w:bookmarkStart w:id="4" w:name="_Toc133832310"/>
      <w:r w:rsidRPr="00D47571">
        <w:t>Introductory note</w:t>
      </w:r>
      <w:bookmarkEnd w:id="2"/>
      <w:bookmarkEnd w:id="3"/>
      <w:bookmarkEnd w:id="4"/>
    </w:p>
    <w:p w14:paraId="588E900A" w14:textId="77777777" w:rsidR="00A57FEE" w:rsidRPr="00745207" w:rsidRDefault="00A57FEE" w:rsidP="00745207">
      <w:pPr>
        <w:pStyle w:val="Heading3nonum"/>
        <w:rPr>
          <w:rFonts w:cs="Arial"/>
          <w:szCs w:val="18"/>
        </w:rPr>
      </w:pPr>
      <w:r w:rsidRPr="00745207">
        <w:rPr>
          <w:rFonts w:cs="Arial"/>
          <w:szCs w:val="18"/>
        </w:rPr>
        <w:t>This introductory note does not form part of these standard rules</w:t>
      </w:r>
      <w:r w:rsidR="0046407D" w:rsidRPr="00745207">
        <w:rPr>
          <w:rFonts w:cs="Arial"/>
          <w:szCs w:val="18"/>
        </w:rPr>
        <w:t>.</w:t>
      </w:r>
    </w:p>
    <w:p w14:paraId="588E900B" w14:textId="19995BE6" w:rsidR="00C359B9" w:rsidRPr="007F3807" w:rsidRDefault="00A57FEE" w:rsidP="00745207">
      <w:pPr>
        <w:pStyle w:val="Heading3nonum"/>
        <w:rPr>
          <w:rFonts w:cs="Arial"/>
          <w:szCs w:val="18"/>
        </w:rPr>
      </w:pPr>
      <w:r w:rsidRPr="007F3807">
        <w:rPr>
          <w:rFonts w:cs="Arial"/>
          <w:szCs w:val="18"/>
        </w:rPr>
        <w:t>When referred to in a</w:t>
      </w:r>
      <w:r w:rsidR="00C22E25" w:rsidRPr="007F3807">
        <w:rPr>
          <w:rFonts w:cs="Arial"/>
          <w:szCs w:val="18"/>
        </w:rPr>
        <w:t>n</w:t>
      </w:r>
      <w:r w:rsidRPr="007F3807">
        <w:rPr>
          <w:rFonts w:cs="Arial"/>
          <w:szCs w:val="18"/>
        </w:rPr>
        <w:t xml:space="preserve"> </w:t>
      </w:r>
      <w:r w:rsidR="00C22E25" w:rsidRPr="007F3807">
        <w:rPr>
          <w:rFonts w:cs="Arial"/>
          <w:szCs w:val="18"/>
        </w:rPr>
        <w:t>environmental</w:t>
      </w:r>
      <w:r w:rsidRPr="007F3807">
        <w:rPr>
          <w:rFonts w:cs="Arial"/>
          <w:szCs w:val="18"/>
        </w:rPr>
        <w:t xml:space="preserve"> permit, these rules will allow the </w:t>
      </w:r>
      <w:r w:rsidR="00A81AFC" w:rsidRPr="007F3807">
        <w:rPr>
          <w:rFonts w:cs="Arial"/>
          <w:szCs w:val="18"/>
        </w:rPr>
        <w:t>operator to operate</w:t>
      </w:r>
      <w:r w:rsidRPr="007F3807">
        <w:rPr>
          <w:rFonts w:cs="Arial"/>
          <w:szCs w:val="18"/>
        </w:rPr>
        <w:t xml:space="preserve"> a </w:t>
      </w:r>
      <w:r w:rsidR="00136FD5" w:rsidRPr="007F3807">
        <w:rPr>
          <w:rFonts w:cs="Arial"/>
          <w:szCs w:val="18"/>
        </w:rPr>
        <w:t>compost</w:t>
      </w:r>
      <w:r w:rsidR="00390450" w:rsidRPr="007F3807">
        <w:rPr>
          <w:rFonts w:cs="Arial"/>
          <w:szCs w:val="18"/>
        </w:rPr>
        <w:t xml:space="preserve">ing </w:t>
      </w:r>
      <w:r w:rsidR="00136FD5" w:rsidRPr="007F3807">
        <w:rPr>
          <w:rFonts w:cs="Arial"/>
          <w:szCs w:val="18"/>
        </w:rPr>
        <w:t>facility</w:t>
      </w:r>
      <w:r w:rsidRPr="007F3807">
        <w:rPr>
          <w:rFonts w:cs="Arial"/>
          <w:szCs w:val="18"/>
        </w:rPr>
        <w:t xml:space="preserve"> at a specified location, provided that </w:t>
      </w:r>
      <w:r w:rsidR="00C22E25" w:rsidRPr="007F3807">
        <w:rPr>
          <w:rFonts w:cs="Arial"/>
          <w:szCs w:val="18"/>
        </w:rPr>
        <w:t>the permitted activities are not carried out</w:t>
      </w:r>
      <w:r w:rsidR="006F5A00" w:rsidRPr="007F3807">
        <w:rPr>
          <w:rFonts w:cs="Arial"/>
          <w:szCs w:val="18"/>
        </w:rPr>
        <w:t xml:space="preserve"> </w:t>
      </w:r>
      <w:r w:rsidRPr="007F3807">
        <w:rPr>
          <w:rFonts w:cs="Arial"/>
          <w:szCs w:val="18"/>
        </w:rPr>
        <w:t>within</w:t>
      </w:r>
      <w:r w:rsidR="00D467D1" w:rsidRPr="007F3807">
        <w:rPr>
          <w:rFonts w:cs="Arial"/>
          <w:szCs w:val="18"/>
        </w:rPr>
        <w:t xml:space="preserve"> </w:t>
      </w:r>
      <w:r w:rsidR="008530B4" w:rsidRPr="007F3807">
        <w:rPr>
          <w:rFonts w:cs="Arial"/>
          <w:szCs w:val="18"/>
        </w:rPr>
        <w:t>500 metres</w:t>
      </w:r>
      <w:r w:rsidRPr="007F3807">
        <w:rPr>
          <w:rFonts w:cs="Arial"/>
          <w:szCs w:val="18"/>
        </w:rPr>
        <w:t xml:space="preserve"> of a European Site</w:t>
      </w:r>
      <w:r w:rsidR="00AA04CB" w:rsidRPr="007F3807">
        <w:rPr>
          <w:rFonts w:cs="Arial"/>
          <w:szCs w:val="18"/>
        </w:rPr>
        <w:t>(within the meaning of Regulation 8 of the Conservation of Habitats and Species Regulations 2017) or a Site of Special Scientific Interest, including candidate or proposed sites or Marine Conservation Zone</w:t>
      </w:r>
      <w:r w:rsidRPr="007F3807">
        <w:rPr>
          <w:rStyle w:val="FootnoteReference"/>
          <w:rFonts w:cs="Arial"/>
          <w:szCs w:val="18"/>
        </w:rPr>
        <w:footnoteReference w:id="1"/>
      </w:r>
      <w:r w:rsidR="006F5A00" w:rsidRPr="007F3807">
        <w:rPr>
          <w:rFonts w:cs="Arial"/>
          <w:szCs w:val="18"/>
        </w:rPr>
        <w:t>, Ramsar site</w:t>
      </w:r>
      <w:r w:rsidRPr="007F3807">
        <w:rPr>
          <w:rFonts w:cs="Arial"/>
          <w:szCs w:val="18"/>
        </w:rPr>
        <w:t xml:space="preserve"> or a Site of Special Scientific Interest (SSSI</w:t>
      </w:r>
      <w:r w:rsidR="00D467D1" w:rsidRPr="007F3807">
        <w:rPr>
          <w:rFonts w:cs="Arial"/>
          <w:szCs w:val="18"/>
        </w:rPr>
        <w:t xml:space="preserve">); </w:t>
      </w:r>
      <w:r w:rsidR="00C91AEA" w:rsidRPr="007F3807">
        <w:rPr>
          <w:rFonts w:cs="Arial"/>
          <w:szCs w:val="18"/>
        </w:rPr>
        <w:t>250</w:t>
      </w:r>
      <w:r w:rsidR="0002194A" w:rsidRPr="007F3807">
        <w:rPr>
          <w:rFonts w:cs="Arial"/>
          <w:szCs w:val="18"/>
        </w:rPr>
        <w:t xml:space="preserve"> metres of the presence of Great Crested Newts</w:t>
      </w:r>
      <w:r w:rsidR="00660254" w:rsidRPr="007F3807">
        <w:rPr>
          <w:rStyle w:val="apple-style-span"/>
          <w:rFonts w:cs="Arial"/>
          <w:szCs w:val="18"/>
        </w:rPr>
        <w:t xml:space="preserve"> where it is linked to the breeding ponds of the newts by good habitat</w:t>
      </w:r>
      <w:r w:rsidR="00D467D1" w:rsidRPr="007F3807">
        <w:rPr>
          <w:rStyle w:val="apple-style-span"/>
          <w:rFonts w:cs="Arial"/>
          <w:szCs w:val="18"/>
        </w:rPr>
        <w:t xml:space="preserve">; </w:t>
      </w:r>
      <w:r w:rsidR="0002194A" w:rsidRPr="007F3807">
        <w:rPr>
          <w:rFonts w:cs="Arial"/>
          <w:szCs w:val="18"/>
        </w:rPr>
        <w:t xml:space="preserve">50 metres of National Nature Reserves (NNR), Local Nature Reserves (LNR), Local Wildlife Site (LWS), Ancient woodland </w:t>
      </w:r>
      <w:r w:rsidR="00D47571" w:rsidRPr="007F3807">
        <w:rPr>
          <w:rFonts w:cs="Arial"/>
          <w:szCs w:val="18"/>
        </w:rPr>
        <w:t xml:space="preserve">or </w:t>
      </w:r>
      <w:r w:rsidR="00D467D1" w:rsidRPr="007F3807">
        <w:rPr>
          <w:rFonts w:cs="Arial"/>
          <w:szCs w:val="18"/>
        </w:rPr>
        <w:t xml:space="preserve">Scheduled Ancient Monument or </w:t>
      </w:r>
      <w:r w:rsidR="0002194A" w:rsidRPr="007F3807">
        <w:rPr>
          <w:rFonts w:cs="Arial"/>
          <w:szCs w:val="18"/>
        </w:rPr>
        <w:t xml:space="preserve">50 metres of BAP species/habitats. </w:t>
      </w:r>
    </w:p>
    <w:p w14:paraId="49F4CDC5" w14:textId="77777777" w:rsidR="00816027" w:rsidRPr="007F3807" w:rsidRDefault="00816027" w:rsidP="00816027">
      <w:pPr>
        <w:pStyle w:val="Heading3nonum"/>
        <w:numPr>
          <w:ilvl w:val="0"/>
          <w:numId w:val="49"/>
        </w:numPr>
        <w:rPr>
          <w:rFonts w:cs="Arial"/>
          <w:szCs w:val="18"/>
        </w:rPr>
      </w:pPr>
      <w:r w:rsidRPr="007F3807">
        <w:rPr>
          <w:rFonts w:cs="Arial"/>
          <w:szCs w:val="18"/>
        </w:rPr>
        <w:t>10 metres of any watercourse</w:t>
      </w:r>
    </w:p>
    <w:p w14:paraId="4F86D0D6" w14:textId="77777777" w:rsidR="00816027" w:rsidRPr="007F3807" w:rsidRDefault="00816027" w:rsidP="00816027">
      <w:pPr>
        <w:pStyle w:val="Heading3nonum"/>
        <w:numPr>
          <w:ilvl w:val="0"/>
          <w:numId w:val="49"/>
        </w:numPr>
        <w:rPr>
          <w:rFonts w:cs="Arial"/>
          <w:szCs w:val="18"/>
        </w:rPr>
      </w:pPr>
      <w:r w:rsidRPr="007F3807">
        <w:rPr>
          <w:rFonts w:cs="Arial"/>
          <w:szCs w:val="18"/>
        </w:rPr>
        <w:t>250 metres of the presence of great crested newts, where it is linked to the breeding ponds of the newts by good habitat</w:t>
      </w:r>
    </w:p>
    <w:p w14:paraId="0F0F3939" w14:textId="59185C3C" w:rsidR="00E064FC" w:rsidRPr="007F3807" w:rsidRDefault="00816027" w:rsidP="00E064FC">
      <w:pPr>
        <w:pStyle w:val="Heading3nonum"/>
        <w:numPr>
          <w:ilvl w:val="0"/>
          <w:numId w:val="49"/>
        </w:numPr>
        <w:rPr>
          <w:rFonts w:cs="Arial"/>
          <w:szCs w:val="18"/>
        </w:rPr>
      </w:pPr>
      <w:r w:rsidRPr="007F3807">
        <w:rPr>
          <w:rFonts w:cs="Arial"/>
          <w:szCs w:val="18"/>
        </w:rPr>
        <w:t>50 metres of a Local Nature Reserve, Local Wildlife Site Ancient Woodland or Scheduled Monument</w:t>
      </w:r>
    </w:p>
    <w:p w14:paraId="50497793" w14:textId="77777777" w:rsidR="00816027" w:rsidRPr="00816027" w:rsidRDefault="00816027" w:rsidP="00816027">
      <w:pPr>
        <w:pStyle w:val="Heading3nonum"/>
        <w:numPr>
          <w:ilvl w:val="0"/>
          <w:numId w:val="49"/>
        </w:numPr>
        <w:rPr>
          <w:rFonts w:cs="Arial"/>
          <w:szCs w:val="18"/>
        </w:rPr>
      </w:pPr>
      <w:r w:rsidRPr="00816027">
        <w:rPr>
          <w:rFonts w:cs="Arial"/>
          <w:szCs w:val="18"/>
        </w:rPr>
        <w:t>50 metres of a site that has species or habitats of principle importance (as listed in Section 41 of the Natural Environment and Rural Communities Act 2006) that the Environment Agency considers at risk to this activity</w:t>
      </w:r>
    </w:p>
    <w:p w14:paraId="2D7D1128" w14:textId="77777777" w:rsidR="00816027" w:rsidRPr="00816027" w:rsidRDefault="00816027" w:rsidP="00816027">
      <w:pPr>
        <w:pStyle w:val="Heading3nonum"/>
        <w:numPr>
          <w:ilvl w:val="0"/>
          <w:numId w:val="49"/>
        </w:numPr>
        <w:rPr>
          <w:rFonts w:cs="Arial"/>
          <w:szCs w:val="18"/>
        </w:rPr>
      </w:pPr>
      <w:r w:rsidRPr="00816027">
        <w:rPr>
          <w:rFonts w:cs="Arial"/>
          <w:szCs w:val="18"/>
        </w:rPr>
        <w:t>a specified Air Quality Management Area</w:t>
      </w:r>
    </w:p>
    <w:p w14:paraId="0504F980" w14:textId="54029C16" w:rsidR="00816027" w:rsidRPr="00745207" w:rsidRDefault="00544286" w:rsidP="00745207">
      <w:pPr>
        <w:pStyle w:val="Heading3nonum"/>
        <w:rPr>
          <w:rFonts w:cs="Arial"/>
          <w:szCs w:val="18"/>
        </w:rPr>
      </w:pPr>
      <w:r w:rsidRPr="00544286">
        <w:rPr>
          <w:rFonts w:cs="Arial"/>
          <w:szCs w:val="18"/>
        </w:rPr>
        <w:t>These rules do not apply to facilities with more than one operator.</w:t>
      </w:r>
    </w:p>
    <w:p w14:paraId="588E900C" w14:textId="77777777" w:rsidR="00A57FEE" w:rsidRPr="00745207" w:rsidRDefault="00C359B9" w:rsidP="00745207">
      <w:pPr>
        <w:pStyle w:val="Heading3nonum"/>
        <w:rPr>
          <w:rFonts w:cs="Arial"/>
          <w:color w:val="000000"/>
          <w:szCs w:val="18"/>
        </w:rPr>
      </w:pPr>
      <w:r w:rsidRPr="00745207">
        <w:rPr>
          <w:rFonts w:cs="Arial"/>
          <w:szCs w:val="18"/>
        </w:rPr>
        <w:t xml:space="preserve">The activities shall not be carried out within Groundwater Source Protection Zone 1 or </w:t>
      </w:r>
      <w:r w:rsidR="000475BF" w:rsidRPr="00745207">
        <w:rPr>
          <w:rFonts w:cs="Arial"/>
          <w:szCs w:val="18"/>
        </w:rPr>
        <w:t>2 or</w:t>
      </w:r>
      <w:r w:rsidRPr="00745207">
        <w:rPr>
          <w:rFonts w:cs="Arial"/>
          <w:szCs w:val="18"/>
        </w:rPr>
        <w:t xml:space="preserve"> if a Source Protection Zone has not been defined then within </w:t>
      </w:r>
      <w:r w:rsidR="00660254" w:rsidRPr="00745207">
        <w:rPr>
          <w:rFonts w:cs="Arial"/>
          <w:szCs w:val="18"/>
        </w:rPr>
        <w:t>2</w:t>
      </w:r>
      <w:r w:rsidRPr="00745207">
        <w:rPr>
          <w:rFonts w:cs="Arial"/>
          <w:szCs w:val="18"/>
        </w:rPr>
        <w:t>50m of any well, spring or borehole used for the supply of water for human consumption</w:t>
      </w:r>
      <w:r w:rsidR="00D467D1" w:rsidRPr="00745207">
        <w:rPr>
          <w:rFonts w:cs="Arial"/>
          <w:szCs w:val="18"/>
        </w:rPr>
        <w:t>, t</w:t>
      </w:r>
      <w:r w:rsidR="00C00B72" w:rsidRPr="00745207">
        <w:rPr>
          <w:rFonts w:cs="Arial"/>
          <w:szCs w:val="18"/>
        </w:rPr>
        <w:t>his must include Private Water Su</w:t>
      </w:r>
      <w:r w:rsidR="00660254" w:rsidRPr="00745207">
        <w:rPr>
          <w:rFonts w:cs="Arial"/>
          <w:szCs w:val="18"/>
        </w:rPr>
        <w:t>p</w:t>
      </w:r>
      <w:r w:rsidR="00C00B72" w:rsidRPr="00745207">
        <w:rPr>
          <w:rFonts w:cs="Arial"/>
          <w:szCs w:val="18"/>
        </w:rPr>
        <w:t xml:space="preserve">plies.  </w:t>
      </w:r>
      <w:r w:rsidR="0002194A" w:rsidRPr="00745207">
        <w:rPr>
          <w:rFonts w:cs="Arial"/>
          <w:color w:val="000000"/>
          <w:szCs w:val="18"/>
        </w:rPr>
        <w:t xml:space="preserve">Furthermore, the storage, physical treatment </w:t>
      </w:r>
      <w:r w:rsidR="0002194A" w:rsidRPr="00745207">
        <w:rPr>
          <w:rFonts w:cs="Arial"/>
          <w:szCs w:val="18"/>
        </w:rPr>
        <w:t>and</w:t>
      </w:r>
      <w:r w:rsidR="0002194A" w:rsidRPr="00745207">
        <w:rPr>
          <w:rFonts w:cs="Arial"/>
          <w:color w:val="000000"/>
          <w:szCs w:val="18"/>
        </w:rPr>
        <w:t xml:space="preserve"> composting of wastes must be at least 250 metres away from </w:t>
      </w:r>
      <w:r w:rsidR="0002194A" w:rsidRPr="00745207">
        <w:rPr>
          <w:rFonts w:cs="Arial"/>
          <w:szCs w:val="18"/>
        </w:rPr>
        <w:t>the nearest sensitive receptor (typically a dwelling or workplace)</w:t>
      </w:r>
      <w:r w:rsidR="00D467D1" w:rsidRPr="00745207">
        <w:rPr>
          <w:rFonts w:cs="Arial"/>
          <w:szCs w:val="18"/>
        </w:rPr>
        <w:t>.</w:t>
      </w:r>
      <w:r w:rsidR="00DC1659" w:rsidRPr="00745207">
        <w:rPr>
          <w:rFonts w:cs="Arial"/>
          <w:color w:val="000000"/>
          <w:szCs w:val="18"/>
        </w:rPr>
        <w:t xml:space="preserve">  </w:t>
      </w:r>
    </w:p>
    <w:p w14:paraId="588E900D" w14:textId="0BFABD74" w:rsidR="00A57FEE" w:rsidRPr="00745207" w:rsidRDefault="00A81AFC" w:rsidP="00745207">
      <w:pPr>
        <w:pStyle w:val="Heading3nonum"/>
        <w:rPr>
          <w:rFonts w:cs="Arial"/>
          <w:color w:val="000000"/>
          <w:szCs w:val="18"/>
        </w:rPr>
      </w:pPr>
      <w:r w:rsidRPr="00745207">
        <w:rPr>
          <w:rFonts w:cs="Arial"/>
          <w:color w:val="000000"/>
          <w:szCs w:val="18"/>
        </w:rPr>
        <w:lastRenderedPageBreak/>
        <w:t>Permitted wastes</w:t>
      </w:r>
      <w:r w:rsidR="00A57FEE" w:rsidRPr="00745207">
        <w:rPr>
          <w:rFonts w:cs="Arial"/>
          <w:color w:val="000000"/>
          <w:szCs w:val="18"/>
        </w:rPr>
        <w:t xml:space="preserve"> </w:t>
      </w:r>
      <w:r w:rsidR="00DC1659" w:rsidRPr="00745207">
        <w:rPr>
          <w:rFonts w:cs="Arial"/>
          <w:color w:val="000000"/>
          <w:szCs w:val="18"/>
        </w:rPr>
        <w:t>include green wastes</w:t>
      </w:r>
      <w:r w:rsidR="00924722" w:rsidRPr="00745207">
        <w:rPr>
          <w:rFonts w:cs="Arial"/>
          <w:color w:val="000000"/>
          <w:szCs w:val="18"/>
        </w:rPr>
        <w:t xml:space="preserve"> and </w:t>
      </w:r>
      <w:r w:rsidR="00DC1659" w:rsidRPr="00745207">
        <w:rPr>
          <w:rFonts w:cs="Arial"/>
          <w:color w:val="000000"/>
          <w:szCs w:val="18"/>
        </w:rPr>
        <w:t xml:space="preserve">animal manures </w:t>
      </w:r>
      <w:r w:rsidR="00924722" w:rsidRPr="00745207">
        <w:rPr>
          <w:rFonts w:cs="Arial"/>
          <w:color w:val="000000"/>
          <w:szCs w:val="18"/>
        </w:rPr>
        <w:t>but do not include any catering</w:t>
      </w:r>
      <w:r w:rsidR="00DC1659" w:rsidRPr="00745207">
        <w:rPr>
          <w:rFonts w:cs="Arial"/>
          <w:color w:val="000000"/>
          <w:szCs w:val="18"/>
        </w:rPr>
        <w:t xml:space="preserve"> waste and </w:t>
      </w:r>
      <w:r w:rsidR="00DC1659" w:rsidRPr="007F3807">
        <w:rPr>
          <w:rFonts w:cs="Arial"/>
          <w:szCs w:val="18"/>
        </w:rPr>
        <w:t>animal wastes that are covered by the Animal By-Products Regulations</w:t>
      </w:r>
      <w:r w:rsidR="003160AF" w:rsidRPr="007F3807">
        <w:rPr>
          <w:rStyle w:val="FootnoteReference"/>
          <w:rFonts w:cs="Arial"/>
          <w:szCs w:val="18"/>
        </w:rPr>
        <w:footnoteReference w:id="2"/>
      </w:r>
      <w:r w:rsidR="00076EB8" w:rsidRPr="007F3807">
        <w:rPr>
          <w:rFonts w:cs="Arial"/>
          <w:szCs w:val="18"/>
        </w:rPr>
        <w:t xml:space="preserve"> and hazardous waste</w:t>
      </w:r>
      <w:r w:rsidR="00E064FC" w:rsidRPr="007F3807">
        <w:rPr>
          <w:rFonts w:cs="Arial"/>
          <w:szCs w:val="18"/>
        </w:rPr>
        <w:t xml:space="preserve">.  </w:t>
      </w:r>
      <w:r w:rsidR="00402CA6" w:rsidRPr="007F3807">
        <w:rPr>
          <w:rFonts w:cs="Arial"/>
          <w:szCs w:val="18"/>
        </w:rPr>
        <w:t xml:space="preserve">The total quantity of waste that can be accepted at a site under these rules must be </w:t>
      </w:r>
      <w:r w:rsidR="00402CA6" w:rsidRPr="00E05952">
        <w:rPr>
          <w:rFonts w:cs="Arial"/>
          <w:szCs w:val="18"/>
        </w:rPr>
        <w:t xml:space="preserve">less than </w:t>
      </w:r>
      <w:r w:rsidR="004527D4" w:rsidRPr="00E05952">
        <w:rPr>
          <w:rFonts w:cs="Arial"/>
          <w:szCs w:val="18"/>
        </w:rPr>
        <w:t>75,000 tonnes a year, or compatible with the designed capacity of the site (whichever is smaller)</w:t>
      </w:r>
      <w:r w:rsidR="00402CA6" w:rsidRPr="00E05952">
        <w:rPr>
          <w:rFonts w:cs="Arial"/>
          <w:szCs w:val="18"/>
        </w:rPr>
        <w:t xml:space="preserve">. </w:t>
      </w:r>
      <w:r w:rsidR="0002194A" w:rsidRPr="00E05952">
        <w:rPr>
          <w:rFonts w:cs="Arial"/>
          <w:szCs w:val="18"/>
        </w:rPr>
        <w:t xml:space="preserve">These rules apply to facilities where the sanitisation stage of composting is carried out in open systems such as outdoor, turned windrows or aerated static piles. </w:t>
      </w:r>
      <w:r w:rsidR="003160AF" w:rsidRPr="00E05952">
        <w:rPr>
          <w:rFonts w:cs="Arial"/>
          <w:szCs w:val="18"/>
        </w:rPr>
        <w:t xml:space="preserve">Composting can only be carried out under predominantly </w:t>
      </w:r>
      <w:r w:rsidR="003160AF" w:rsidRPr="007F3807">
        <w:rPr>
          <w:rFonts w:cs="Arial"/>
          <w:szCs w:val="18"/>
        </w:rPr>
        <w:t>aerobic conditions in windrows located either indoors or outdoors</w:t>
      </w:r>
      <w:r w:rsidR="0002194A" w:rsidRPr="007F3807">
        <w:rPr>
          <w:rFonts w:cs="Arial"/>
          <w:szCs w:val="18"/>
        </w:rPr>
        <w:t xml:space="preserve">; </w:t>
      </w:r>
      <w:r w:rsidR="00EB2A56" w:rsidRPr="007F3807">
        <w:rPr>
          <w:rFonts w:cs="Arial"/>
          <w:szCs w:val="18"/>
        </w:rPr>
        <w:t>it</w:t>
      </w:r>
      <w:r w:rsidR="000475BF" w:rsidRPr="007F3807">
        <w:rPr>
          <w:rFonts w:cs="Arial"/>
          <w:szCs w:val="18"/>
        </w:rPr>
        <w:t xml:space="preserve"> cannot</w:t>
      </w:r>
      <w:r w:rsidR="003160AF" w:rsidRPr="007F3807">
        <w:rPr>
          <w:rFonts w:cs="Arial"/>
          <w:szCs w:val="18"/>
        </w:rPr>
        <w:t xml:space="preserve"> be carried out under deliberately anaerobic conditions. </w:t>
      </w:r>
      <w:r w:rsidR="00A57FEE" w:rsidRPr="007F3807">
        <w:rPr>
          <w:rFonts w:cs="Arial"/>
          <w:szCs w:val="18"/>
        </w:rPr>
        <w:t xml:space="preserve">These rules will also not permit the burning of any wastes, either in the </w:t>
      </w:r>
      <w:r w:rsidR="00A57FEE" w:rsidRPr="00745207">
        <w:rPr>
          <w:rFonts w:cs="Arial"/>
          <w:color w:val="000000"/>
          <w:szCs w:val="18"/>
        </w:rPr>
        <w:t>open, inside buildings or in any form of incinerator.</w:t>
      </w:r>
    </w:p>
    <w:p w14:paraId="588E900E" w14:textId="77777777" w:rsidR="00A57FEE" w:rsidRPr="00745207" w:rsidRDefault="00A57FEE" w:rsidP="00745207">
      <w:pPr>
        <w:pStyle w:val="Heading3nonum"/>
        <w:rPr>
          <w:rFonts w:cs="Arial"/>
          <w:szCs w:val="18"/>
        </w:rPr>
      </w:pPr>
      <w:r w:rsidRPr="00745207">
        <w:rPr>
          <w:rFonts w:cs="Arial"/>
          <w:szCs w:val="18"/>
        </w:rPr>
        <w:t xml:space="preserve">These rules do not allow any </w:t>
      </w:r>
      <w:r w:rsidR="00C22E25" w:rsidRPr="00745207">
        <w:rPr>
          <w:rFonts w:cs="Arial"/>
          <w:szCs w:val="18"/>
        </w:rPr>
        <w:t xml:space="preserve">point source </w:t>
      </w:r>
      <w:r w:rsidRPr="00745207">
        <w:rPr>
          <w:rFonts w:cs="Arial"/>
          <w:szCs w:val="18"/>
        </w:rPr>
        <w:t>emission into surface waters or groundwater. However</w:t>
      </w:r>
      <w:r w:rsidR="009A1979" w:rsidRPr="00745207">
        <w:rPr>
          <w:rFonts w:cs="Arial"/>
          <w:szCs w:val="18"/>
        </w:rPr>
        <w:t xml:space="preserve">, under the emissions of substances </w:t>
      </w:r>
      <w:r w:rsidR="007750BA" w:rsidRPr="00745207">
        <w:rPr>
          <w:rFonts w:cs="Arial"/>
          <w:szCs w:val="18"/>
        </w:rPr>
        <w:t xml:space="preserve">not controlled by emission limits </w:t>
      </w:r>
      <w:r w:rsidR="009A1979" w:rsidRPr="00745207">
        <w:rPr>
          <w:rFonts w:cs="Arial"/>
          <w:szCs w:val="18"/>
        </w:rPr>
        <w:t>rule</w:t>
      </w:r>
      <w:r w:rsidRPr="00745207">
        <w:rPr>
          <w:rFonts w:cs="Arial"/>
          <w:szCs w:val="18"/>
        </w:rPr>
        <w:t>:</w:t>
      </w:r>
    </w:p>
    <w:p w14:paraId="588E900F" w14:textId="77777777" w:rsidR="00A57FEE" w:rsidRPr="00745207" w:rsidRDefault="00A57FEE" w:rsidP="00745207">
      <w:pPr>
        <w:pStyle w:val="Heading3nonum"/>
        <w:numPr>
          <w:ilvl w:val="0"/>
          <w:numId w:val="16"/>
        </w:numPr>
        <w:rPr>
          <w:rFonts w:cs="Arial"/>
          <w:szCs w:val="18"/>
        </w:rPr>
      </w:pPr>
      <w:r w:rsidRPr="00745207">
        <w:rPr>
          <w:rFonts w:cs="Arial"/>
          <w:szCs w:val="18"/>
        </w:rPr>
        <w:t xml:space="preserve">Liquids may be discharged into a sewer subject to a consent issued by the </w:t>
      </w:r>
      <w:r w:rsidR="00A81AFC" w:rsidRPr="00745207">
        <w:rPr>
          <w:rFonts w:cs="Arial"/>
          <w:szCs w:val="18"/>
        </w:rPr>
        <w:t>local water company</w:t>
      </w:r>
      <w:r w:rsidRPr="00745207">
        <w:rPr>
          <w:rFonts w:cs="Arial"/>
          <w:szCs w:val="18"/>
        </w:rPr>
        <w:t>.</w:t>
      </w:r>
    </w:p>
    <w:p w14:paraId="588E9010" w14:textId="77777777" w:rsidR="00A57FEE" w:rsidRPr="00745207" w:rsidRDefault="00A57FEE" w:rsidP="00745207">
      <w:pPr>
        <w:pStyle w:val="Heading3nonum"/>
        <w:numPr>
          <w:ilvl w:val="0"/>
          <w:numId w:val="16"/>
        </w:numPr>
        <w:rPr>
          <w:rFonts w:cs="Arial"/>
          <w:szCs w:val="18"/>
        </w:rPr>
      </w:pPr>
      <w:r w:rsidRPr="00745207">
        <w:rPr>
          <w:rFonts w:cs="Arial"/>
          <w:szCs w:val="18"/>
        </w:rPr>
        <w:t xml:space="preserve">Liquids may be </w:t>
      </w:r>
      <w:r w:rsidR="00A81AFC" w:rsidRPr="00745207">
        <w:rPr>
          <w:rFonts w:cs="Arial"/>
          <w:szCs w:val="18"/>
        </w:rPr>
        <w:t>taken</w:t>
      </w:r>
      <w:r w:rsidRPr="00745207">
        <w:rPr>
          <w:rFonts w:cs="Arial"/>
          <w:szCs w:val="18"/>
        </w:rPr>
        <w:t xml:space="preserve"> off-site</w:t>
      </w:r>
      <w:r w:rsidR="00A81AFC" w:rsidRPr="00745207">
        <w:rPr>
          <w:rFonts w:cs="Arial"/>
          <w:szCs w:val="18"/>
        </w:rPr>
        <w:t xml:space="preserve"> in a tanker</w:t>
      </w:r>
      <w:r w:rsidRPr="00745207">
        <w:rPr>
          <w:rFonts w:cs="Arial"/>
          <w:szCs w:val="18"/>
        </w:rPr>
        <w:t xml:space="preserve"> for disposal or recovery.</w:t>
      </w:r>
    </w:p>
    <w:p w14:paraId="588E9011" w14:textId="77777777" w:rsidR="00D467D1" w:rsidRPr="00745207" w:rsidRDefault="00A57FEE" w:rsidP="00745207">
      <w:pPr>
        <w:pStyle w:val="Heading3nonum"/>
        <w:numPr>
          <w:ilvl w:val="0"/>
          <w:numId w:val="16"/>
        </w:numPr>
        <w:jc w:val="both"/>
        <w:rPr>
          <w:rFonts w:cs="Arial"/>
          <w:szCs w:val="18"/>
        </w:rPr>
      </w:pPr>
      <w:r w:rsidRPr="00745207">
        <w:rPr>
          <w:rFonts w:cs="Arial"/>
          <w:szCs w:val="18"/>
        </w:rPr>
        <w:t>Clean surface water from roofs, or from areas of the site that are not being used in connection with stor</w:t>
      </w:r>
      <w:r w:rsidR="00A81AFC" w:rsidRPr="00745207">
        <w:rPr>
          <w:rFonts w:cs="Arial"/>
          <w:szCs w:val="18"/>
        </w:rPr>
        <w:t>ing</w:t>
      </w:r>
      <w:r w:rsidRPr="00745207">
        <w:rPr>
          <w:rFonts w:cs="Arial"/>
          <w:szCs w:val="18"/>
        </w:rPr>
        <w:t xml:space="preserve"> and treat</w:t>
      </w:r>
      <w:r w:rsidR="00A81AFC" w:rsidRPr="00745207">
        <w:rPr>
          <w:rFonts w:cs="Arial"/>
          <w:szCs w:val="18"/>
        </w:rPr>
        <w:t>ing</w:t>
      </w:r>
      <w:r w:rsidRPr="00745207">
        <w:rPr>
          <w:rFonts w:cs="Arial"/>
          <w:szCs w:val="18"/>
        </w:rPr>
        <w:t xml:space="preserve"> waste, may be discharged directly to surface waters, or to groundwater by </w:t>
      </w:r>
      <w:r w:rsidR="006F5A00" w:rsidRPr="00745207">
        <w:rPr>
          <w:rFonts w:cs="Arial"/>
          <w:szCs w:val="18"/>
        </w:rPr>
        <w:t>seepage</w:t>
      </w:r>
      <w:r w:rsidRPr="00745207">
        <w:rPr>
          <w:rFonts w:cs="Arial"/>
          <w:szCs w:val="18"/>
        </w:rPr>
        <w:t xml:space="preserve"> through the soil via a soakaway.</w:t>
      </w:r>
    </w:p>
    <w:p w14:paraId="588E9012" w14:textId="77777777" w:rsidR="00D467D1" w:rsidRDefault="00D467D1" w:rsidP="00745207">
      <w:pPr>
        <w:pStyle w:val="Heading3nonum"/>
        <w:jc w:val="both"/>
        <w:rPr>
          <w:rFonts w:cs="Arial"/>
          <w:szCs w:val="18"/>
        </w:rPr>
      </w:pPr>
      <w:r w:rsidRPr="00745207">
        <w:rPr>
          <w:rFonts w:cs="Arial"/>
          <w:b/>
          <w:szCs w:val="18"/>
        </w:rPr>
        <w:t>End of introductory note</w:t>
      </w:r>
      <w:r w:rsidRPr="00745207">
        <w:rPr>
          <w:rFonts w:cs="Arial"/>
          <w:szCs w:val="18"/>
        </w:rPr>
        <w:t xml:space="preserve">  </w:t>
      </w:r>
      <w:r>
        <w:rPr>
          <w:rFonts w:cs="Arial"/>
          <w:szCs w:val="18"/>
        </w:rPr>
        <w:br w:type="page"/>
      </w:r>
    </w:p>
    <w:p w14:paraId="588E9013" w14:textId="77777777" w:rsidR="00A57FEE" w:rsidRPr="00D47571" w:rsidRDefault="00A57FEE">
      <w:pPr>
        <w:pStyle w:val="Heading1nonum"/>
      </w:pPr>
      <w:r w:rsidRPr="00D47571">
        <w:lastRenderedPageBreak/>
        <w:t>Rules</w:t>
      </w:r>
    </w:p>
    <w:p w14:paraId="588E9014" w14:textId="77777777" w:rsidR="00A57FEE" w:rsidRPr="00D47571" w:rsidRDefault="00A57FEE" w:rsidP="00745207">
      <w:pPr>
        <w:pStyle w:val="Heading1"/>
        <w:spacing w:before="360" w:after="240" w:line="270" w:lineRule="exact"/>
        <w:ind w:left="432" w:hanging="432"/>
      </w:pPr>
      <w:bookmarkStart w:id="5" w:name="_Toc132190440"/>
      <w:bookmarkStart w:id="6" w:name="_Toc133832546"/>
      <w:r w:rsidRPr="00D47571">
        <w:t>1</w:t>
      </w:r>
      <w:r w:rsidRPr="00D47571">
        <w:tab/>
        <w:t>– M</w:t>
      </w:r>
      <w:bookmarkEnd w:id="5"/>
      <w:bookmarkEnd w:id="6"/>
      <w:r w:rsidR="00F61069" w:rsidRPr="00D47571">
        <w:t>anagement</w:t>
      </w:r>
    </w:p>
    <w:p w14:paraId="588E9015" w14:textId="77777777" w:rsidR="00A57FEE" w:rsidRPr="00D47571" w:rsidRDefault="00A57FEE" w:rsidP="00745207">
      <w:pPr>
        <w:pStyle w:val="Heading2"/>
        <w:spacing w:before="240"/>
        <w:ind w:left="578" w:hanging="578"/>
      </w:pPr>
      <w:r w:rsidRPr="00D47571">
        <w:t xml:space="preserve">  General management</w:t>
      </w:r>
    </w:p>
    <w:p w14:paraId="588E9016" w14:textId="77777777" w:rsidR="00A57FEE" w:rsidRPr="00745207" w:rsidRDefault="00A57FEE" w:rsidP="00745207">
      <w:pPr>
        <w:pStyle w:val="BodyTextIndent"/>
        <w:numPr>
          <w:ilvl w:val="2"/>
          <w:numId w:val="7"/>
        </w:numPr>
        <w:spacing w:before="120" w:line="270" w:lineRule="exact"/>
        <w:rPr>
          <w:rFonts w:cs="Arial"/>
          <w:sz w:val="18"/>
          <w:szCs w:val="18"/>
        </w:rPr>
      </w:pPr>
      <w:bookmarkStart w:id="7" w:name="_Hlt534790513"/>
      <w:bookmarkEnd w:id="7"/>
      <w:r w:rsidRPr="00745207">
        <w:rPr>
          <w:rFonts w:cs="Arial"/>
          <w:sz w:val="18"/>
          <w:szCs w:val="18"/>
        </w:rPr>
        <w:t xml:space="preserve">The </w:t>
      </w:r>
      <w:r w:rsidR="007750BA" w:rsidRPr="00745207">
        <w:rPr>
          <w:rFonts w:cs="Arial"/>
          <w:sz w:val="18"/>
          <w:szCs w:val="18"/>
        </w:rPr>
        <w:t xml:space="preserve">operator shall manage and operate the </w:t>
      </w:r>
      <w:r w:rsidRPr="00745207">
        <w:rPr>
          <w:rFonts w:cs="Arial"/>
          <w:sz w:val="18"/>
          <w:szCs w:val="18"/>
        </w:rPr>
        <w:t>activities:</w:t>
      </w:r>
    </w:p>
    <w:p w14:paraId="588E9017" w14:textId="5CC0C8B8" w:rsidR="00A57FEE" w:rsidRPr="00745207" w:rsidRDefault="00A57FEE" w:rsidP="00745207">
      <w:pPr>
        <w:pStyle w:val="BodyTextIndent"/>
        <w:numPr>
          <w:ilvl w:val="0"/>
          <w:numId w:val="18"/>
        </w:numPr>
        <w:spacing w:before="120" w:line="270" w:lineRule="exact"/>
        <w:rPr>
          <w:rFonts w:cs="Arial"/>
          <w:sz w:val="18"/>
          <w:szCs w:val="18"/>
        </w:rPr>
      </w:pPr>
      <w:r w:rsidRPr="00745207">
        <w:rPr>
          <w:rFonts w:cs="Arial"/>
          <w:sz w:val="18"/>
          <w:szCs w:val="18"/>
        </w:rPr>
        <w:t xml:space="preserve">in accordance with a </w:t>
      </w:r>
      <w:r w:rsidR="007750BA" w:rsidRPr="00745207">
        <w:rPr>
          <w:rFonts w:cs="Arial"/>
          <w:sz w:val="18"/>
          <w:szCs w:val="18"/>
        </w:rPr>
        <w:t xml:space="preserve">written </w:t>
      </w:r>
      <w:r w:rsidRPr="00745207">
        <w:rPr>
          <w:rFonts w:cs="Arial"/>
          <w:sz w:val="18"/>
          <w:szCs w:val="18"/>
        </w:rPr>
        <w:t>management system</w:t>
      </w:r>
      <w:r w:rsidR="007750BA" w:rsidRPr="00745207">
        <w:rPr>
          <w:rFonts w:cs="Arial"/>
          <w:sz w:val="18"/>
          <w:szCs w:val="18"/>
        </w:rPr>
        <w:t xml:space="preserve"> that</w:t>
      </w:r>
      <w:r w:rsidRPr="00745207">
        <w:rPr>
          <w:rFonts w:cs="Arial"/>
          <w:sz w:val="18"/>
          <w:szCs w:val="18"/>
        </w:rPr>
        <w:t xml:space="preserve"> identifies and minimises risks of pollution, including those arising from operations, maintenance, accidents, incidents</w:t>
      </w:r>
      <w:r w:rsidR="00850574" w:rsidRPr="00745207">
        <w:rPr>
          <w:rFonts w:cs="Arial"/>
          <w:sz w:val="18"/>
          <w:szCs w:val="18"/>
        </w:rPr>
        <w:t>,</w:t>
      </w:r>
      <w:r w:rsidRPr="00745207">
        <w:rPr>
          <w:rFonts w:cs="Arial"/>
          <w:sz w:val="18"/>
          <w:szCs w:val="18"/>
        </w:rPr>
        <w:t xml:space="preserve"> </w:t>
      </w:r>
      <w:r w:rsidR="00745207">
        <w:rPr>
          <w:rFonts w:cs="Arial"/>
          <w:sz w:val="18"/>
          <w:szCs w:val="18"/>
        </w:rPr>
        <w:tab/>
      </w:r>
      <w:r w:rsidRPr="00745207">
        <w:rPr>
          <w:rFonts w:cs="Arial"/>
          <w:sz w:val="18"/>
          <w:szCs w:val="18"/>
        </w:rPr>
        <w:t>non-conformances</w:t>
      </w:r>
      <w:r w:rsidR="007750BA" w:rsidRPr="00745207">
        <w:rPr>
          <w:rFonts w:cs="Arial"/>
          <w:sz w:val="18"/>
          <w:szCs w:val="18"/>
        </w:rPr>
        <w:t>,</w:t>
      </w:r>
      <w:r w:rsidR="00850574" w:rsidRPr="00745207">
        <w:rPr>
          <w:rFonts w:cs="Arial"/>
          <w:sz w:val="18"/>
          <w:szCs w:val="18"/>
        </w:rPr>
        <w:t xml:space="preserve"> closure</w:t>
      </w:r>
      <w:r w:rsidRPr="00745207">
        <w:rPr>
          <w:rFonts w:cs="Arial"/>
          <w:sz w:val="18"/>
          <w:szCs w:val="18"/>
        </w:rPr>
        <w:t xml:space="preserve"> and those drawn to the attention of the operator as a result </w:t>
      </w:r>
      <w:r w:rsidR="00745207">
        <w:rPr>
          <w:rFonts w:cs="Arial"/>
          <w:sz w:val="18"/>
          <w:szCs w:val="18"/>
        </w:rPr>
        <w:tab/>
      </w:r>
      <w:r w:rsidRPr="00745207">
        <w:rPr>
          <w:rFonts w:cs="Arial"/>
          <w:sz w:val="18"/>
          <w:szCs w:val="18"/>
        </w:rPr>
        <w:t>of complaints; and</w:t>
      </w:r>
    </w:p>
    <w:p w14:paraId="588E9018" w14:textId="6AE11DAC" w:rsidR="00A57FEE" w:rsidRPr="00745207" w:rsidRDefault="007750BA" w:rsidP="00745207">
      <w:pPr>
        <w:pStyle w:val="BodyTextIndent"/>
        <w:numPr>
          <w:ilvl w:val="0"/>
          <w:numId w:val="18"/>
        </w:numPr>
        <w:spacing w:before="120" w:line="270" w:lineRule="exact"/>
        <w:rPr>
          <w:rFonts w:cs="Arial"/>
          <w:sz w:val="18"/>
          <w:szCs w:val="18"/>
        </w:rPr>
      </w:pPr>
      <w:r w:rsidRPr="00745207">
        <w:rPr>
          <w:rFonts w:cs="Arial"/>
          <w:sz w:val="18"/>
          <w:szCs w:val="18"/>
        </w:rPr>
        <w:t xml:space="preserve">using </w:t>
      </w:r>
      <w:r w:rsidR="00A57FEE" w:rsidRPr="00745207">
        <w:rPr>
          <w:rFonts w:cs="Arial"/>
          <w:sz w:val="18"/>
          <w:szCs w:val="18"/>
        </w:rPr>
        <w:t xml:space="preserve">sufficient </w:t>
      </w:r>
      <w:r w:rsidRPr="00745207">
        <w:rPr>
          <w:rFonts w:cs="Arial"/>
          <w:sz w:val="18"/>
          <w:szCs w:val="18"/>
        </w:rPr>
        <w:t xml:space="preserve">competent </w:t>
      </w:r>
      <w:r w:rsidR="00A57FEE" w:rsidRPr="00745207">
        <w:rPr>
          <w:rFonts w:cs="Arial"/>
          <w:color w:val="000000"/>
          <w:sz w:val="18"/>
          <w:szCs w:val="18"/>
        </w:rPr>
        <w:t xml:space="preserve">persons </w:t>
      </w:r>
      <w:r w:rsidRPr="00745207">
        <w:rPr>
          <w:rFonts w:cs="Arial"/>
          <w:color w:val="000000"/>
          <w:sz w:val="18"/>
          <w:szCs w:val="18"/>
        </w:rPr>
        <w:t>and resources</w:t>
      </w:r>
      <w:r w:rsidR="00A57FEE" w:rsidRPr="00745207">
        <w:rPr>
          <w:rFonts w:cs="Arial"/>
          <w:color w:val="000000"/>
          <w:sz w:val="18"/>
          <w:szCs w:val="18"/>
        </w:rPr>
        <w:t>.</w:t>
      </w:r>
      <w:r w:rsidR="00A57FEE" w:rsidRPr="00745207">
        <w:rPr>
          <w:rFonts w:cs="Arial"/>
          <w:sz w:val="18"/>
          <w:szCs w:val="18"/>
        </w:rPr>
        <w:t xml:space="preserve"> </w:t>
      </w:r>
    </w:p>
    <w:p w14:paraId="588E9019" w14:textId="77777777" w:rsidR="00A57FEE" w:rsidRPr="00745207" w:rsidRDefault="00A57FEE" w:rsidP="00745207">
      <w:pPr>
        <w:pStyle w:val="BodyTextIndent"/>
        <w:numPr>
          <w:ilvl w:val="2"/>
          <w:numId w:val="7"/>
        </w:numPr>
        <w:spacing w:before="120" w:line="270" w:lineRule="exact"/>
        <w:rPr>
          <w:rFonts w:cs="Arial"/>
          <w:sz w:val="18"/>
          <w:szCs w:val="18"/>
        </w:rPr>
      </w:pPr>
      <w:r w:rsidRPr="00745207">
        <w:rPr>
          <w:rFonts w:cs="Arial"/>
          <w:sz w:val="18"/>
          <w:szCs w:val="18"/>
        </w:rPr>
        <w:t>Records demonstrating compliance with rule 1.1.1 shall be maintained.</w:t>
      </w:r>
    </w:p>
    <w:p w14:paraId="588E901A" w14:textId="77777777" w:rsidR="00A57FEE" w:rsidRPr="00745207" w:rsidRDefault="00A57FEE" w:rsidP="00745207">
      <w:pPr>
        <w:pStyle w:val="BodyTextIndent"/>
        <w:numPr>
          <w:ilvl w:val="2"/>
          <w:numId w:val="7"/>
        </w:numPr>
        <w:spacing w:before="120" w:line="270" w:lineRule="exact"/>
        <w:rPr>
          <w:rFonts w:cs="Arial"/>
          <w:sz w:val="18"/>
          <w:szCs w:val="18"/>
        </w:rPr>
      </w:pPr>
      <w:r w:rsidRPr="00745207">
        <w:rPr>
          <w:rFonts w:cs="Arial"/>
          <w:sz w:val="18"/>
          <w:szCs w:val="18"/>
        </w:rPr>
        <w:t xml:space="preserve">Any person having duties that are or may be affected by the matters set out in these standard rules shall have convenient access to a copy of </w:t>
      </w:r>
      <w:r w:rsidR="007750BA" w:rsidRPr="00745207">
        <w:rPr>
          <w:rFonts w:cs="Arial"/>
          <w:sz w:val="18"/>
          <w:szCs w:val="18"/>
        </w:rPr>
        <w:t>them</w:t>
      </w:r>
      <w:r w:rsidRPr="00745207">
        <w:rPr>
          <w:rFonts w:cs="Arial"/>
          <w:sz w:val="18"/>
          <w:szCs w:val="18"/>
        </w:rPr>
        <w:t xml:space="preserve"> kept at or near the place where those duties are carried out.</w:t>
      </w:r>
    </w:p>
    <w:p w14:paraId="588E901B" w14:textId="77777777" w:rsidR="0021717E" w:rsidRPr="00745207" w:rsidRDefault="0021717E" w:rsidP="00745207">
      <w:pPr>
        <w:pStyle w:val="BodyTextIndent"/>
        <w:numPr>
          <w:ilvl w:val="2"/>
          <w:numId w:val="7"/>
        </w:numPr>
        <w:spacing w:before="120" w:line="270" w:lineRule="exact"/>
        <w:rPr>
          <w:rFonts w:cs="Arial"/>
          <w:sz w:val="18"/>
          <w:szCs w:val="18"/>
        </w:rPr>
      </w:pPr>
      <w:r w:rsidRPr="00745207">
        <w:rPr>
          <w:rFonts w:cs="Arial"/>
          <w:sz w:val="18"/>
          <w:szCs w:val="18"/>
        </w:rPr>
        <w:t>The operator shall comply with the requirements of a</w:t>
      </w:r>
      <w:r w:rsidR="00850574" w:rsidRPr="00745207">
        <w:rPr>
          <w:rFonts w:cs="Arial"/>
          <w:sz w:val="18"/>
          <w:szCs w:val="18"/>
        </w:rPr>
        <w:t>n approved</w:t>
      </w:r>
      <w:r w:rsidRPr="00745207">
        <w:rPr>
          <w:rFonts w:cs="Arial"/>
          <w:sz w:val="18"/>
          <w:szCs w:val="18"/>
        </w:rPr>
        <w:t xml:space="preserve"> competence scheme.</w:t>
      </w:r>
    </w:p>
    <w:p w14:paraId="588E901C" w14:textId="77777777" w:rsidR="00122718" w:rsidRPr="00D47571" w:rsidRDefault="00122718" w:rsidP="00745207">
      <w:pPr>
        <w:pStyle w:val="BodyTextIndent"/>
        <w:spacing w:before="240" w:after="120" w:line="300" w:lineRule="exact"/>
        <w:ind w:left="720" w:hanging="720"/>
        <w:rPr>
          <w:sz w:val="28"/>
          <w:szCs w:val="28"/>
        </w:rPr>
      </w:pPr>
      <w:r w:rsidRPr="00D47571">
        <w:rPr>
          <w:rStyle w:val="bodyboldblack"/>
          <w:sz w:val="28"/>
          <w:szCs w:val="28"/>
        </w:rPr>
        <w:t>1.2</w:t>
      </w:r>
      <w:r w:rsidRPr="00D47571">
        <w:rPr>
          <w:rStyle w:val="bodyboldblack"/>
          <w:sz w:val="28"/>
          <w:szCs w:val="28"/>
        </w:rPr>
        <w:tab/>
        <w:t>Avoidance, recovery and disposal of wastes produced by the activities</w:t>
      </w:r>
    </w:p>
    <w:p w14:paraId="588E901D" w14:textId="77777777" w:rsidR="00760537" w:rsidRPr="00745207" w:rsidRDefault="00760537" w:rsidP="00745207">
      <w:pPr>
        <w:pStyle w:val="Heading3"/>
        <w:numPr>
          <w:ilvl w:val="2"/>
          <w:numId w:val="41"/>
        </w:numPr>
        <w:rPr>
          <w:rFonts w:cs="Arial"/>
          <w:szCs w:val="18"/>
        </w:rPr>
      </w:pPr>
      <w:r w:rsidRPr="00745207">
        <w:rPr>
          <w:rFonts w:cs="Arial"/>
          <w:szCs w:val="18"/>
        </w:rPr>
        <w:t>The operator shall take appropriate measures to ensure that:</w:t>
      </w:r>
    </w:p>
    <w:p w14:paraId="281D424E" w14:textId="2788ABCC" w:rsidR="00F83273" w:rsidRDefault="00F83273" w:rsidP="00F2721E">
      <w:pPr>
        <w:pStyle w:val="Heading3"/>
        <w:numPr>
          <w:ilvl w:val="0"/>
          <w:numId w:val="70"/>
        </w:numPr>
        <w:rPr>
          <w:rFonts w:cs="Arial"/>
          <w:szCs w:val="18"/>
        </w:rPr>
      </w:pPr>
      <w:r>
        <w:rPr>
          <w:rFonts w:cs="Arial"/>
          <w:szCs w:val="18"/>
        </w:rPr>
        <w:t>T</w:t>
      </w:r>
      <w:r w:rsidR="00760537" w:rsidRPr="00745207">
        <w:rPr>
          <w:rFonts w:cs="Arial"/>
          <w:szCs w:val="18"/>
        </w:rPr>
        <w:t>he waste hierarchy referred to in Article 4 of the Waste Framework Directive is applied to the</w:t>
      </w:r>
      <w:r w:rsidR="00EB2A56">
        <w:rPr>
          <w:rFonts w:cs="Arial"/>
          <w:szCs w:val="18"/>
        </w:rPr>
        <w:t xml:space="preserve"> generation of </w:t>
      </w:r>
      <w:r w:rsidR="00760537" w:rsidRPr="00745207">
        <w:rPr>
          <w:rFonts w:cs="Arial"/>
          <w:szCs w:val="18"/>
        </w:rPr>
        <w:t>waste by the activities; and</w:t>
      </w:r>
    </w:p>
    <w:p w14:paraId="334AEA50" w14:textId="763C4E75" w:rsidR="00F83273" w:rsidRDefault="00760537" w:rsidP="00F83273">
      <w:pPr>
        <w:pStyle w:val="Heading3"/>
        <w:numPr>
          <w:ilvl w:val="0"/>
          <w:numId w:val="70"/>
        </w:numPr>
        <w:rPr>
          <w:rFonts w:cs="Arial"/>
          <w:szCs w:val="18"/>
        </w:rPr>
      </w:pPr>
      <w:r w:rsidRPr="00F83273">
        <w:rPr>
          <w:rFonts w:cs="Arial"/>
          <w:szCs w:val="18"/>
        </w:rPr>
        <w:t>any waste generated by the activities is treated in accordance with the waste hierarchy referred</w:t>
      </w:r>
      <w:r w:rsidR="00F83273" w:rsidRPr="00F83273">
        <w:rPr>
          <w:rFonts w:cs="Arial"/>
          <w:szCs w:val="18"/>
        </w:rPr>
        <w:t xml:space="preserve"> </w:t>
      </w:r>
      <w:r w:rsidRPr="00F83273">
        <w:rPr>
          <w:rFonts w:cs="Arial"/>
          <w:szCs w:val="18"/>
        </w:rPr>
        <w:t>to in Article 4 of the Waste Framework Directive; and</w:t>
      </w:r>
    </w:p>
    <w:p w14:paraId="588E9020" w14:textId="5745FEC0" w:rsidR="00760537" w:rsidRPr="00F83273" w:rsidRDefault="00760537" w:rsidP="00F2721E">
      <w:pPr>
        <w:pStyle w:val="Heading3"/>
        <w:numPr>
          <w:ilvl w:val="0"/>
          <w:numId w:val="70"/>
        </w:numPr>
        <w:rPr>
          <w:rFonts w:cs="Arial"/>
          <w:szCs w:val="18"/>
        </w:rPr>
      </w:pPr>
      <w:r w:rsidRPr="00F83273">
        <w:rPr>
          <w:rFonts w:cs="Arial"/>
          <w:szCs w:val="18"/>
        </w:rPr>
        <w:t>where disposal is necessary, this is undertaken in a manner which minimises its impact on the environment.</w:t>
      </w:r>
    </w:p>
    <w:p w14:paraId="588E9021" w14:textId="2EADA2AF" w:rsidR="00760537" w:rsidRPr="00745207" w:rsidRDefault="00760537" w:rsidP="00745207">
      <w:pPr>
        <w:pStyle w:val="Heading3"/>
        <w:numPr>
          <w:ilvl w:val="2"/>
          <w:numId w:val="41"/>
        </w:numPr>
        <w:rPr>
          <w:rFonts w:cs="Arial"/>
          <w:szCs w:val="18"/>
        </w:rPr>
      </w:pPr>
      <w:r w:rsidRPr="00745207">
        <w:rPr>
          <w:rFonts w:cs="Arial"/>
          <w:szCs w:val="18"/>
        </w:rPr>
        <w:t>The operator shall review and record at least every</w:t>
      </w:r>
      <w:r w:rsidR="00975537">
        <w:rPr>
          <w:rFonts w:cs="Arial"/>
          <w:szCs w:val="18"/>
        </w:rPr>
        <w:t xml:space="preserve"> 4</w:t>
      </w:r>
      <w:r w:rsidRPr="00745207">
        <w:rPr>
          <w:rFonts w:cs="Arial"/>
          <w:szCs w:val="18"/>
        </w:rPr>
        <w:t xml:space="preserve"> years whether changes to those measures should be made and take any further appropriate measures identified by a review.</w:t>
      </w:r>
    </w:p>
    <w:p w14:paraId="588E9022" w14:textId="77777777" w:rsidR="00A57FEE" w:rsidRPr="00D47571" w:rsidRDefault="00A57FEE" w:rsidP="00745207">
      <w:pPr>
        <w:pStyle w:val="Heading1"/>
        <w:spacing w:before="360" w:after="240" w:line="270" w:lineRule="exact"/>
      </w:pPr>
      <w:bookmarkStart w:id="8" w:name="_Toc133832547"/>
      <w:bookmarkStart w:id="9" w:name="_Toc132190441"/>
      <w:r w:rsidRPr="00D47571">
        <w:t>2 – O</w:t>
      </w:r>
      <w:bookmarkEnd w:id="8"/>
      <w:r w:rsidR="00F61069" w:rsidRPr="00D47571">
        <w:t>perations</w:t>
      </w:r>
    </w:p>
    <w:p w14:paraId="588E9023" w14:textId="77777777" w:rsidR="00A57FEE" w:rsidRPr="00D47571" w:rsidRDefault="00A57FEE" w:rsidP="00745207">
      <w:pPr>
        <w:pStyle w:val="Heading2"/>
        <w:numPr>
          <w:ilvl w:val="0"/>
          <w:numId w:val="0"/>
        </w:numPr>
        <w:spacing w:before="240"/>
      </w:pPr>
      <w:r w:rsidRPr="00D47571">
        <w:t xml:space="preserve">2.1  </w:t>
      </w:r>
      <w:r w:rsidRPr="00D47571">
        <w:tab/>
        <w:t>Permitted activities</w:t>
      </w:r>
    </w:p>
    <w:bookmarkEnd w:id="9"/>
    <w:p w14:paraId="588E9024" w14:textId="646BC7D7" w:rsidR="00A57FEE" w:rsidRDefault="00A57FEE" w:rsidP="00745207">
      <w:pPr>
        <w:numPr>
          <w:ilvl w:val="2"/>
          <w:numId w:val="14"/>
        </w:numPr>
        <w:spacing w:before="120" w:line="270" w:lineRule="exact"/>
        <w:rPr>
          <w:rFonts w:ascii="Arial" w:hAnsi="Arial" w:cs="Arial"/>
          <w:sz w:val="18"/>
          <w:szCs w:val="18"/>
        </w:rPr>
      </w:pPr>
      <w:r w:rsidRPr="00745207">
        <w:rPr>
          <w:rFonts w:ascii="Arial" w:hAnsi="Arial" w:cs="Arial"/>
          <w:sz w:val="18"/>
          <w:szCs w:val="18"/>
        </w:rPr>
        <w:t xml:space="preserve">The operator is </w:t>
      </w:r>
      <w:r w:rsidR="007750BA" w:rsidRPr="00745207">
        <w:rPr>
          <w:rFonts w:ascii="Arial" w:hAnsi="Arial" w:cs="Arial"/>
          <w:sz w:val="18"/>
          <w:szCs w:val="18"/>
        </w:rPr>
        <w:t xml:space="preserve">only </w:t>
      </w:r>
      <w:r w:rsidRPr="00745207">
        <w:rPr>
          <w:rFonts w:ascii="Arial" w:hAnsi="Arial" w:cs="Arial"/>
          <w:sz w:val="18"/>
          <w:szCs w:val="18"/>
        </w:rPr>
        <w:t>authorised to carry out the activities specified in table 2.1 below ("the activities").</w:t>
      </w:r>
    </w:p>
    <w:p w14:paraId="588E9025" w14:textId="77777777" w:rsidR="00A57FEE" w:rsidRPr="00D47571" w:rsidRDefault="00A57FEE">
      <w:pPr>
        <w:rPr>
          <w:rFonts w:ascii="Arial" w:hAnsi="Arial"/>
          <w:sz w:val="18"/>
        </w:rPr>
      </w:pPr>
    </w:p>
    <w:p w14:paraId="588E9026" w14:textId="77777777" w:rsidR="00A57FEE" w:rsidRPr="00D47571" w:rsidRDefault="00A57FEE">
      <w:pPr>
        <w:rPr>
          <w:rFonts w:ascii="Arial" w:hAnsi="Arial"/>
          <w:sz w:val="18"/>
        </w:rPr>
      </w:pPr>
    </w:p>
    <w:tbl>
      <w:tblPr>
        <w:tblW w:w="0" w:type="auto"/>
        <w:tblInd w:w="-17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253"/>
        <w:gridCol w:w="4253"/>
      </w:tblGrid>
      <w:tr w:rsidR="00A57FEE" w:rsidRPr="00D47571" w14:paraId="588E9028" w14:textId="77777777">
        <w:trPr>
          <w:cantSplit/>
          <w:tblHeader/>
        </w:trPr>
        <w:tc>
          <w:tcPr>
            <w:tcW w:w="8506" w:type="dxa"/>
            <w:gridSpan w:val="2"/>
            <w:tcBorders>
              <w:left w:val="single" w:sz="4" w:space="0" w:color="auto"/>
              <w:bottom w:val="single" w:sz="4" w:space="0" w:color="auto"/>
              <w:right w:val="single" w:sz="4" w:space="0" w:color="auto"/>
            </w:tcBorders>
            <w:shd w:val="clear" w:color="auto" w:fill="000000"/>
          </w:tcPr>
          <w:p w14:paraId="588E9027" w14:textId="77777777" w:rsidR="00A57FEE" w:rsidRPr="00D47571" w:rsidRDefault="00A57FEE" w:rsidP="00E83D16">
            <w:pPr>
              <w:pStyle w:val="Tablehead"/>
              <w:rPr>
                <w:rFonts w:ascii="Arial" w:hAnsi="Arial" w:cs="Arial"/>
              </w:rPr>
            </w:pPr>
            <w:r w:rsidRPr="00D47571">
              <w:rPr>
                <w:rFonts w:ascii="Arial" w:hAnsi="Arial" w:cs="Arial"/>
              </w:rPr>
              <w:lastRenderedPageBreak/>
              <w:t>Table 2.1 activities</w:t>
            </w:r>
          </w:p>
        </w:tc>
      </w:tr>
      <w:tr w:rsidR="00A57FEE" w:rsidRPr="00D47571" w14:paraId="588E902B" w14:textId="77777777" w:rsidTr="00F2721E">
        <w:trPr>
          <w:tblHeader/>
        </w:trPr>
        <w:tc>
          <w:tcPr>
            <w:tcW w:w="4253" w:type="dxa"/>
            <w:tcBorders>
              <w:left w:val="single" w:sz="4" w:space="0" w:color="auto"/>
              <w:right w:val="single" w:sz="4" w:space="0" w:color="auto"/>
            </w:tcBorders>
            <w:shd w:val="clear" w:color="auto" w:fill="auto"/>
          </w:tcPr>
          <w:p w14:paraId="588E9029" w14:textId="77777777" w:rsidR="00A57FEE" w:rsidRPr="00D47571" w:rsidRDefault="00A57FEE" w:rsidP="00E83D16">
            <w:pPr>
              <w:pStyle w:val="Tablehead"/>
              <w:rPr>
                <w:rFonts w:ascii="Arial" w:hAnsi="Arial" w:cs="Arial"/>
              </w:rPr>
            </w:pPr>
            <w:r w:rsidRPr="00D47571">
              <w:rPr>
                <w:rFonts w:ascii="Arial" w:hAnsi="Arial" w:cs="Arial"/>
              </w:rPr>
              <w:t xml:space="preserve">Description of activities </w:t>
            </w:r>
          </w:p>
        </w:tc>
        <w:tc>
          <w:tcPr>
            <w:tcW w:w="4253" w:type="dxa"/>
            <w:tcBorders>
              <w:left w:val="single" w:sz="4" w:space="0" w:color="auto"/>
              <w:right w:val="single" w:sz="4" w:space="0" w:color="auto"/>
            </w:tcBorders>
            <w:shd w:val="clear" w:color="auto" w:fill="auto"/>
          </w:tcPr>
          <w:p w14:paraId="588E902A" w14:textId="4F5D4B10" w:rsidR="00A57FEE" w:rsidRPr="00D47571" w:rsidRDefault="00A57FEE" w:rsidP="00E83D16">
            <w:pPr>
              <w:pStyle w:val="Tablehead"/>
              <w:rPr>
                <w:rFonts w:ascii="Arial" w:hAnsi="Arial" w:cs="Arial"/>
              </w:rPr>
            </w:pPr>
            <w:r w:rsidRPr="00D47571">
              <w:rPr>
                <w:rFonts w:ascii="Arial" w:hAnsi="Arial" w:cs="Arial"/>
              </w:rPr>
              <w:t>Limits of activities</w:t>
            </w:r>
          </w:p>
        </w:tc>
      </w:tr>
      <w:tr w:rsidR="00A57FEE" w:rsidRPr="00D47571" w14:paraId="588E9034" w14:textId="77777777" w:rsidTr="00F2721E">
        <w:trPr>
          <w:cantSplit/>
          <w:trHeight w:val="8628"/>
        </w:trPr>
        <w:tc>
          <w:tcPr>
            <w:tcW w:w="4253" w:type="dxa"/>
            <w:tcBorders>
              <w:left w:val="single" w:sz="4" w:space="0" w:color="auto"/>
              <w:bottom w:val="single" w:sz="4" w:space="0" w:color="auto"/>
              <w:right w:val="single" w:sz="4" w:space="0" w:color="auto"/>
            </w:tcBorders>
            <w:shd w:val="clear" w:color="auto" w:fill="auto"/>
          </w:tcPr>
          <w:p w14:paraId="588E902C" w14:textId="49157D3A" w:rsidR="00A57FEE" w:rsidRPr="00D47571" w:rsidRDefault="00A57FEE" w:rsidP="00E83D16">
            <w:pPr>
              <w:spacing w:before="20" w:after="20" w:line="230" w:lineRule="exact"/>
              <w:rPr>
                <w:rFonts w:ascii="Arial" w:hAnsi="Arial" w:cs="Arial"/>
                <w:snapToGrid w:val="0"/>
                <w:sz w:val="18"/>
                <w:lang w:eastAsia="en-US"/>
              </w:rPr>
            </w:pPr>
            <w:r w:rsidRPr="00D47571">
              <w:rPr>
                <w:rFonts w:ascii="Arial" w:hAnsi="Arial" w:cs="Arial"/>
                <w:b/>
                <w:sz w:val="18"/>
              </w:rPr>
              <w:t>R13</w:t>
            </w:r>
            <w:r w:rsidRPr="00D47571">
              <w:rPr>
                <w:rFonts w:ascii="Arial" w:hAnsi="Arial" w:cs="Arial"/>
                <w:sz w:val="18"/>
              </w:rPr>
              <w:t xml:space="preserve">: </w:t>
            </w:r>
            <w:r w:rsidRPr="00D47571">
              <w:rPr>
                <w:rFonts w:ascii="Arial" w:hAnsi="Arial" w:cs="Arial"/>
                <w:snapToGrid w:val="0"/>
                <w:sz w:val="18"/>
                <w:lang w:eastAsia="en-US"/>
              </w:rPr>
              <w:t>Storage of waste</w:t>
            </w:r>
            <w:r w:rsidR="00850574" w:rsidRPr="00D47571">
              <w:rPr>
                <w:rFonts w:ascii="Arial" w:hAnsi="Arial" w:cs="Arial"/>
                <w:snapToGrid w:val="0"/>
                <w:sz w:val="18"/>
                <w:lang w:eastAsia="en-US"/>
              </w:rPr>
              <w:t>s</w:t>
            </w:r>
            <w:r w:rsidRPr="00D47571">
              <w:rPr>
                <w:rFonts w:ascii="Arial" w:hAnsi="Arial" w:cs="Arial"/>
                <w:snapToGrid w:val="0"/>
                <w:sz w:val="18"/>
                <w:lang w:eastAsia="en-US"/>
              </w:rPr>
              <w:t xml:space="preserve"> pending</w:t>
            </w:r>
            <w:r w:rsidR="00DF6B51" w:rsidRPr="00D47571">
              <w:rPr>
                <w:rFonts w:ascii="Arial" w:hAnsi="Arial" w:cs="Arial"/>
                <w:snapToGrid w:val="0"/>
                <w:sz w:val="18"/>
                <w:lang w:eastAsia="en-US"/>
              </w:rPr>
              <w:t xml:space="preserve"> </w:t>
            </w:r>
            <w:r w:rsidRPr="00D47571">
              <w:rPr>
                <w:rFonts w:ascii="Arial" w:hAnsi="Arial" w:cs="Arial"/>
                <w:snapToGrid w:val="0"/>
                <w:sz w:val="18"/>
                <w:lang w:eastAsia="en-US"/>
              </w:rPr>
              <w:t>any of the</w:t>
            </w:r>
            <w:r w:rsidR="00850574" w:rsidRPr="00D47571">
              <w:rPr>
                <w:rFonts w:ascii="Arial" w:hAnsi="Arial" w:cs="Arial"/>
                <w:snapToGrid w:val="0"/>
                <w:sz w:val="18"/>
                <w:lang w:eastAsia="en-US"/>
              </w:rPr>
              <w:t xml:space="preserve"> </w:t>
            </w:r>
            <w:r w:rsidRPr="00D47571">
              <w:rPr>
                <w:rFonts w:ascii="Arial" w:hAnsi="Arial" w:cs="Arial"/>
                <w:snapToGrid w:val="0"/>
                <w:sz w:val="18"/>
                <w:lang w:eastAsia="en-US"/>
              </w:rPr>
              <w:t>operations numbered R1 to R12 (excluding temporary storage, pending collection, on the site where it is produced)</w:t>
            </w:r>
          </w:p>
          <w:p w14:paraId="588E902D" w14:textId="77777777" w:rsidR="00A57FEE" w:rsidRPr="00D47571" w:rsidRDefault="00A57FEE" w:rsidP="00E83D16">
            <w:pPr>
              <w:spacing w:before="20" w:after="20" w:line="230" w:lineRule="exact"/>
              <w:rPr>
                <w:rFonts w:ascii="Arial" w:hAnsi="Arial" w:cs="Arial"/>
              </w:rPr>
            </w:pPr>
            <w:r w:rsidRPr="00D47571">
              <w:rPr>
                <w:rFonts w:ascii="Arial" w:hAnsi="Arial" w:cs="Arial"/>
              </w:rPr>
              <w:t xml:space="preserve"> </w:t>
            </w:r>
          </w:p>
          <w:p w14:paraId="588E902E" w14:textId="77777777" w:rsidR="00A57FEE" w:rsidRPr="00D47571" w:rsidRDefault="00A57FEE" w:rsidP="00E83D16">
            <w:pPr>
              <w:spacing w:before="20" w:after="20" w:line="230" w:lineRule="exact"/>
              <w:rPr>
                <w:rFonts w:ascii="Arial" w:hAnsi="Arial" w:cs="Arial"/>
              </w:rPr>
            </w:pPr>
            <w:r w:rsidRPr="00D47571">
              <w:rPr>
                <w:rFonts w:ascii="Arial" w:hAnsi="Arial" w:cs="Arial"/>
                <w:b/>
                <w:sz w:val="18"/>
              </w:rPr>
              <w:t>R3</w:t>
            </w:r>
            <w:r w:rsidRPr="00D47571">
              <w:rPr>
                <w:rFonts w:ascii="Arial" w:hAnsi="Arial" w:cs="Arial"/>
                <w:sz w:val="18"/>
              </w:rPr>
              <w:t xml:space="preserve">: </w:t>
            </w:r>
            <w:r w:rsidRPr="00D47571">
              <w:rPr>
                <w:rFonts w:ascii="Arial" w:hAnsi="Arial" w:cs="Arial"/>
                <w:snapToGrid w:val="0"/>
                <w:sz w:val="18"/>
                <w:lang w:eastAsia="en-US"/>
              </w:rPr>
              <w:t>Recycling/reclamation of organic substances which are not used as solvents</w:t>
            </w:r>
          </w:p>
          <w:p w14:paraId="588E902F" w14:textId="77777777" w:rsidR="00A57FEE" w:rsidRPr="00D47571" w:rsidRDefault="00A57FEE" w:rsidP="00E83D16">
            <w:pPr>
              <w:pStyle w:val="Tablebody"/>
              <w:rPr>
                <w:rFonts w:ascii="Arial" w:hAnsi="Arial" w:cs="Arial"/>
                <w:color w:val="000000"/>
              </w:rPr>
            </w:pPr>
          </w:p>
        </w:tc>
        <w:tc>
          <w:tcPr>
            <w:tcW w:w="4253" w:type="dxa"/>
            <w:tcBorders>
              <w:left w:val="single" w:sz="4" w:space="0" w:color="auto"/>
              <w:bottom w:val="single" w:sz="4" w:space="0" w:color="auto"/>
              <w:right w:val="single" w:sz="4" w:space="0" w:color="auto"/>
            </w:tcBorders>
            <w:shd w:val="clear" w:color="auto" w:fill="auto"/>
          </w:tcPr>
          <w:p w14:paraId="588E9032" w14:textId="77777777" w:rsidR="00555AEA" w:rsidRPr="00E05952" w:rsidRDefault="007C6274" w:rsidP="00E83D16">
            <w:pPr>
              <w:pStyle w:val="Tablebody"/>
              <w:rPr>
                <w:rFonts w:ascii="Arial" w:hAnsi="Arial" w:cs="Arial"/>
              </w:rPr>
            </w:pPr>
            <w:r w:rsidRPr="00E05952">
              <w:rPr>
                <w:rFonts w:ascii="Arial" w:hAnsi="Arial" w:cs="Arial"/>
              </w:rPr>
              <w:t>Physical treatment</w:t>
            </w:r>
            <w:r w:rsidR="00122718" w:rsidRPr="00E05952">
              <w:rPr>
                <w:rFonts w:ascii="Arial" w:hAnsi="Arial" w:cs="Arial"/>
              </w:rPr>
              <w:t xml:space="preserve"> and </w:t>
            </w:r>
            <w:r w:rsidRPr="00E05952">
              <w:rPr>
                <w:rFonts w:ascii="Arial" w:hAnsi="Arial" w:cs="Arial"/>
              </w:rPr>
              <w:t xml:space="preserve">composting </w:t>
            </w:r>
            <w:r w:rsidR="00122718" w:rsidRPr="00E05952">
              <w:rPr>
                <w:rFonts w:ascii="Arial" w:hAnsi="Arial" w:cs="Arial"/>
              </w:rPr>
              <w:t>including sanitisation and stabilisation</w:t>
            </w:r>
            <w:r w:rsidR="00122718" w:rsidRPr="00E05952" w:rsidDel="00122718">
              <w:rPr>
                <w:rFonts w:ascii="Arial" w:hAnsi="Arial" w:cs="Arial"/>
              </w:rPr>
              <w:t xml:space="preserve"> </w:t>
            </w:r>
            <w:r w:rsidR="000475BF" w:rsidRPr="00E05952">
              <w:rPr>
                <w:rFonts w:ascii="Arial" w:hAnsi="Arial" w:cs="Arial"/>
              </w:rPr>
              <w:t>of the</w:t>
            </w:r>
            <w:r w:rsidRPr="00E05952">
              <w:rPr>
                <w:rFonts w:ascii="Arial" w:hAnsi="Arial" w:cs="Arial"/>
              </w:rPr>
              <w:t xml:space="preserve"> types of waste listed in table 2.2</w:t>
            </w:r>
            <w:r w:rsidR="007750BA" w:rsidRPr="00E05952">
              <w:rPr>
                <w:rFonts w:ascii="Arial" w:hAnsi="Arial" w:cs="Arial"/>
              </w:rPr>
              <w:t>.</w:t>
            </w:r>
          </w:p>
          <w:p w14:paraId="2F8D0CE5" w14:textId="77777777" w:rsidR="004527D4" w:rsidRPr="00E05952" w:rsidRDefault="004527D4" w:rsidP="00E83D16">
            <w:pPr>
              <w:pStyle w:val="Tablebody"/>
              <w:ind w:right="57"/>
              <w:jc w:val="both"/>
              <w:rPr>
                <w:rFonts w:ascii="Arial" w:hAnsi="Arial" w:cs="Arial"/>
              </w:rPr>
            </w:pPr>
          </w:p>
          <w:p w14:paraId="31DF5C53" w14:textId="183B21D1" w:rsidR="004527D4" w:rsidRPr="00E05952" w:rsidRDefault="004527D4" w:rsidP="00E83D16">
            <w:pPr>
              <w:pStyle w:val="Tablebody"/>
              <w:ind w:right="57"/>
              <w:jc w:val="both"/>
              <w:rPr>
                <w:rFonts w:ascii="Arial" w:hAnsi="Arial" w:cs="Arial"/>
              </w:rPr>
            </w:pPr>
            <w:r w:rsidRPr="00E05952">
              <w:rPr>
                <w:rFonts w:ascii="Arial" w:hAnsi="Arial" w:cs="Arial"/>
              </w:rPr>
              <w:t>Secure storage of wastes listed in table 2.2.</w:t>
            </w:r>
          </w:p>
          <w:p w14:paraId="7000691D" w14:textId="77777777" w:rsidR="004527D4" w:rsidRPr="00E05952" w:rsidRDefault="004527D4" w:rsidP="00E83D16">
            <w:pPr>
              <w:pStyle w:val="Tablebody"/>
              <w:rPr>
                <w:rFonts w:ascii="Arial" w:hAnsi="Arial" w:cs="Arial"/>
                <w:szCs w:val="18"/>
              </w:rPr>
            </w:pPr>
          </w:p>
          <w:p w14:paraId="702D7957" w14:textId="77777777" w:rsidR="00A57FEE" w:rsidRDefault="004527D4" w:rsidP="00E83D16">
            <w:pPr>
              <w:pStyle w:val="Tablebody"/>
              <w:rPr>
                <w:rFonts w:ascii="Arial" w:hAnsi="Arial" w:cs="Arial"/>
                <w:szCs w:val="18"/>
              </w:rPr>
            </w:pPr>
            <w:r w:rsidRPr="00E05952">
              <w:rPr>
                <w:rFonts w:ascii="Arial" w:hAnsi="Arial" w:cs="Arial"/>
                <w:szCs w:val="18"/>
              </w:rPr>
              <w:t>Recovery or a mix of recovery and disposal of non-hazardous waste with a capacity of less than 75 tonnes a day involving biological treatment.</w:t>
            </w:r>
          </w:p>
          <w:p w14:paraId="52504B6D" w14:textId="77777777" w:rsidR="00E83D16" w:rsidRPr="00E05952" w:rsidRDefault="00E83D16" w:rsidP="00E83D16">
            <w:pPr>
              <w:pStyle w:val="Tablebody"/>
              <w:rPr>
                <w:rFonts w:ascii="Arial" w:hAnsi="Arial" w:cs="Arial"/>
                <w:szCs w:val="18"/>
              </w:rPr>
            </w:pPr>
          </w:p>
          <w:p w14:paraId="1B94FF69" w14:textId="7E8A0894" w:rsidR="004527D4" w:rsidRPr="00E05952" w:rsidRDefault="004527D4" w:rsidP="00F2721E">
            <w:pPr>
              <w:shd w:val="clear" w:color="auto" w:fill="FFFFFF"/>
              <w:spacing w:before="20" w:after="20" w:line="230" w:lineRule="exact"/>
              <w:rPr>
                <w:rFonts w:ascii="Arial" w:hAnsi="Arial" w:cs="Arial"/>
                <w:sz w:val="18"/>
                <w:szCs w:val="18"/>
              </w:rPr>
            </w:pPr>
            <w:r w:rsidRPr="00E05952">
              <w:rPr>
                <w:rFonts w:ascii="Arial" w:hAnsi="Arial" w:cs="Arial"/>
                <w:sz w:val="18"/>
                <w:szCs w:val="18"/>
              </w:rPr>
              <w:t>Treatment activities are limited to:</w:t>
            </w:r>
          </w:p>
          <w:p w14:paraId="3E171BE9" w14:textId="5A8E262C" w:rsidR="004527D4" w:rsidRPr="00E05952" w:rsidRDefault="004527D4" w:rsidP="00F2721E">
            <w:pPr>
              <w:pStyle w:val="ListParagraph"/>
              <w:numPr>
                <w:ilvl w:val="0"/>
                <w:numId w:val="54"/>
              </w:numPr>
              <w:shd w:val="clear" w:color="auto" w:fill="FFFFFF"/>
              <w:spacing w:before="20" w:after="20" w:line="230" w:lineRule="exact"/>
              <w:rPr>
                <w:rFonts w:ascii="Arial" w:hAnsi="Arial" w:cs="Arial"/>
                <w:sz w:val="18"/>
                <w:szCs w:val="18"/>
              </w:rPr>
            </w:pPr>
            <w:r w:rsidRPr="00E05952">
              <w:rPr>
                <w:rFonts w:ascii="Arial" w:hAnsi="Arial" w:cs="Arial"/>
                <w:sz w:val="18"/>
                <w:szCs w:val="18"/>
              </w:rPr>
              <w:t>treatment of waste by composting</w:t>
            </w:r>
          </w:p>
          <w:p w14:paraId="17969F66" w14:textId="266EB3FA" w:rsidR="004527D4" w:rsidRPr="00E05952" w:rsidRDefault="004527D4" w:rsidP="00F2721E">
            <w:pPr>
              <w:pStyle w:val="ListParagraph"/>
              <w:numPr>
                <w:ilvl w:val="0"/>
                <w:numId w:val="54"/>
              </w:numPr>
              <w:shd w:val="clear" w:color="auto" w:fill="FFFFFF"/>
              <w:spacing w:before="20" w:after="20" w:line="230" w:lineRule="exact"/>
              <w:rPr>
                <w:rFonts w:ascii="Arial" w:hAnsi="Arial" w:cs="Arial"/>
                <w:sz w:val="18"/>
                <w:szCs w:val="18"/>
              </w:rPr>
            </w:pPr>
            <w:r w:rsidRPr="00E05952">
              <w:rPr>
                <w:rFonts w:ascii="Arial" w:hAnsi="Arial" w:cs="Arial"/>
                <w:sz w:val="18"/>
                <w:szCs w:val="18"/>
              </w:rPr>
              <w:t>sanitisation, stabilisation and maturation</w:t>
            </w:r>
          </w:p>
          <w:p w14:paraId="79DFFCCB" w14:textId="6ADF288D" w:rsidR="004527D4" w:rsidRPr="00E05952" w:rsidRDefault="004527D4" w:rsidP="00F2721E">
            <w:pPr>
              <w:pStyle w:val="ListParagraph"/>
              <w:numPr>
                <w:ilvl w:val="0"/>
                <w:numId w:val="54"/>
              </w:numPr>
              <w:shd w:val="clear" w:color="auto" w:fill="FFFFFF"/>
              <w:spacing w:before="20" w:after="20" w:line="230" w:lineRule="exact"/>
              <w:rPr>
                <w:rFonts w:ascii="Arial" w:hAnsi="Arial" w:cs="Arial"/>
                <w:sz w:val="18"/>
                <w:szCs w:val="18"/>
              </w:rPr>
            </w:pPr>
            <w:r w:rsidRPr="00E05952">
              <w:rPr>
                <w:rFonts w:ascii="Arial" w:hAnsi="Arial" w:cs="Arial"/>
                <w:sz w:val="18"/>
                <w:szCs w:val="18"/>
              </w:rPr>
              <w:t>physical treatment of waste restricted to storage, sorting, shredding, blending and screening</w:t>
            </w:r>
          </w:p>
          <w:p w14:paraId="20F1F1CE" w14:textId="183E8A6F" w:rsidR="004527D4" w:rsidRPr="00E05952" w:rsidRDefault="004527D4" w:rsidP="00F2721E">
            <w:pPr>
              <w:pStyle w:val="ListParagraph"/>
              <w:numPr>
                <w:ilvl w:val="0"/>
                <w:numId w:val="54"/>
              </w:numPr>
              <w:shd w:val="clear" w:color="auto" w:fill="FFFFFF"/>
              <w:spacing w:before="20" w:after="20" w:line="230" w:lineRule="exact"/>
              <w:rPr>
                <w:rFonts w:ascii="Arial" w:hAnsi="Arial" w:cs="Arial"/>
                <w:sz w:val="18"/>
                <w:szCs w:val="18"/>
              </w:rPr>
            </w:pPr>
            <w:r w:rsidRPr="00E05952">
              <w:rPr>
                <w:rFonts w:ascii="Arial" w:hAnsi="Arial" w:cs="Arial"/>
                <w:sz w:val="18"/>
                <w:szCs w:val="18"/>
              </w:rPr>
              <w:t>managing storage of feedstock prior to windrow formation to prevent anaerobic conditions</w:t>
            </w:r>
          </w:p>
          <w:p w14:paraId="5BF39730" w14:textId="77777777" w:rsidR="00E83D16" w:rsidRDefault="00E83D16" w:rsidP="00E83D16">
            <w:pPr>
              <w:shd w:val="clear" w:color="auto" w:fill="FFFFFF"/>
              <w:spacing w:before="20" w:after="20" w:line="230" w:lineRule="exact"/>
              <w:rPr>
                <w:rFonts w:ascii="Arial" w:hAnsi="Arial" w:cs="Arial"/>
                <w:sz w:val="18"/>
                <w:szCs w:val="18"/>
              </w:rPr>
            </w:pPr>
          </w:p>
          <w:p w14:paraId="24BA059D" w14:textId="72B319D9" w:rsidR="004527D4" w:rsidRPr="00E05952" w:rsidRDefault="004527D4" w:rsidP="00F2721E">
            <w:pPr>
              <w:shd w:val="clear" w:color="auto" w:fill="FFFFFF"/>
              <w:spacing w:before="20" w:after="20" w:line="230" w:lineRule="exact"/>
              <w:rPr>
                <w:rFonts w:ascii="Arial" w:hAnsi="Arial" w:cs="Arial"/>
                <w:sz w:val="18"/>
                <w:szCs w:val="18"/>
              </w:rPr>
            </w:pPr>
            <w:r w:rsidRPr="00E05952">
              <w:rPr>
                <w:rFonts w:ascii="Arial" w:hAnsi="Arial" w:cs="Arial"/>
                <w:sz w:val="18"/>
                <w:szCs w:val="18"/>
              </w:rPr>
              <w:t>Storage activities are limited to secure storage of:</w:t>
            </w:r>
          </w:p>
          <w:p w14:paraId="0F762657" w14:textId="2747E0FC" w:rsidR="004527D4" w:rsidRPr="00E05952" w:rsidRDefault="004527D4" w:rsidP="00F2721E">
            <w:pPr>
              <w:pStyle w:val="ListParagraph"/>
              <w:numPr>
                <w:ilvl w:val="0"/>
                <w:numId w:val="52"/>
              </w:numPr>
              <w:shd w:val="clear" w:color="auto" w:fill="FFFFFF"/>
              <w:spacing w:before="20" w:after="20" w:line="230" w:lineRule="exact"/>
              <w:rPr>
                <w:rFonts w:ascii="Arial" w:hAnsi="Arial" w:cs="Arial"/>
                <w:sz w:val="18"/>
                <w:szCs w:val="18"/>
              </w:rPr>
            </w:pPr>
            <w:r w:rsidRPr="00E05952">
              <w:rPr>
                <w:rFonts w:ascii="Arial" w:hAnsi="Arial" w:cs="Arial"/>
                <w:sz w:val="18"/>
                <w:szCs w:val="18"/>
              </w:rPr>
              <w:t>compatible waste before composting (feedstock)</w:t>
            </w:r>
          </w:p>
          <w:p w14:paraId="42A983F7" w14:textId="6D16F4DA" w:rsidR="004527D4" w:rsidRPr="00E05952" w:rsidRDefault="004527D4" w:rsidP="00F2721E">
            <w:pPr>
              <w:pStyle w:val="ListParagraph"/>
              <w:numPr>
                <w:ilvl w:val="0"/>
                <w:numId w:val="52"/>
              </w:numPr>
              <w:shd w:val="clear" w:color="auto" w:fill="FFFFFF"/>
              <w:spacing w:before="20" w:after="20" w:line="230" w:lineRule="exact"/>
              <w:rPr>
                <w:rFonts w:ascii="Arial" w:hAnsi="Arial" w:cs="Arial"/>
                <w:sz w:val="18"/>
                <w:szCs w:val="18"/>
              </w:rPr>
            </w:pPr>
            <w:r w:rsidRPr="00E05952">
              <w:rPr>
                <w:rFonts w:ascii="Arial" w:hAnsi="Arial" w:cs="Arial"/>
                <w:sz w:val="18"/>
                <w:szCs w:val="18"/>
              </w:rPr>
              <w:t>liquid waste consisting of dirty water or liquor (or both) in purpose-built lagoons or tanks</w:t>
            </w:r>
          </w:p>
          <w:p w14:paraId="7C386295" w14:textId="0337850F" w:rsidR="004527D4" w:rsidRPr="00E05952" w:rsidRDefault="004527D4" w:rsidP="00F2721E">
            <w:pPr>
              <w:pStyle w:val="ListParagraph"/>
              <w:numPr>
                <w:ilvl w:val="0"/>
                <w:numId w:val="52"/>
              </w:numPr>
              <w:shd w:val="clear" w:color="auto" w:fill="FFFFFF"/>
              <w:spacing w:before="20" w:after="20" w:line="230" w:lineRule="exact"/>
              <w:rPr>
                <w:rFonts w:ascii="Arial" w:hAnsi="Arial" w:cs="Arial"/>
                <w:sz w:val="18"/>
                <w:szCs w:val="18"/>
              </w:rPr>
            </w:pPr>
            <w:r w:rsidRPr="00E05952">
              <w:rPr>
                <w:rFonts w:ascii="Arial" w:hAnsi="Arial" w:cs="Arial"/>
                <w:sz w:val="18"/>
                <w:szCs w:val="18"/>
              </w:rPr>
              <w:t>finished compost (including finished screened material waiting for dispatch) and non-composted fraction</w:t>
            </w:r>
          </w:p>
          <w:p w14:paraId="1A2AF5C0" w14:textId="657D81A8" w:rsidR="004527D4" w:rsidRPr="00E05952" w:rsidRDefault="004527D4" w:rsidP="00F2721E">
            <w:pPr>
              <w:pStyle w:val="ListParagraph"/>
              <w:numPr>
                <w:ilvl w:val="0"/>
                <w:numId w:val="52"/>
              </w:numPr>
              <w:shd w:val="clear" w:color="auto" w:fill="FFFFFF"/>
              <w:spacing w:before="20" w:after="20" w:line="230" w:lineRule="exact"/>
              <w:rPr>
                <w:rFonts w:ascii="Arial" w:hAnsi="Arial" w:cs="Arial"/>
                <w:sz w:val="18"/>
                <w:szCs w:val="18"/>
              </w:rPr>
            </w:pPr>
            <w:r w:rsidRPr="00E05952">
              <w:rPr>
                <w:rFonts w:ascii="Arial" w:hAnsi="Arial" w:cs="Arial"/>
                <w:sz w:val="18"/>
                <w:szCs w:val="18"/>
              </w:rPr>
              <w:t>quarantined waste in covered skips or covered piles for no longer than 5 days</w:t>
            </w:r>
          </w:p>
          <w:p w14:paraId="535A10AE" w14:textId="77777777" w:rsidR="00E83D16" w:rsidRDefault="00E83D16" w:rsidP="00E83D16">
            <w:pPr>
              <w:shd w:val="clear" w:color="auto" w:fill="FFFFFF"/>
              <w:spacing w:before="20" w:after="20" w:line="230" w:lineRule="exact"/>
              <w:rPr>
                <w:rFonts w:ascii="Arial" w:hAnsi="Arial" w:cs="Arial"/>
                <w:sz w:val="18"/>
                <w:szCs w:val="18"/>
              </w:rPr>
            </w:pPr>
          </w:p>
          <w:p w14:paraId="06C0ABD9" w14:textId="6985F6CD" w:rsidR="004527D4" w:rsidRPr="00E05952" w:rsidRDefault="004527D4" w:rsidP="00F2721E">
            <w:pPr>
              <w:shd w:val="clear" w:color="auto" w:fill="FFFFFF"/>
              <w:spacing w:before="20" w:after="20" w:line="230" w:lineRule="exact"/>
              <w:rPr>
                <w:rFonts w:ascii="Arial" w:hAnsi="Arial" w:cs="Arial"/>
                <w:sz w:val="18"/>
                <w:szCs w:val="18"/>
              </w:rPr>
            </w:pPr>
            <w:r w:rsidRPr="00E05952">
              <w:rPr>
                <w:rFonts w:ascii="Arial" w:hAnsi="Arial" w:cs="Arial"/>
                <w:sz w:val="18"/>
                <w:szCs w:val="18"/>
              </w:rPr>
              <w:t>Including secure storage of raw materials and waste including:</w:t>
            </w:r>
          </w:p>
          <w:p w14:paraId="288D68B1" w14:textId="5259E168" w:rsidR="004527D4" w:rsidRPr="00E05952" w:rsidRDefault="004527D4" w:rsidP="00F2721E">
            <w:pPr>
              <w:pStyle w:val="ListParagraph"/>
              <w:numPr>
                <w:ilvl w:val="0"/>
                <w:numId w:val="50"/>
              </w:numPr>
              <w:shd w:val="clear" w:color="auto" w:fill="FFFFFF"/>
              <w:spacing w:before="20" w:after="20" w:line="230" w:lineRule="exact"/>
              <w:rPr>
                <w:rFonts w:ascii="Arial" w:hAnsi="Arial" w:cs="Arial"/>
                <w:sz w:val="18"/>
                <w:szCs w:val="18"/>
              </w:rPr>
            </w:pPr>
            <w:r w:rsidRPr="00E05952">
              <w:rPr>
                <w:rFonts w:ascii="Arial" w:hAnsi="Arial" w:cs="Arial"/>
                <w:sz w:val="18"/>
                <w:szCs w:val="18"/>
              </w:rPr>
              <w:t>chemicals</w:t>
            </w:r>
          </w:p>
          <w:p w14:paraId="53F6255E" w14:textId="4969C3DA" w:rsidR="004527D4" w:rsidRPr="00E05952" w:rsidRDefault="004527D4" w:rsidP="00F2721E">
            <w:pPr>
              <w:pStyle w:val="ListParagraph"/>
              <w:numPr>
                <w:ilvl w:val="0"/>
                <w:numId w:val="50"/>
              </w:numPr>
              <w:shd w:val="clear" w:color="auto" w:fill="FFFFFF"/>
              <w:spacing w:before="20" w:after="20" w:line="230" w:lineRule="exact"/>
              <w:rPr>
                <w:rFonts w:ascii="Arial" w:hAnsi="Arial" w:cs="Arial"/>
                <w:sz w:val="18"/>
                <w:szCs w:val="18"/>
              </w:rPr>
            </w:pPr>
            <w:r w:rsidRPr="00E05952">
              <w:rPr>
                <w:rFonts w:ascii="Arial" w:hAnsi="Arial" w:cs="Arial"/>
                <w:sz w:val="18"/>
                <w:szCs w:val="18"/>
              </w:rPr>
              <w:t>lubrication oil</w:t>
            </w:r>
          </w:p>
          <w:p w14:paraId="25046389" w14:textId="5B6635F8" w:rsidR="004527D4" w:rsidRPr="00E05952" w:rsidRDefault="004527D4" w:rsidP="00F2721E">
            <w:pPr>
              <w:pStyle w:val="ListParagraph"/>
              <w:numPr>
                <w:ilvl w:val="0"/>
                <w:numId w:val="50"/>
              </w:numPr>
              <w:shd w:val="clear" w:color="auto" w:fill="FFFFFF"/>
              <w:spacing w:before="20" w:after="20" w:line="230" w:lineRule="exact"/>
              <w:rPr>
                <w:rFonts w:ascii="Arial" w:hAnsi="Arial" w:cs="Arial"/>
                <w:sz w:val="18"/>
                <w:szCs w:val="18"/>
              </w:rPr>
            </w:pPr>
            <w:r w:rsidRPr="00E05952">
              <w:rPr>
                <w:rFonts w:ascii="Arial" w:hAnsi="Arial" w:cs="Arial"/>
                <w:sz w:val="18"/>
                <w:szCs w:val="18"/>
              </w:rPr>
              <w:t>antifreeze</w:t>
            </w:r>
          </w:p>
          <w:p w14:paraId="346B5730" w14:textId="1108D325" w:rsidR="004527D4" w:rsidRPr="00E05952" w:rsidRDefault="004527D4" w:rsidP="00F2721E">
            <w:pPr>
              <w:pStyle w:val="ListParagraph"/>
              <w:numPr>
                <w:ilvl w:val="0"/>
                <w:numId w:val="50"/>
              </w:numPr>
              <w:shd w:val="clear" w:color="auto" w:fill="FFFFFF"/>
              <w:spacing w:before="20" w:after="20" w:line="230" w:lineRule="exact"/>
              <w:rPr>
                <w:rFonts w:ascii="Arial" w:hAnsi="Arial" w:cs="Arial"/>
                <w:sz w:val="18"/>
                <w:szCs w:val="18"/>
              </w:rPr>
            </w:pPr>
            <w:r w:rsidRPr="00E05952">
              <w:rPr>
                <w:rFonts w:ascii="Arial" w:hAnsi="Arial" w:cs="Arial"/>
                <w:sz w:val="18"/>
                <w:szCs w:val="18"/>
              </w:rPr>
              <w:t>diesel</w:t>
            </w:r>
          </w:p>
          <w:p w14:paraId="14FC8CCE" w14:textId="1915F581" w:rsidR="004527D4" w:rsidRPr="00E05952" w:rsidRDefault="004527D4" w:rsidP="00F2721E">
            <w:pPr>
              <w:pStyle w:val="ListParagraph"/>
              <w:numPr>
                <w:ilvl w:val="0"/>
                <w:numId w:val="50"/>
              </w:numPr>
              <w:shd w:val="clear" w:color="auto" w:fill="FFFFFF"/>
              <w:spacing w:before="20" w:after="20" w:line="230" w:lineRule="exact"/>
              <w:rPr>
                <w:rFonts w:ascii="Arial" w:hAnsi="Arial" w:cs="Arial"/>
                <w:sz w:val="18"/>
                <w:szCs w:val="18"/>
              </w:rPr>
            </w:pPr>
            <w:r w:rsidRPr="00E05952">
              <w:rPr>
                <w:rFonts w:ascii="Arial" w:hAnsi="Arial" w:cs="Arial"/>
                <w:sz w:val="18"/>
                <w:szCs w:val="18"/>
              </w:rPr>
              <w:t>activated carbon</w:t>
            </w:r>
          </w:p>
          <w:p w14:paraId="37B26F70" w14:textId="0D97A7C0" w:rsidR="004527D4" w:rsidRPr="00E05952" w:rsidRDefault="004527D4" w:rsidP="00F2721E">
            <w:pPr>
              <w:pStyle w:val="ListParagraph"/>
              <w:numPr>
                <w:ilvl w:val="0"/>
                <w:numId w:val="50"/>
              </w:numPr>
              <w:shd w:val="clear" w:color="auto" w:fill="FFFFFF"/>
              <w:spacing w:before="20" w:after="20" w:line="230" w:lineRule="exact"/>
              <w:rPr>
                <w:rFonts w:ascii="Arial" w:hAnsi="Arial" w:cs="Arial"/>
                <w:sz w:val="18"/>
                <w:szCs w:val="18"/>
              </w:rPr>
            </w:pPr>
            <w:r w:rsidRPr="00E05952">
              <w:rPr>
                <w:rFonts w:ascii="Arial" w:hAnsi="Arial" w:cs="Arial"/>
                <w:sz w:val="18"/>
                <w:szCs w:val="18"/>
              </w:rPr>
              <w:t>spent air abatement filter media</w:t>
            </w:r>
          </w:p>
          <w:p w14:paraId="588E9033" w14:textId="154FB096" w:rsidR="004527D4" w:rsidRPr="00E05952" w:rsidRDefault="004527D4" w:rsidP="00E83D16">
            <w:pPr>
              <w:pStyle w:val="Tablebody"/>
              <w:rPr>
                <w:rFonts w:ascii="Arial" w:hAnsi="Arial" w:cs="Arial"/>
              </w:rPr>
            </w:pPr>
          </w:p>
        </w:tc>
      </w:tr>
    </w:tbl>
    <w:p w14:paraId="588E9035" w14:textId="2C1CBCEA" w:rsidR="00A57FEE" w:rsidRPr="00E05952" w:rsidRDefault="00A57FEE" w:rsidP="00745207">
      <w:pPr>
        <w:pStyle w:val="Heading2"/>
        <w:numPr>
          <w:ilvl w:val="1"/>
          <w:numId w:val="14"/>
        </w:numPr>
        <w:spacing w:before="240"/>
      </w:pPr>
      <w:r w:rsidRPr="00E05952">
        <w:t>Waste acceptance</w:t>
      </w:r>
    </w:p>
    <w:p w14:paraId="588E9036" w14:textId="77777777" w:rsidR="00A57FEE" w:rsidRPr="00E05952" w:rsidRDefault="00A57FEE" w:rsidP="00745207">
      <w:pPr>
        <w:spacing w:before="120" w:line="270" w:lineRule="exact"/>
        <w:rPr>
          <w:rFonts w:ascii="Arial" w:hAnsi="Arial" w:cs="Arial"/>
          <w:b/>
          <w:sz w:val="18"/>
          <w:szCs w:val="18"/>
        </w:rPr>
      </w:pPr>
      <w:r w:rsidRPr="00E05952">
        <w:rPr>
          <w:rFonts w:ascii="Arial" w:hAnsi="Arial" w:cs="Arial"/>
          <w:sz w:val="18"/>
          <w:szCs w:val="18"/>
        </w:rPr>
        <w:t>2.2.1</w:t>
      </w:r>
      <w:r w:rsidRPr="00E05952">
        <w:rPr>
          <w:rFonts w:ascii="Arial" w:hAnsi="Arial" w:cs="Arial"/>
          <w:sz w:val="18"/>
          <w:szCs w:val="18"/>
        </w:rPr>
        <w:tab/>
        <w:t>Waste shall only be accepted if:</w:t>
      </w:r>
    </w:p>
    <w:p w14:paraId="588E9037" w14:textId="029AC888" w:rsidR="00A57FEE" w:rsidRPr="00E05952" w:rsidRDefault="00A57FEE" w:rsidP="00745207">
      <w:pPr>
        <w:numPr>
          <w:ilvl w:val="0"/>
          <w:numId w:val="22"/>
        </w:numPr>
        <w:spacing w:before="120" w:line="270" w:lineRule="exact"/>
        <w:rPr>
          <w:rFonts w:ascii="Arial" w:hAnsi="Arial" w:cs="Arial"/>
          <w:b/>
          <w:sz w:val="18"/>
          <w:szCs w:val="18"/>
        </w:rPr>
      </w:pPr>
      <w:r w:rsidRPr="00E05952">
        <w:rPr>
          <w:rFonts w:ascii="Arial" w:hAnsi="Arial" w:cs="Arial"/>
          <w:sz w:val="18"/>
          <w:szCs w:val="18"/>
        </w:rPr>
        <w:t>it is of a type and quantity listed in table 2.2 below; and</w:t>
      </w:r>
      <w:r w:rsidR="002D35B8" w:rsidRPr="00E05952">
        <w:rPr>
          <w:rFonts w:ascii="Arial" w:hAnsi="Arial" w:cs="Arial"/>
          <w:sz w:val="18"/>
          <w:szCs w:val="18"/>
        </w:rPr>
        <w:t xml:space="preserve"> is not an excluded waste</w:t>
      </w:r>
    </w:p>
    <w:p w14:paraId="33DCE8AA" w14:textId="5759A4E1" w:rsidR="00F83273" w:rsidRPr="00E05952" w:rsidRDefault="00A57FEE" w:rsidP="00BA6EBF">
      <w:pPr>
        <w:numPr>
          <w:ilvl w:val="0"/>
          <w:numId w:val="22"/>
        </w:numPr>
        <w:spacing w:before="120" w:line="270" w:lineRule="exact"/>
        <w:rPr>
          <w:rFonts w:ascii="Arial" w:hAnsi="Arial" w:cs="Arial"/>
          <w:b/>
          <w:sz w:val="18"/>
          <w:szCs w:val="18"/>
        </w:rPr>
      </w:pPr>
      <w:r w:rsidRPr="00E05952">
        <w:rPr>
          <w:rFonts w:ascii="Arial" w:hAnsi="Arial" w:cs="Arial"/>
          <w:sz w:val="18"/>
          <w:szCs w:val="18"/>
        </w:rPr>
        <w:t>it conforms to the description in the documentation supplied by the producer and holder.</w:t>
      </w:r>
    </w:p>
    <w:p w14:paraId="03CCE94B" w14:textId="3C05A82C" w:rsidR="00F83273" w:rsidRPr="00E05952" w:rsidRDefault="00F3439F" w:rsidP="00F83273">
      <w:pPr>
        <w:numPr>
          <w:ilvl w:val="0"/>
          <w:numId w:val="22"/>
        </w:numPr>
        <w:spacing w:before="120" w:line="270" w:lineRule="exact"/>
        <w:rPr>
          <w:rFonts w:ascii="Arial" w:hAnsi="Arial" w:cs="Arial"/>
          <w:b/>
          <w:sz w:val="18"/>
          <w:szCs w:val="18"/>
        </w:rPr>
      </w:pPr>
      <w:r w:rsidRPr="00F83273">
        <w:rPr>
          <w:rFonts w:ascii="Arial" w:hAnsi="Arial" w:cs="Arial"/>
          <w:sz w:val="18"/>
          <w:szCs w:val="18"/>
        </w:rPr>
        <w:t>the waste is biodegradable</w:t>
      </w:r>
    </w:p>
    <w:p w14:paraId="08FC073C" w14:textId="1EA4A9D8" w:rsidR="00F3439F" w:rsidRPr="00F83273" w:rsidRDefault="00F3439F" w:rsidP="00F83273">
      <w:pPr>
        <w:numPr>
          <w:ilvl w:val="0"/>
          <w:numId w:val="22"/>
        </w:numPr>
        <w:spacing w:before="120" w:line="270" w:lineRule="exact"/>
        <w:rPr>
          <w:rFonts w:ascii="Arial" w:hAnsi="Arial" w:cs="Arial"/>
          <w:b/>
          <w:sz w:val="18"/>
          <w:szCs w:val="18"/>
        </w:rPr>
      </w:pPr>
      <w:r w:rsidRPr="00F83273">
        <w:rPr>
          <w:rFonts w:ascii="Arial" w:hAnsi="Arial" w:cs="Arial"/>
          <w:sz w:val="18"/>
          <w:szCs w:val="18"/>
        </w:rPr>
        <w:t>the facility has sufficient waste capacity to store and treat the waste</w:t>
      </w:r>
    </w:p>
    <w:p w14:paraId="2D1C4EBA" w14:textId="17411D71" w:rsidR="002D35B8" w:rsidRDefault="00F3439F" w:rsidP="00BA6EBF">
      <w:pPr>
        <w:pStyle w:val="NormalWeb"/>
        <w:shd w:val="clear" w:color="auto" w:fill="FFFFFF"/>
        <w:spacing w:before="225" w:beforeAutospacing="0" w:after="225" w:afterAutospacing="0"/>
        <w:rPr>
          <w:rFonts w:ascii="Arial" w:hAnsi="Arial" w:cs="Arial"/>
          <w:sz w:val="18"/>
          <w:szCs w:val="18"/>
        </w:rPr>
      </w:pPr>
      <w:r w:rsidRPr="00E05952">
        <w:rPr>
          <w:rFonts w:ascii="Arial" w:hAnsi="Arial" w:cs="Arial"/>
          <w:sz w:val="18"/>
          <w:szCs w:val="18"/>
        </w:rPr>
        <w:t>2.</w:t>
      </w:r>
      <w:r w:rsidR="00BA6EBF" w:rsidRPr="00E05952">
        <w:rPr>
          <w:rFonts w:ascii="Arial" w:hAnsi="Arial" w:cs="Arial"/>
          <w:sz w:val="18"/>
          <w:szCs w:val="18"/>
        </w:rPr>
        <w:t>2</w:t>
      </w:r>
      <w:r w:rsidRPr="00E05952">
        <w:rPr>
          <w:rFonts w:ascii="Arial" w:hAnsi="Arial" w:cs="Arial"/>
          <w:sz w:val="18"/>
          <w:szCs w:val="18"/>
        </w:rPr>
        <w:t xml:space="preserve">.2 </w:t>
      </w:r>
      <w:r w:rsidR="00781CE2" w:rsidRPr="00E05952">
        <w:rPr>
          <w:rFonts w:ascii="Arial" w:hAnsi="Arial" w:cs="Arial"/>
          <w:sz w:val="18"/>
          <w:szCs w:val="18"/>
        </w:rPr>
        <w:tab/>
      </w:r>
      <w:r w:rsidRPr="00E05952">
        <w:rPr>
          <w:rFonts w:ascii="Arial" w:hAnsi="Arial" w:cs="Arial"/>
          <w:sz w:val="18"/>
          <w:szCs w:val="18"/>
        </w:rPr>
        <w:t>Records demonstrating compliance with rules 2.3.1 shall be maintained.</w:t>
      </w:r>
    </w:p>
    <w:p w14:paraId="6668134E" w14:textId="77777777" w:rsidR="00F83273" w:rsidRDefault="00F83273" w:rsidP="00BA6EBF">
      <w:pPr>
        <w:pStyle w:val="NormalWeb"/>
        <w:shd w:val="clear" w:color="auto" w:fill="FFFFFF"/>
        <w:spacing w:before="225" w:beforeAutospacing="0" w:after="225" w:afterAutospacing="0"/>
        <w:rPr>
          <w:rFonts w:ascii="Arial" w:hAnsi="Arial" w:cs="Arial"/>
          <w:sz w:val="18"/>
          <w:szCs w:val="18"/>
        </w:rPr>
      </w:pPr>
    </w:p>
    <w:p w14:paraId="7773CB22" w14:textId="77777777" w:rsidR="00F83273" w:rsidRDefault="00F83273" w:rsidP="00BA6EBF">
      <w:pPr>
        <w:pStyle w:val="NormalWeb"/>
        <w:shd w:val="clear" w:color="auto" w:fill="FFFFFF"/>
        <w:spacing w:before="225" w:beforeAutospacing="0" w:after="225" w:afterAutospacing="0"/>
        <w:rPr>
          <w:rFonts w:ascii="Arial" w:hAnsi="Arial" w:cs="Arial"/>
          <w:sz w:val="18"/>
          <w:szCs w:val="18"/>
        </w:rPr>
      </w:pPr>
    </w:p>
    <w:tbl>
      <w:tblPr>
        <w:tblStyle w:val="TableGrid"/>
        <w:tblW w:w="0" w:type="auto"/>
        <w:tblLook w:val="04A0" w:firstRow="1" w:lastRow="0" w:firstColumn="1" w:lastColumn="0" w:noHBand="0" w:noVBand="1"/>
      </w:tblPr>
      <w:tblGrid>
        <w:gridCol w:w="973"/>
        <w:gridCol w:w="7692"/>
      </w:tblGrid>
      <w:tr w:rsidR="00F83273" w:rsidRPr="003A7213" w14:paraId="51B3ED00" w14:textId="77777777" w:rsidTr="00F2721E">
        <w:tc>
          <w:tcPr>
            <w:tcW w:w="8665" w:type="dxa"/>
            <w:gridSpan w:val="2"/>
            <w:shd w:val="clear" w:color="auto" w:fill="000000" w:themeFill="text1"/>
          </w:tcPr>
          <w:p w14:paraId="553AF41D" w14:textId="77777777" w:rsidR="00F83273" w:rsidRPr="00F83273" w:rsidRDefault="00F83273" w:rsidP="00F83273">
            <w:pPr>
              <w:spacing w:before="20" w:after="20" w:line="230" w:lineRule="exact"/>
              <w:rPr>
                <w:rFonts w:ascii="Arial" w:hAnsi="Arial" w:cs="Arial"/>
                <w:b/>
                <w:bCs/>
                <w:sz w:val="18"/>
                <w:szCs w:val="18"/>
              </w:rPr>
            </w:pPr>
            <w:r w:rsidRPr="00F83273">
              <w:rPr>
                <w:rFonts w:ascii="Arial" w:hAnsi="Arial" w:cs="Arial"/>
                <w:b/>
                <w:bCs/>
                <w:color w:val="FFFFFF"/>
                <w:sz w:val="18"/>
                <w:szCs w:val="18"/>
              </w:rPr>
              <w:lastRenderedPageBreak/>
              <w:t>Table 2.2. Waste types and quantities</w:t>
            </w:r>
          </w:p>
        </w:tc>
      </w:tr>
      <w:tr w:rsidR="00F83273" w:rsidRPr="003A7213" w14:paraId="035208CA" w14:textId="77777777" w:rsidTr="00F2721E">
        <w:tc>
          <w:tcPr>
            <w:tcW w:w="8665" w:type="dxa"/>
            <w:gridSpan w:val="2"/>
          </w:tcPr>
          <w:p w14:paraId="7E980B7D" w14:textId="77777777" w:rsidR="00F83273" w:rsidRPr="00F83273" w:rsidRDefault="00F83273" w:rsidP="00F83273">
            <w:pPr>
              <w:pStyle w:val="Tablebody"/>
              <w:ind w:left="57"/>
              <w:rPr>
                <w:rFonts w:ascii="Arial" w:hAnsi="Arial" w:cs="Arial"/>
                <w:b/>
                <w:szCs w:val="18"/>
              </w:rPr>
            </w:pPr>
            <w:r w:rsidRPr="00F83273">
              <w:rPr>
                <w:rFonts w:ascii="Arial" w:hAnsi="Arial" w:cs="Arial"/>
                <w:b/>
                <w:szCs w:val="18"/>
              </w:rPr>
              <w:t>Maximum Quantities</w:t>
            </w:r>
          </w:p>
          <w:p w14:paraId="29FDA93B"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The total quantity of waste accepted at the site shall be less than 75,000 tonnes a year, or compatible with the designed capacity of the site (whichever is smaller)</w:t>
            </w:r>
          </w:p>
        </w:tc>
      </w:tr>
      <w:tr w:rsidR="00F83273" w:rsidRPr="003A7213" w14:paraId="21C5DB43" w14:textId="77777777" w:rsidTr="00F2721E">
        <w:tc>
          <w:tcPr>
            <w:tcW w:w="8665" w:type="dxa"/>
            <w:gridSpan w:val="2"/>
          </w:tcPr>
          <w:p w14:paraId="7D27E460" w14:textId="77777777" w:rsidR="00F83273" w:rsidRPr="00F83273" w:rsidRDefault="00F83273" w:rsidP="00F83273">
            <w:pPr>
              <w:pStyle w:val="Caption"/>
              <w:spacing w:before="20" w:after="20" w:line="230" w:lineRule="exact"/>
              <w:ind w:left="57"/>
              <w:rPr>
                <w:rFonts w:cs="Arial"/>
                <w:szCs w:val="18"/>
              </w:rPr>
            </w:pPr>
            <w:r w:rsidRPr="00F83273">
              <w:rPr>
                <w:rFonts w:cs="Arial"/>
                <w:szCs w:val="18"/>
                <w:lang w:eastAsia="en-US"/>
              </w:rPr>
              <w:t>Exclusions</w:t>
            </w:r>
          </w:p>
          <w:p w14:paraId="7E714384" w14:textId="77777777" w:rsidR="00F83273" w:rsidRPr="00F83273" w:rsidRDefault="00F83273" w:rsidP="00F83273">
            <w:pPr>
              <w:pStyle w:val="Tablebody"/>
              <w:ind w:left="57"/>
              <w:rPr>
                <w:rFonts w:ascii="Arial" w:hAnsi="Arial" w:cs="Arial"/>
                <w:szCs w:val="18"/>
                <w:lang w:eastAsia="en-US"/>
              </w:rPr>
            </w:pPr>
            <w:r w:rsidRPr="00F83273">
              <w:rPr>
                <w:rFonts w:ascii="Arial" w:hAnsi="Arial" w:cs="Arial"/>
                <w:szCs w:val="18"/>
              </w:rPr>
              <w:t>Wastes having any of the following characteristics shall not be accepted</w:t>
            </w:r>
            <w:r w:rsidRPr="00F83273">
              <w:rPr>
                <w:rFonts w:ascii="Arial" w:hAnsi="Arial" w:cs="Arial"/>
                <w:szCs w:val="18"/>
                <w:lang w:eastAsia="en-US"/>
              </w:rPr>
              <w:t>:</w:t>
            </w:r>
          </w:p>
          <w:p w14:paraId="5A380D79" w14:textId="77777777" w:rsidR="00F83273" w:rsidRPr="00F83273" w:rsidRDefault="00F83273" w:rsidP="00F83273">
            <w:pPr>
              <w:pStyle w:val="Tablebody"/>
              <w:numPr>
                <w:ilvl w:val="0"/>
                <w:numId w:val="42"/>
              </w:numPr>
              <w:rPr>
                <w:rFonts w:ascii="Arial" w:hAnsi="Arial" w:cs="Arial"/>
                <w:szCs w:val="18"/>
                <w:lang w:eastAsia="en-US"/>
              </w:rPr>
            </w:pPr>
            <w:r w:rsidRPr="00F83273">
              <w:rPr>
                <w:rFonts w:ascii="Arial" w:hAnsi="Arial" w:cs="Arial"/>
                <w:szCs w:val="18"/>
                <w:lang w:eastAsia="en-US"/>
              </w:rPr>
              <w:t>biodegradable waste that is significantly contaminated with non-compostable contaminants, in particular plastic and litter shall be no more than 1% w/w and shall be as low as reasonably practicable</w:t>
            </w:r>
          </w:p>
          <w:p w14:paraId="3369B1CD" w14:textId="77777777" w:rsidR="00F83273" w:rsidRPr="00F83273" w:rsidRDefault="00F83273" w:rsidP="00F83273">
            <w:pPr>
              <w:pStyle w:val="Tablebody"/>
              <w:numPr>
                <w:ilvl w:val="0"/>
                <w:numId w:val="42"/>
              </w:numPr>
              <w:rPr>
                <w:rFonts w:ascii="Arial" w:hAnsi="Arial" w:cs="Arial"/>
                <w:szCs w:val="18"/>
              </w:rPr>
            </w:pPr>
            <w:r w:rsidRPr="00F83273">
              <w:rPr>
                <w:rFonts w:ascii="Arial" w:hAnsi="Arial" w:cs="Arial"/>
                <w:szCs w:val="18"/>
              </w:rPr>
              <w:t>Consisting</w:t>
            </w:r>
            <w:r w:rsidRPr="00F83273">
              <w:rPr>
                <w:rFonts w:ascii="Arial" w:hAnsi="Arial" w:cs="Arial"/>
                <w:b/>
                <w:szCs w:val="18"/>
              </w:rPr>
              <w:t xml:space="preserve"> </w:t>
            </w:r>
            <w:r w:rsidRPr="00F83273">
              <w:rPr>
                <w:rFonts w:ascii="Arial" w:hAnsi="Arial" w:cs="Arial"/>
                <w:szCs w:val="18"/>
              </w:rPr>
              <w:t>solely or mainly of dusts (except sawdust), powders or loose fibres</w:t>
            </w:r>
          </w:p>
          <w:p w14:paraId="78D6CCF3" w14:textId="77777777" w:rsidR="00F83273" w:rsidRPr="00F83273" w:rsidRDefault="00F83273" w:rsidP="00F83273">
            <w:pPr>
              <w:pStyle w:val="Tablebody"/>
              <w:numPr>
                <w:ilvl w:val="0"/>
                <w:numId w:val="42"/>
              </w:numPr>
              <w:rPr>
                <w:rFonts w:ascii="Arial" w:hAnsi="Arial" w:cs="Arial"/>
                <w:szCs w:val="18"/>
              </w:rPr>
            </w:pPr>
            <w:r w:rsidRPr="00F83273">
              <w:rPr>
                <w:rFonts w:ascii="Arial" w:hAnsi="Arial" w:cs="Arial"/>
                <w:szCs w:val="18"/>
                <w:lang w:val="en-US"/>
              </w:rPr>
              <w:t xml:space="preserve">Catering waste and other wastes containing animal by-products </w:t>
            </w:r>
            <w:r w:rsidRPr="00F83273">
              <w:rPr>
                <w:rFonts w:ascii="Arial" w:hAnsi="Arial" w:cs="Arial"/>
                <w:szCs w:val="18"/>
              </w:rPr>
              <w:t>covered by the Animal By-Products Regulations (except waste code 02 01 06 below).</w:t>
            </w:r>
          </w:p>
          <w:p w14:paraId="6381916B" w14:textId="77777777" w:rsidR="00F83273" w:rsidRPr="00F83273" w:rsidRDefault="00F83273" w:rsidP="00F83273">
            <w:pPr>
              <w:pStyle w:val="ListParagraph"/>
              <w:numPr>
                <w:ilvl w:val="0"/>
                <w:numId w:val="42"/>
              </w:numPr>
              <w:spacing w:before="20" w:after="20" w:line="230" w:lineRule="exact"/>
              <w:contextualSpacing w:val="0"/>
              <w:rPr>
                <w:rFonts w:ascii="Arial" w:hAnsi="Arial" w:cs="Arial"/>
                <w:sz w:val="18"/>
                <w:szCs w:val="18"/>
              </w:rPr>
            </w:pPr>
            <w:r w:rsidRPr="00F83273">
              <w:rPr>
                <w:rFonts w:ascii="Arial" w:hAnsi="Arial" w:cs="Arial"/>
                <w:sz w:val="18"/>
                <w:szCs w:val="18"/>
              </w:rPr>
              <w:t>manures, slurries and spoiled bedding and straw from farms where animals have notifiable diseases as stipulated in the Animal By-Products (Enforcement) (England) Regulations 2011.</w:t>
            </w:r>
          </w:p>
          <w:p w14:paraId="7CB49B8C" w14:textId="77777777" w:rsidR="00F83273" w:rsidRPr="00F83273" w:rsidRDefault="00F83273" w:rsidP="00F83273">
            <w:pPr>
              <w:pStyle w:val="Tablebody"/>
              <w:numPr>
                <w:ilvl w:val="0"/>
                <w:numId w:val="42"/>
              </w:numPr>
              <w:rPr>
                <w:rFonts w:ascii="Arial" w:hAnsi="Arial" w:cs="Arial"/>
                <w:szCs w:val="18"/>
              </w:rPr>
            </w:pPr>
            <w:r w:rsidRPr="00F83273">
              <w:rPr>
                <w:rFonts w:ascii="Arial" w:hAnsi="Arial" w:cs="Arial"/>
                <w:szCs w:val="18"/>
              </w:rPr>
              <w:t>Wastes</w:t>
            </w:r>
            <w:r w:rsidRPr="00F83273">
              <w:rPr>
                <w:rFonts w:ascii="Arial" w:hAnsi="Arial" w:cs="Arial"/>
                <w:b/>
                <w:szCs w:val="18"/>
              </w:rPr>
              <w:t xml:space="preserve"> </w:t>
            </w:r>
            <w:r w:rsidRPr="00F83273">
              <w:rPr>
                <w:rFonts w:ascii="Arial" w:hAnsi="Arial" w:cs="Arial"/>
                <w:szCs w:val="18"/>
              </w:rPr>
              <w:t>that are in a form which is liquid</w:t>
            </w:r>
          </w:p>
          <w:p w14:paraId="37C0365B" w14:textId="77777777" w:rsidR="00F83273" w:rsidRPr="00F83273" w:rsidRDefault="00F83273" w:rsidP="00F83273">
            <w:pPr>
              <w:pStyle w:val="Tablebody"/>
              <w:numPr>
                <w:ilvl w:val="0"/>
                <w:numId w:val="42"/>
              </w:numPr>
              <w:rPr>
                <w:rFonts w:ascii="Arial" w:hAnsi="Arial" w:cs="Arial"/>
                <w:szCs w:val="18"/>
              </w:rPr>
            </w:pPr>
            <w:r w:rsidRPr="00F83273">
              <w:rPr>
                <w:rFonts w:ascii="Arial" w:hAnsi="Arial" w:cs="Arial"/>
                <w:szCs w:val="18"/>
              </w:rPr>
              <w:t>Hazardous wastes</w:t>
            </w:r>
          </w:p>
          <w:p w14:paraId="63F21B7F" w14:textId="77777777" w:rsidR="00F83273" w:rsidRPr="00F83273" w:rsidRDefault="00F83273" w:rsidP="00F83273">
            <w:pPr>
              <w:pStyle w:val="Tablebody"/>
              <w:numPr>
                <w:ilvl w:val="0"/>
                <w:numId w:val="42"/>
              </w:numPr>
              <w:rPr>
                <w:rFonts w:ascii="Arial" w:hAnsi="Arial" w:cs="Arial"/>
                <w:szCs w:val="18"/>
              </w:rPr>
            </w:pPr>
            <w:r w:rsidRPr="00F83273">
              <w:rPr>
                <w:rFonts w:ascii="Arial" w:hAnsi="Arial" w:cs="Arial"/>
                <w:szCs w:val="18"/>
              </w:rPr>
              <w:t>Wastes containing treated wood and post-consumer wood</w:t>
            </w:r>
          </w:p>
          <w:p w14:paraId="5A15BA31" w14:textId="77777777" w:rsidR="00F83273" w:rsidRPr="00F83273" w:rsidRDefault="00F83273" w:rsidP="00F83273">
            <w:pPr>
              <w:pStyle w:val="Tablebody"/>
              <w:numPr>
                <w:ilvl w:val="0"/>
                <w:numId w:val="42"/>
              </w:numPr>
              <w:rPr>
                <w:rFonts w:ascii="Arial" w:hAnsi="Arial" w:cs="Arial"/>
                <w:szCs w:val="18"/>
              </w:rPr>
            </w:pPr>
            <w:r w:rsidRPr="00F83273">
              <w:rPr>
                <w:rFonts w:ascii="Arial" w:hAnsi="Arial" w:cs="Arial"/>
                <w:szCs w:val="18"/>
              </w:rPr>
              <w:t>Wastes containing wood-preserving agents or other biocides</w:t>
            </w:r>
          </w:p>
          <w:p w14:paraId="0E94C897" w14:textId="77777777" w:rsidR="00F83273" w:rsidRPr="00F83273" w:rsidRDefault="00F83273" w:rsidP="00F83273">
            <w:pPr>
              <w:pStyle w:val="Tablebody"/>
              <w:numPr>
                <w:ilvl w:val="0"/>
                <w:numId w:val="42"/>
              </w:numPr>
              <w:rPr>
                <w:rFonts w:ascii="Arial" w:hAnsi="Arial" w:cs="Arial"/>
                <w:szCs w:val="18"/>
              </w:rPr>
            </w:pPr>
            <w:r w:rsidRPr="00F83273">
              <w:rPr>
                <w:rFonts w:ascii="Arial" w:hAnsi="Arial" w:cs="Arial"/>
                <w:szCs w:val="18"/>
              </w:rPr>
              <w:t>Wastes containing persistent organic pollutants</w:t>
            </w:r>
          </w:p>
          <w:p w14:paraId="7CDFF3B6" w14:textId="77777777" w:rsidR="00F83273" w:rsidRPr="00F83273" w:rsidRDefault="00F83273" w:rsidP="00F83273">
            <w:pPr>
              <w:pStyle w:val="Tablebody"/>
              <w:numPr>
                <w:ilvl w:val="0"/>
                <w:numId w:val="42"/>
              </w:numPr>
              <w:rPr>
                <w:rFonts w:ascii="Arial" w:hAnsi="Arial" w:cs="Arial"/>
                <w:szCs w:val="18"/>
              </w:rPr>
            </w:pPr>
            <w:r w:rsidRPr="00F83273">
              <w:rPr>
                <w:rFonts w:ascii="Arial" w:hAnsi="Arial" w:cs="Arial"/>
                <w:szCs w:val="18"/>
              </w:rPr>
              <w:t>wastes containing Japanese knotweed or other invasive plant and flatworm species listed in the Invasive Alien Species (Enforcement and Permitting) Order 2019</w:t>
            </w:r>
          </w:p>
          <w:p w14:paraId="3695896D" w14:textId="77777777" w:rsidR="00F83273" w:rsidRPr="00F83273" w:rsidRDefault="00F83273" w:rsidP="00F83273">
            <w:pPr>
              <w:pStyle w:val="Tablebody"/>
              <w:numPr>
                <w:ilvl w:val="0"/>
                <w:numId w:val="42"/>
              </w:numPr>
              <w:rPr>
                <w:rFonts w:ascii="Arial" w:hAnsi="Arial" w:cs="Arial"/>
                <w:szCs w:val="18"/>
              </w:rPr>
            </w:pPr>
            <w:r w:rsidRPr="00F83273">
              <w:rPr>
                <w:rFonts w:ascii="Arial" w:hAnsi="Arial" w:cs="Arial"/>
                <w:szCs w:val="18"/>
              </w:rPr>
              <w:t>Pest infested waste</w:t>
            </w:r>
          </w:p>
        </w:tc>
      </w:tr>
      <w:tr w:rsidR="00F83273" w:rsidRPr="003A7213" w14:paraId="0A293DA9" w14:textId="77777777" w:rsidTr="00F2721E">
        <w:tc>
          <w:tcPr>
            <w:tcW w:w="973" w:type="dxa"/>
            <w:vAlign w:val="center"/>
          </w:tcPr>
          <w:p w14:paraId="3E7969D0"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b/>
                <w:sz w:val="18"/>
                <w:szCs w:val="18"/>
              </w:rPr>
              <w:t>Waste Code</w:t>
            </w:r>
          </w:p>
        </w:tc>
        <w:tc>
          <w:tcPr>
            <w:tcW w:w="7692" w:type="dxa"/>
            <w:vAlign w:val="center"/>
          </w:tcPr>
          <w:p w14:paraId="52DD2D8C"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b/>
                <w:sz w:val="18"/>
                <w:szCs w:val="18"/>
              </w:rPr>
              <w:t>Description</w:t>
            </w:r>
          </w:p>
        </w:tc>
      </w:tr>
      <w:tr w:rsidR="00F83273" w:rsidRPr="003A7213" w14:paraId="01B6B371" w14:textId="77777777" w:rsidTr="00F2721E">
        <w:tc>
          <w:tcPr>
            <w:tcW w:w="973" w:type="dxa"/>
            <w:shd w:val="clear" w:color="auto" w:fill="000000" w:themeFill="text1"/>
          </w:tcPr>
          <w:p w14:paraId="6B2F4227" w14:textId="77777777" w:rsidR="00F83273" w:rsidRPr="00F83273" w:rsidRDefault="00F83273" w:rsidP="00F83273">
            <w:pPr>
              <w:spacing w:before="20" w:after="20" w:line="230" w:lineRule="exact"/>
              <w:rPr>
                <w:rFonts w:ascii="Arial" w:hAnsi="Arial" w:cs="Arial"/>
                <w:sz w:val="18"/>
                <w:szCs w:val="18"/>
              </w:rPr>
            </w:pPr>
            <w:r w:rsidRPr="00F2721E">
              <w:rPr>
                <w:rFonts w:ascii="Arial" w:hAnsi="Arial" w:cs="Arial"/>
                <w:b/>
                <w:sz w:val="18"/>
                <w:szCs w:val="18"/>
              </w:rPr>
              <w:t>02</w:t>
            </w:r>
          </w:p>
        </w:tc>
        <w:tc>
          <w:tcPr>
            <w:tcW w:w="7692" w:type="dxa"/>
            <w:shd w:val="clear" w:color="auto" w:fill="000000" w:themeFill="text1"/>
          </w:tcPr>
          <w:p w14:paraId="0F09B022" w14:textId="77777777" w:rsidR="00F83273" w:rsidRPr="00F83273" w:rsidRDefault="00F83273" w:rsidP="00F83273">
            <w:pPr>
              <w:spacing w:before="20" w:after="20" w:line="230" w:lineRule="exact"/>
              <w:rPr>
                <w:rFonts w:ascii="Arial" w:hAnsi="Arial" w:cs="Arial"/>
                <w:sz w:val="18"/>
                <w:szCs w:val="18"/>
              </w:rPr>
            </w:pPr>
            <w:r w:rsidRPr="00F2721E">
              <w:rPr>
                <w:rFonts w:ascii="Arial" w:hAnsi="Arial" w:cs="Arial"/>
                <w:b/>
                <w:sz w:val="18"/>
                <w:szCs w:val="18"/>
              </w:rPr>
              <w:t>WASTES FROM AGRICULTURE, HORTICULTURE, AQUACULTURE, FORESTRY, HUNTING AND FISHING, FOOD PREPARATION AND PROCESSING</w:t>
            </w:r>
          </w:p>
        </w:tc>
      </w:tr>
      <w:tr w:rsidR="00F83273" w:rsidRPr="003A7213" w14:paraId="6FD58708" w14:textId="77777777" w:rsidTr="00F2721E">
        <w:tc>
          <w:tcPr>
            <w:tcW w:w="973" w:type="dxa"/>
            <w:shd w:val="clear" w:color="auto" w:fill="D9D9D9" w:themeFill="background1" w:themeFillShade="D9"/>
          </w:tcPr>
          <w:p w14:paraId="590E942C"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02 01</w:t>
            </w:r>
          </w:p>
        </w:tc>
        <w:tc>
          <w:tcPr>
            <w:tcW w:w="7692" w:type="dxa"/>
            <w:shd w:val="clear" w:color="auto" w:fill="D9D9D9" w:themeFill="background1" w:themeFillShade="D9"/>
          </w:tcPr>
          <w:p w14:paraId="1F573694"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wastes from agriculture, horticulture, aquaculture, forestry, hunting and fishing</w:t>
            </w:r>
          </w:p>
        </w:tc>
      </w:tr>
      <w:tr w:rsidR="00F83273" w:rsidRPr="003A7213" w14:paraId="6FE17CB6" w14:textId="77777777" w:rsidTr="00F2721E">
        <w:tc>
          <w:tcPr>
            <w:tcW w:w="973" w:type="dxa"/>
          </w:tcPr>
          <w:p w14:paraId="6DAA31BE"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color w:val="000000"/>
                <w:sz w:val="18"/>
                <w:szCs w:val="18"/>
                <w:lang w:eastAsia="en-US"/>
              </w:rPr>
              <w:t>02 01 03</w:t>
            </w:r>
          </w:p>
        </w:tc>
        <w:tc>
          <w:tcPr>
            <w:tcW w:w="7692" w:type="dxa"/>
          </w:tcPr>
          <w:p w14:paraId="35433F55"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color w:val="000000"/>
                <w:sz w:val="18"/>
                <w:szCs w:val="18"/>
                <w:lang w:eastAsia="en-US"/>
              </w:rPr>
              <w:t>plant-tissue waste</w:t>
            </w:r>
          </w:p>
        </w:tc>
      </w:tr>
      <w:tr w:rsidR="00F83273" w:rsidRPr="003A7213" w14:paraId="2346A40C" w14:textId="77777777" w:rsidTr="00F2721E">
        <w:tc>
          <w:tcPr>
            <w:tcW w:w="973" w:type="dxa"/>
          </w:tcPr>
          <w:p w14:paraId="387A5458"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color w:val="000000"/>
                <w:sz w:val="18"/>
                <w:szCs w:val="18"/>
                <w:lang w:eastAsia="en-US"/>
              </w:rPr>
              <w:t>02 01 06</w:t>
            </w:r>
          </w:p>
        </w:tc>
        <w:tc>
          <w:tcPr>
            <w:tcW w:w="7692" w:type="dxa"/>
          </w:tcPr>
          <w:p w14:paraId="4802821E" w14:textId="77777777" w:rsidR="00F83273" w:rsidRPr="00F83273" w:rsidRDefault="00F83273" w:rsidP="00F83273">
            <w:pPr>
              <w:spacing w:before="20" w:after="20" w:line="230" w:lineRule="exact"/>
              <w:rPr>
                <w:rFonts w:ascii="Arial" w:hAnsi="Arial" w:cs="Arial"/>
                <w:sz w:val="18"/>
                <w:szCs w:val="18"/>
              </w:rPr>
            </w:pPr>
            <w:r w:rsidRPr="00F83273">
              <w:rPr>
                <w:rFonts w:ascii="Arial" w:eastAsia="Arial" w:hAnsi="Arial" w:cs="Arial"/>
                <w:sz w:val="18"/>
                <w:szCs w:val="18"/>
              </w:rPr>
              <w:t>a</w:t>
            </w:r>
            <w:r w:rsidRPr="00F83273">
              <w:rPr>
                <w:rFonts w:ascii="Arial" w:eastAsia="Arial" w:hAnsi="Arial" w:cs="Arial"/>
                <w:spacing w:val="-1"/>
                <w:sz w:val="18"/>
                <w:szCs w:val="18"/>
              </w:rPr>
              <w:t>ni</w:t>
            </w:r>
            <w:r w:rsidRPr="00F83273">
              <w:rPr>
                <w:rFonts w:ascii="Arial" w:eastAsia="Arial" w:hAnsi="Arial" w:cs="Arial"/>
                <w:spacing w:val="4"/>
                <w:sz w:val="18"/>
                <w:szCs w:val="18"/>
              </w:rPr>
              <w:t>m</w:t>
            </w:r>
            <w:r w:rsidRPr="00F83273">
              <w:rPr>
                <w:rFonts w:ascii="Arial" w:eastAsia="Arial" w:hAnsi="Arial" w:cs="Arial"/>
                <w:sz w:val="18"/>
                <w:szCs w:val="18"/>
              </w:rPr>
              <w:t>al</w:t>
            </w:r>
            <w:r w:rsidRPr="00F83273">
              <w:rPr>
                <w:rFonts w:ascii="Arial" w:eastAsia="Arial" w:hAnsi="Arial" w:cs="Arial"/>
                <w:spacing w:val="-9"/>
                <w:sz w:val="18"/>
                <w:szCs w:val="18"/>
              </w:rPr>
              <w:t xml:space="preserve"> </w:t>
            </w:r>
            <w:r w:rsidRPr="00F83273">
              <w:rPr>
                <w:rFonts w:ascii="Arial" w:eastAsia="Arial" w:hAnsi="Arial" w:cs="Arial"/>
                <w:spacing w:val="1"/>
                <w:sz w:val="18"/>
                <w:szCs w:val="18"/>
              </w:rPr>
              <w:t>f</w:t>
            </w:r>
            <w:r w:rsidRPr="00F83273">
              <w:rPr>
                <w:rFonts w:ascii="Arial" w:eastAsia="Arial" w:hAnsi="Arial" w:cs="Arial"/>
                <w:sz w:val="18"/>
                <w:szCs w:val="18"/>
              </w:rPr>
              <w:t>a</w:t>
            </w:r>
            <w:r w:rsidRPr="00F83273">
              <w:rPr>
                <w:rFonts w:ascii="Arial" w:eastAsia="Arial" w:hAnsi="Arial" w:cs="Arial"/>
                <w:spacing w:val="-1"/>
                <w:sz w:val="18"/>
                <w:szCs w:val="18"/>
              </w:rPr>
              <w:t>e</w:t>
            </w:r>
            <w:r w:rsidRPr="00F83273">
              <w:rPr>
                <w:rFonts w:ascii="Arial" w:eastAsia="Arial" w:hAnsi="Arial" w:cs="Arial"/>
                <w:spacing w:val="1"/>
                <w:sz w:val="18"/>
                <w:szCs w:val="18"/>
              </w:rPr>
              <w:t>c</w:t>
            </w:r>
            <w:r w:rsidRPr="00F83273">
              <w:rPr>
                <w:rFonts w:ascii="Arial" w:eastAsia="Arial" w:hAnsi="Arial" w:cs="Arial"/>
                <w:sz w:val="18"/>
                <w:szCs w:val="18"/>
              </w:rPr>
              <w:t>es,</w:t>
            </w:r>
            <w:r w:rsidRPr="00F83273">
              <w:rPr>
                <w:rFonts w:ascii="Arial" w:eastAsia="Arial" w:hAnsi="Arial" w:cs="Arial"/>
                <w:spacing w:val="-8"/>
                <w:sz w:val="18"/>
                <w:szCs w:val="18"/>
              </w:rPr>
              <w:t xml:space="preserve"> </w:t>
            </w:r>
            <w:r w:rsidRPr="00F83273">
              <w:rPr>
                <w:rFonts w:ascii="Arial" w:eastAsia="Arial" w:hAnsi="Arial" w:cs="Arial"/>
                <w:spacing w:val="-1"/>
                <w:sz w:val="18"/>
                <w:szCs w:val="18"/>
              </w:rPr>
              <w:t>u</w:t>
            </w:r>
            <w:r w:rsidRPr="00F83273">
              <w:rPr>
                <w:rFonts w:ascii="Arial" w:eastAsia="Arial" w:hAnsi="Arial" w:cs="Arial"/>
                <w:sz w:val="18"/>
                <w:szCs w:val="18"/>
              </w:rPr>
              <w:t>r</w:t>
            </w:r>
            <w:r w:rsidRPr="00F83273">
              <w:rPr>
                <w:rFonts w:ascii="Arial" w:eastAsia="Arial" w:hAnsi="Arial" w:cs="Arial"/>
                <w:spacing w:val="-1"/>
                <w:sz w:val="18"/>
                <w:szCs w:val="18"/>
              </w:rPr>
              <w:t>i</w:t>
            </w:r>
            <w:r w:rsidRPr="00F83273">
              <w:rPr>
                <w:rFonts w:ascii="Arial" w:eastAsia="Arial" w:hAnsi="Arial" w:cs="Arial"/>
                <w:spacing w:val="1"/>
                <w:sz w:val="18"/>
                <w:szCs w:val="18"/>
              </w:rPr>
              <w:t>n</w:t>
            </w:r>
            <w:r w:rsidRPr="00F83273">
              <w:rPr>
                <w:rFonts w:ascii="Arial" w:eastAsia="Arial" w:hAnsi="Arial" w:cs="Arial"/>
                <w:sz w:val="18"/>
                <w:szCs w:val="18"/>
              </w:rPr>
              <w:t>e</w:t>
            </w:r>
            <w:r w:rsidRPr="00F83273">
              <w:rPr>
                <w:rFonts w:ascii="Arial" w:eastAsia="Arial" w:hAnsi="Arial" w:cs="Arial"/>
                <w:spacing w:val="-8"/>
                <w:sz w:val="18"/>
                <w:szCs w:val="18"/>
              </w:rPr>
              <w:t xml:space="preserve"> </w:t>
            </w:r>
            <w:r w:rsidRPr="00F83273">
              <w:rPr>
                <w:rFonts w:ascii="Arial" w:eastAsia="Arial" w:hAnsi="Arial" w:cs="Arial"/>
                <w:spacing w:val="1"/>
                <w:sz w:val="18"/>
                <w:szCs w:val="18"/>
              </w:rPr>
              <w:t>a</w:t>
            </w:r>
            <w:r w:rsidRPr="00F83273">
              <w:rPr>
                <w:rFonts w:ascii="Arial" w:eastAsia="Arial" w:hAnsi="Arial" w:cs="Arial"/>
                <w:sz w:val="18"/>
                <w:szCs w:val="18"/>
              </w:rPr>
              <w:t>nd</w:t>
            </w:r>
            <w:r w:rsidRPr="00F83273">
              <w:rPr>
                <w:rFonts w:ascii="Arial" w:eastAsia="Arial" w:hAnsi="Arial" w:cs="Arial"/>
                <w:spacing w:val="-8"/>
                <w:sz w:val="18"/>
                <w:szCs w:val="18"/>
              </w:rPr>
              <w:t xml:space="preserve"> </w:t>
            </w:r>
            <w:r w:rsidRPr="00F83273">
              <w:rPr>
                <w:rFonts w:ascii="Arial" w:eastAsia="Arial" w:hAnsi="Arial" w:cs="Arial"/>
                <w:spacing w:val="4"/>
                <w:sz w:val="18"/>
                <w:szCs w:val="18"/>
              </w:rPr>
              <w:t>m</w:t>
            </w:r>
            <w:r w:rsidRPr="00F83273">
              <w:rPr>
                <w:rFonts w:ascii="Arial" w:eastAsia="Arial" w:hAnsi="Arial" w:cs="Arial"/>
                <w:sz w:val="18"/>
                <w:szCs w:val="18"/>
              </w:rPr>
              <w:t>a</w:t>
            </w:r>
            <w:r w:rsidRPr="00F83273">
              <w:rPr>
                <w:rFonts w:ascii="Arial" w:eastAsia="Arial" w:hAnsi="Arial" w:cs="Arial"/>
                <w:spacing w:val="-1"/>
                <w:sz w:val="18"/>
                <w:szCs w:val="18"/>
              </w:rPr>
              <w:t>n</w:t>
            </w:r>
            <w:r w:rsidRPr="00F83273">
              <w:rPr>
                <w:rFonts w:ascii="Arial" w:eastAsia="Arial" w:hAnsi="Arial" w:cs="Arial"/>
                <w:sz w:val="18"/>
                <w:szCs w:val="18"/>
              </w:rPr>
              <w:t>ure</w:t>
            </w:r>
            <w:r w:rsidRPr="00F83273">
              <w:rPr>
                <w:rFonts w:ascii="Arial" w:eastAsia="Arial" w:hAnsi="Arial" w:cs="Arial"/>
                <w:spacing w:val="-8"/>
                <w:sz w:val="18"/>
                <w:szCs w:val="18"/>
              </w:rPr>
              <w:t xml:space="preserve"> </w:t>
            </w:r>
            <w:r w:rsidRPr="00F83273">
              <w:rPr>
                <w:rFonts w:ascii="Arial" w:eastAsia="Arial" w:hAnsi="Arial" w:cs="Arial"/>
                <w:spacing w:val="3"/>
                <w:sz w:val="18"/>
                <w:szCs w:val="18"/>
              </w:rPr>
              <w:t>(</w:t>
            </w:r>
            <w:r w:rsidRPr="00F83273">
              <w:rPr>
                <w:rFonts w:ascii="Arial" w:eastAsia="Arial" w:hAnsi="Arial" w:cs="Arial"/>
                <w:spacing w:val="-1"/>
                <w:sz w:val="18"/>
                <w:szCs w:val="18"/>
              </w:rPr>
              <w:t>i</w:t>
            </w:r>
            <w:r w:rsidRPr="00F83273">
              <w:rPr>
                <w:rFonts w:ascii="Arial" w:eastAsia="Arial" w:hAnsi="Arial" w:cs="Arial"/>
                <w:sz w:val="18"/>
                <w:szCs w:val="18"/>
              </w:rPr>
              <w:t>nc</w:t>
            </w:r>
            <w:r w:rsidRPr="00F83273">
              <w:rPr>
                <w:rFonts w:ascii="Arial" w:eastAsia="Arial" w:hAnsi="Arial" w:cs="Arial"/>
                <w:spacing w:val="-1"/>
                <w:sz w:val="18"/>
                <w:szCs w:val="18"/>
              </w:rPr>
              <w:t>l</w:t>
            </w:r>
            <w:r w:rsidRPr="00F83273">
              <w:rPr>
                <w:rFonts w:ascii="Arial" w:eastAsia="Arial" w:hAnsi="Arial" w:cs="Arial"/>
                <w:spacing w:val="1"/>
                <w:sz w:val="18"/>
                <w:szCs w:val="18"/>
              </w:rPr>
              <w:t>u</w:t>
            </w:r>
            <w:r w:rsidRPr="00F83273">
              <w:rPr>
                <w:rFonts w:ascii="Arial" w:eastAsia="Arial" w:hAnsi="Arial" w:cs="Arial"/>
                <w:sz w:val="18"/>
                <w:szCs w:val="18"/>
              </w:rPr>
              <w:t>ding</w:t>
            </w:r>
            <w:r w:rsidRPr="00F83273">
              <w:rPr>
                <w:rFonts w:ascii="Arial" w:eastAsia="Arial" w:hAnsi="Arial" w:cs="Arial"/>
                <w:spacing w:val="-8"/>
                <w:sz w:val="18"/>
                <w:szCs w:val="18"/>
              </w:rPr>
              <w:t xml:space="preserve"> </w:t>
            </w:r>
            <w:r w:rsidRPr="00F83273">
              <w:rPr>
                <w:rFonts w:ascii="Arial" w:eastAsia="Arial" w:hAnsi="Arial" w:cs="Arial"/>
                <w:sz w:val="18"/>
                <w:szCs w:val="18"/>
              </w:rPr>
              <w:t>s</w:t>
            </w:r>
            <w:r w:rsidRPr="00F83273">
              <w:rPr>
                <w:rFonts w:ascii="Arial" w:eastAsia="Arial" w:hAnsi="Arial" w:cs="Arial"/>
                <w:spacing w:val="1"/>
                <w:sz w:val="18"/>
                <w:szCs w:val="18"/>
              </w:rPr>
              <w:t>p</w:t>
            </w:r>
            <w:r w:rsidRPr="00F83273">
              <w:rPr>
                <w:rFonts w:ascii="Arial" w:eastAsia="Arial" w:hAnsi="Arial" w:cs="Arial"/>
                <w:sz w:val="18"/>
                <w:szCs w:val="18"/>
              </w:rPr>
              <w:t>oi</w:t>
            </w:r>
            <w:r w:rsidRPr="00F83273">
              <w:rPr>
                <w:rFonts w:ascii="Arial" w:eastAsia="Arial" w:hAnsi="Arial" w:cs="Arial"/>
                <w:spacing w:val="-1"/>
                <w:sz w:val="18"/>
                <w:szCs w:val="18"/>
              </w:rPr>
              <w:t>l</w:t>
            </w:r>
            <w:r w:rsidRPr="00F83273">
              <w:rPr>
                <w:rFonts w:ascii="Arial" w:eastAsia="Arial" w:hAnsi="Arial" w:cs="Arial"/>
                <w:sz w:val="18"/>
                <w:szCs w:val="18"/>
              </w:rPr>
              <w:t>ed</w:t>
            </w:r>
            <w:r w:rsidRPr="00F83273">
              <w:rPr>
                <w:rFonts w:ascii="Arial" w:eastAsia="Arial" w:hAnsi="Arial" w:cs="Arial"/>
                <w:spacing w:val="-8"/>
                <w:sz w:val="18"/>
                <w:szCs w:val="18"/>
              </w:rPr>
              <w:t xml:space="preserve"> </w:t>
            </w:r>
            <w:r w:rsidRPr="00F83273">
              <w:rPr>
                <w:rFonts w:ascii="Arial" w:eastAsia="Arial" w:hAnsi="Arial" w:cs="Arial"/>
                <w:sz w:val="18"/>
                <w:szCs w:val="18"/>
              </w:rPr>
              <w:t>st</w:t>
            </w:r>
            <w:r w:rsidRPr="00F83273">
              <w:rPr>
                <w:rFonts w:ascii="Arial" w:eastAsia="Arial" w:hAnsi="Arial" w:cs="Arial"/>
                <w:spacing w:val="3"/>
                <w:sz w:val="18"/>
                <w:szCs w:val="18"/>
              </w:rPr>
              <w:t>r</w:t>
            </w:r>
            <w:r w:rsidRPr="00F83273">
              <w:rPr>
                <w:rFonts w:ascii="Arial" w:eastAsia="Arial" w:hAnsi="Arial" w:cs="Arial"/>
                <w:spacing w:val="1"/>
                <w:sz w:val="18"/>
                <w:szCs w:val="18"/>
              </w:rPr>
              <w:t>a</w:t>
            </w:r>
            <w:r w:rsidRPr="00F83273">
              <w:rPr>
                <w:rFonts w:ascii="Arial" w:eastAsia="Arial" w:hAnsi="Arial" w:cs="Arial"/>
                <w:spacing w:val="-3"/>
                <w:sz w:val="18"/>
                <w:szCs w:val="18"/>
              </w:rPr>
              <w:t>w</w:t>
            </w:r>
            <w:r w:rsidRPr="00F83273">
              <w:rPr>
                <w:rFonts w:ascii="Arial" w:eastAsia="Arial" w:hAnsi="Arial" w:cs="Arial"/>
                <w:sz w:val="18"/>
                <w:szCs w:val="18"/>
              </w:rPr>
              <w:t>),</w:t>
            </w:r>
            <w:r w:rsidRPr="00F83273">
              <w:rPr>
                <w:rFonts w:ascii="Arial" w:eastAsia="Arial" w:hAnsi="Arial" w:cs="Arial"/>
                <w:spacing w:val="-7"/>
                <w:sz w:val="18"/>
                <w:szCs w:val="18"/>
              </w:rPr>
              <w:t xml:space="preserve"> </w:t>
            </w:r>
            <w:r w:rsidRPr="00F83273">
              <w:rPr>
                <w:rFonts w:ascii="Arial" w:eastAsia="Arial" w:hAnsi="Arial" w:cs="Arial"/>
                <w:spacing w:val="-1"/>
                <w:sz w:val="18"/>
                <w:szCs w:val="18"/>
                <w:shd w:val="clear" w:color="auto" w:fill="FFFFFF" w:themeFill="background1"/>
              </w:rPr>
              <w:t>e</w:t>
            </w:r>
            <w:r w:rsidRPr="00F83273">
              <w:rPr>
                <w:rFonts w:ascii="Arial" w:eastAsia="Arial" w:hAnsi="Arial" w:cs="Arial"/>
                <w:spacing w:val="2"/>
                <w:sz w:val="18"/>
                <w:szCs w:val="18"/>
                <w:shd w:val="clear" w:color="auto" w:fill="FFFFFF" w:themeFill="background1"/>
              </w:rPr>
              <w:t>ff</w:t>
            </w:r>
            <w:r w:rsidRPr="00F83273">
              <w:rPr>
                <w:rFonts w:ascii="Arial" w:eastAsia="Arial" w:hAnsi="Arial" w:cs="Arial"/>
                <w:spacing w:val="-1"/>
                <w:sz w:val="18"/>
                <w:szCs w:val="18"/>
                <w:shd w:val="clear" w:color="auto" w:fill="FFFFFF" w:themeFill="background1"/>
              </w:rPr>
              <w:t>l</w:t>
            </w:r>
            <w:r w:rsidRPr="00F83273">
              <w:rPr>
                <w:rFonts w:ascii="Arial" w:eastAsia="Arial" w:hAnsi="Arial" w:cs="Arial"/>
                <w:sz w:val="18"/>
                <w:szCs w:val="18"/>
                <w:shd w:val="clear" w:color="auto" w:fill="FFFFFF" w:themeFill="background1"/>
              </w:rPr>
              <w:t>u</w:t>
            </w:r>
            <w:r w:rsidRPr="00F83273">
              <w:rPr>
                <w:rFonts w:ascii="Arial" w:eastAsia="Arial" w:hAnsi="Arial" w:cs="Arial"/>
                <w:spacing w:val="-1"/>
                <w:sz w:val="18"/>
                <w:szCs w:val="18"/>
                <w:shd w:val="clear" w:color="auto" w:fill="FFFFFF" w:themeFill="background1"/>
              </w:rPr>
              <w:t>e</w:t>
            </w:r>
            <w:r w:rsidRPr="00F83273">
              <w:rPr>
                <w:rFonts w:ascii="Arial" w:eastAsia="Arial" w:hAnsi="Arial" w:cs="Arial"/>
                <w:sz w:val="18"/>
                <w:szCs w:val="18"/>
                <w:shd w:val="clear" w:color="auto" w:fill="FFFFFF" w:themeFill="background1"/>
              </w:rPr>
              <w:t>nt,</w:t>
            </w:r>
            <w:r w:rsidRPr="00F83273">
              <w:rPr>
                <w:rFonts w:ascii="Arial" w:eastAsia="Arial" w:hAnsi="Arial" w:cs="Arial"/>
                <w:w w:val="99"/>
                <w:sz w:val="18"/>
                <w:szCs w:val="18"/>
                <w:shd w:val="clear" w:color="auto" w:fill="FFFFFF" w:themeFill="background1"/>
              </w:rPr>
              <w:t xml:space="preserve"> </w:t>
            </w:r>
            <w:r w:rsidRPr="00F83273">
              <w:rPr>
                <w:rFonts w:ascii="Arial" w:eastAsia="Arial" w:hAnsi="Arial" w:cs="Arial"/>
                <w:spacing w:val="1"/>
                <w:sz w:val="18"/>
                <w:szCs w:val="18"/>
                <w:shd w:val="clear" w:color="auto" w:fill="FFFFFF" w:themeFill="background1"/>
              </w:rPr>
              <w:t>c</w:t>
            </w:r>
            <w:r w:rsidRPr="00F83273">
              <w:rPr>
                <w:rFonts w:ascii="Arial" w:eastAsia="Arial" w:hAnsi="Arial" w:cs="Arial"/>
                <w:sz w:val="18"/>
                <w:szCs w:val="18"/>
                <w:shd w:val="clear" w:color="auto" w:fill="FFFFFF" w:themeFill="background1"/>
              </w:rPr>
              <w:t>o</w:t>
            </w:r>
            <w:r w:rsidRPr="00F83273">
              <w:rPr>
                <w:rFonts w:ascii="Arial" w:eastAsia="Arial" w:hAnsi="Arial" w:cs="Arial"/>
                <w:spacing w:val="-2"/>
                <w:sz w:val="18"/>
                <w:szCs w:val="18"/>
                <w:shd w:val="clear" w:color="auto" w:fill="FFFFFF" w:themeFill="background1"/>
              </w:rPr>
              <w:t>l</w:t>
            </w:r>
            <w:r w:rsidRPr="00F83273">
              <w:rPr>
                <w:rFonts w:ascii="Arial" w:eastAsia="Arial" w:hAnsi="Arial" w:cs="Arial"/>
                <w:spacing w:val="-1"/>
                <w:sz w:val="18"/>
                <w:szCs w:val="18"/>
                <w:shd w:val="clear" w:color="auto" w:fill="FFFFFF" w:themeFill="background1"/>
              </w:rPr>
              <w:t>l</w:t>
            </w:r>
            <w:r w:rsidRPr="00F83273">
              <w:rPr>
                <w:rFonts w:ascii="Arial" w:eastAsia="Arial" w:hAnsi="Arial" w:cs="Arial"/>
                <w:sz w:val="18"/>
                <w:szCs w:val="18"/>
                <w:shd w:val="clear" w:color="auto" w:fill="FFFFFF" w:themeFill="background1"/>
              </w:rPr>
              <w:t>ec</w:t>
            </w:r>
            <w:r w:rsidRPr="00F83273">
              <w:rPr>
                <w:rFonts w:ascii="Arial" w:eastAsia="Arial" w:hAnsi="Arial" w:cs="Arial"/>
                <w:spacing w:val="2"/>
                <w:sz w:val="18"/>
                <w:szCs w:val="18"/>
                <w:shd w:val="clear" w:color="auto" w:fill="FFFFFF" w:themeFill="background1"/>
              </w:rPr>
              <w:t>t</w:t>
            </w:r>
            <w:r w:rsidRPr="00F83273">
              <w:rPr>
                <w:rFonts w:ascii="Arial" w:eastAsia="Arial" w:hAnsi="Arial" w:cs="Arial"/>
                <w:sz w:val="18"/>
                <w:szCs w:val="18"/>
                <w:shd w:val="clear" w:color="auto" w:fill="FFFFFF" w:themeFill="background1"/>
              </w:rPr>
              <w:t>ed</w:t>
            </w:r>
            <w:r w:rsidRPr="00F83273">
              <w:rPr>
                <w:rFonts w:ascii="Arial" w:eastAsia="Arial" w:hAnsi="Arial" w:cs="Arial"/>
                <w:spacing w:val="-10"/>
                <w:sz w:val="18"/>
                <w:szCs w:val="18"/>
                <w:shd w:val="clear" w:color="auto" w:fill="FFFFFF" w:themeFill="background1"/>
              </w:rPr>
              <w:t xml:space="preserve"> </w:t>
            </w:r>
            <w:r w:rsidRPr="00F83273">
              <w:rPr>
                <w:rFonts w:ascii="Arial" w:eastAsia="Arial" w:hAnsi="Arial" w:cs="Arial"/>
                <w:sz w:val="18"/>
                <w:szCs w:val="18"/>
                <w:shd w:val="clear" w:color="auto" w:fill="FFFFFF" w:themeFill="background1"/>
              </w:rPr>
              <w:t>se</w:t>
            </w:r>
            <w:r w:rsidRPr="00F83273">
              <w:rPr>
                <w:rFonts w:ascii="Arial" w:eastAsia="Arial" w:hAnsi="Arial" w:cs="Arial"/>
                <w:spacing w:val="1"/>
                <w:sz w:val="18"/>
                <w:szCs w:val="18"/>
                <w:shd w:val="clear" w:color="auto" w:fill="FFFFFF" w:themeFill="background1"/>
              </w:rPr>
              <w:t>p</w:t>
            </w:r>
            <w:r w:rsidRPr="00F83273">
              <w:rPr>
                <w:rFonts w:ascii="Arial" w:eastAsia="Arial" w:hAnsi="Arial" w:cs="Arial"/>
                <w:sz w:val="18"/>
                <w:szCs w:val="18"/>
                <w:shd w:val="clear" w:color="auto" w:fill="FFFFFF" w:themeFill="background1"/>
              </w:rPr>
              <w:t>arat</w:t>
            </w:r>
            <w:r w:rsidRPr="00F83273">
              <w:rPr>
                <w:rFonts w:ascii="Arial" w:eastAsia="Arial" w:hAnsi="Arial" w:cs="Arial"/>
                <w:spacing w:val="1"/>
                <w:sz w:val="18"/>
                <w:szCs w:val="18"/>
                <w:shd w:val="clear" w:color="auto" w:fill="FFFFFF" w:themeFill="background1"/>
              </w:rPr>
              <w:t>e</w:t>
            </w:r>
            <w:r w:rsidRPr="00F83273">
              <w:rPr>
                <w:rFonts w:ascii="Arial" w:eastAsia="Arial" w:hAnsi="Arial" w:cs="Arial"/>
                <w:spacing w:val="3"/>
                <w:sz w:val="18"/>
                <w:szCs w:val="18"/>
                <w:shd w:val="clear" w:color="auto" w:fill="FFFFFF" w:themeFill="background1"/>
              </w:rPr>
              <w:t>l</w:t>
            </w:r>
            <w:r w:rsidRPr="00F83273">
              <w:rPr>
                <w:rFonts w:ascii="Arial" w:eastAsia="Arial" w:hAnsi="Arial" w:cs="Arial"/>
                <w:sz w:val="18"/>
                <w:szCs w:val="18"/>
                <w:shd w:val="clear" w:color="auto" w:fill="FFFFFF" w:themeFill="background1"/>
              </w:rPr>
              <w:t>y</w:t>
            </w:r>
            <w:r w:rsidRPr="00F83273">
              <w:rPr>
                <w:rFonts w:ascii="Arial" w:eastAsia="Arial" w:hAnsi="Arial" w:cs="Arial"/>
                <w:spacing w:val="-11"/>
                <w:sz w:val="18"/>
                <w:szCs w:val="18"/>
                <w:shd w:val="clear" w:color="auto" w:fill="FFFFFF" w:themeFill="background1"/>
              </w:rPr>
              <w:t xml:space="preserve"> </w:t>
            </w:r>
            <w:r w:rsidRPr="00F83273">
              <w:rPr>
                <w:rFonts w:ascii="Arial" w:eastAsia="Arial" w:hAnsi="Arial" w:cs="Arial"/>
                <w:sz w:val="18"/>
                <w:szCs w:val="18"/>
                <w:shd w:val="clear" w:color="auto" w:fill="FFFFFF" w:themeFill="background1"/>
              </w:rPr>
              <w:t>a</w:t>
            </w:r>
            <w:r w:rsidRPr="00F83273">
              <w:rPr>
                <w:rFonts w:ascii="Arial" w:eastAsia="Arial" w:hAnsi="Arial" w:cs="Arial"/>
                <w:spacing w:val="1"/>
                <w:sz w:val="18"/>
                <w:szCs w:val="18"/>
                <w:shd w:val="clear" w:color="auto" w:fill="FFFFFF" w:themeFill="background1"/>
              </w:rPr>
              <w:t>n</w:t>
            </w:r>
            <w:r w:rsidRPr="00F83273">
              <w:rPr>
                <w:rFonts w:ascii="Arial" w:eastAsia="Arial" w:hAnsi="Arial" w:cs="Arial"/>
                <w:sz w:val="18"/>
                <w:szCs w:val="18"/>
                <w:shd w:val="clear" w:color="auto" w:fill="FFFFFF" w:themeFill="background1"/>
              </w:rPr>
              <w:t>d</w:t>
            </w:r>
            <w:r w:rsidRPr="00F83273">
              <w:rPr>
                <w:rFonts w:ascii="Arial" w:eastAsia="Arial" w:hAnsi="Arial" w:cs="Arial"/>
                <w:spacing w:val="-10"/>
                <w:sz w:val="18"/>
                <w:szCs w:val="18"/>
                <w:shd w:val="clear" w:color="auto" w:fill="FFFFFF" w:themeFill="background1"/>
              </w:rPr>
              <w:t xml:space="preserve"> </w:t>
            </w:r>
            <w:r w:rsidRPr="00F83273">
              <w:rPr>
                <w:rFonts w:ascii="Arial" w:eastAsia="Arial" w:hAnsi="Arial" w:cs="Arial"/>
                <w:spacing w:val="-1"/>
                <w:sz w:val="18"/>
                <w:szCs w:val="18"/>
                <w:shd w:val="clear" w:color="auto" w:fill="FFFFFF" w:themeFill="background1"/>
              </w:rPr>
              <w:t>t</w:t>
            </w:r>
            <w:r w:rsidRPr="00F83273">
              <w:rPr>
                <w:rFonts w:ascii="Arial" w:eastAsia="Arial" w:hAnsi="Arial" w:cs="Arial"/>
                <w:sz w:val="18"/>
                <w:szCs w:val="18"/>
                <w:shd w:val="clear" w:color="auto" w:fill="FFFFFF" w:themeFill="background1"/>
              </w:rPr>
              <w:t>r</w:t>
            </w:r>
            <w:r w:rsidRPr="00F83273">
              <w:rPr>
                <w:rFonts w:ascii="Arial" w:eastAsia="Arial" w:hAnsi="Arial" w:cs="Arial"/>
                <w:spacing w:val="1"/>
                <w:sz w:val="18"/>
                <w:szCs w:val="18"/>
                <w:shd w:val="clear" w:color="auto" w:fill="FFFFFF" w:themeFill="background1"/>
              </w:rPr>
              <w:t>e</w:t>
            </w:r>
            <w:r w:rsidRPr="00F83273">
              <w:rPr>
                <w:rFonts w:ascii="Arial" w:eastAsia="Arial" w:hAnsi="Arial" w:cs="Arial"/>
                <w:sz w:val="18"/>
                <w:szCs w:val="18"/>
                <w:shd w:val="clear" w:color="auto" w:fill="FFFFFF" w:themeFill="background1"/>
              </w:rPr>
              <w:t>at</w:t>
            </w:r>
            <w:r w:rsidRPr="00F83273">
              <w:rPr>
                <w:rFonts w:ascii="Arial" w:eastAsia="Arial" w:hAnsi="Arial" w:cs="Arial"/>
                <w:spacing w:val="-1"/>
                <w:sz w:val="18"/>
                <w:szCs w:val="18"/>
                <w:shd w:val="clear" w:color="auto" w:fill="FFFFFF" w:themeFill="background1"/>
              </w:rPr>
              <w:t>e</w:t>
            </w:r>
            <w:r w:rsidRPr="00F83273">
              <w:rPr>
                <w:rFonts w:ascii="Arial" w:eastAsia="Arial" w:hAnsi="Arial" w:cs="Arial"/>
                <w:sz w:val="18"/>
                <w:szCs w:val="18"/>
                <w:shd w:val="clear" w:color="auto" w:fill="FFFFFF" w:themeFill="background1"/>
              </w:rPr>
              <w:t>d</w:t>
            </w:r>
            <w:r w:rsidRPr="00F83273">
              <w:rPr>
                <w:rFonts w:ascii="Arial" w:eastAsia="Arial" w:hAnsi="Arial" w:cs="Arial"/>
                <w:spacing w:val="-7"/>
                <w:sz w:val="18"/>
                <w:szCs w:val="18"/>
                <w:shd w:val="clear" w:color="auto" w:fill="FFFFFF" w:themeFill="background1"/>
              </w:rPr>
              <w:t xml:space="preserve"> </w:t>
            </w:r>
            <w:r w:rsidRPr="00F83273">
              <w:rPr>
                <w:rFonts w:ascii="Arial" w:eastAsia="Arial" w:hAnsi="Arial" w:cs="Arial"/>
                <w:sz w:val="18"/>
                <w:szCs w:val="18"/>
                <w:shd w:val="clear" w:color="auto" w:fill="FFFFFF" w:themeFill="background1"/>
              </w:rPr>
              <w:t>o</w:t>
            </w:r>
            <w:r w:rsidRPr="00F83273">
              <w:rPr>
                <w:rFonts w:ascii="Arial" w:eastAsia="Arial" w:hAnsi="Arial" w:cs="Arial"/>
                <w:spacing w:val="1"/>
                <w:sz w:val="18"/>
                <w:szCs w:val="18"/>
                <w:shd w:val="clear" w:color="auto" w:fill="FFFFFF" w:themeFill="background1"/>
              </w:rPr>
              <w:t>f</w:t>
            </w:r>
            <w:r w:rsidRPr="00F83273">
              <w:rPr>
                <w:rFonts w:ascii="Arial" w:eastAsia="Arial" w:hAnsi="Arial" w:cs="Arial"/>
                <w:spacing w:val="5"/>
                <w:sz w:val="18"/>
                <w:szCs w:val="18"/>
                <w:shd w:val="clear" w:color="auto" w:fill="FFFFFF" w:themeFill="background1"/>
              </w:rPr>
              <w:t>f</w:t>
            </w:r>
            <w:r w:rsidRPr="00F83273">
              <w:rPr>
                <w:rFonts w:ascii="Arial" w:eastAsia="Arial" w:hAnsi="Arial" w:cs="Arial"/>
                <w:spacing w:val="-2"/>
                <w:sz w:val="18"/>
                <w:szCs w:val="18"/>
                <w:shd w:val="clear" w:color="auto" w:fill="FFFFFF" w:themeFill="background1"/>
              </w:rPr>
              <w:t>-</w:t>
            </w:r>
            <w:r w:rsidRPr="00F83273">
              <w:rPr>
                <w:rFonts w:ascii="Arial" w:eastAsia="Arial" w:hAnsi="Arial" w:cs="Arial"/>
                <w:spacing w:val="1"/>
                <w:sz w:val="18"/>
                <w:szCs w:val="18"/>
                <w:shd w:val="clear" w:color="auto" w:fill="FFFFFF" w:themeFill="background1"/>
              </w:rPr>
              <w:t>s</w:t>
            </w:r>
            <w:r w:rsidRPr="00F83273">
              <w:rPr>
                <w:rFonts w:ascii="Arial" w:eastAsia="Arial" w:hAnsi="Arial" w:cs="Arial"/>
                <w:spacing w:val="-1"/>
                <w:sz w:val="18"/>
                <w:szCs w:val="18"/>
                <w:shd w:val="clear" w:color="auto" w:fill="FFFFFF" w:themeFill="background1"/>
              </w:rPr>
              <w:t>i</w:t>
            </w:r>
            <w:r w:rsidRPr="00F83273">
              <w:rPr>
                <w:rFonts w:ascii="Arial" w:eastAsia="Arial" w:hAnsi="Arial" w:cs="Arial"/>
                <w:sz w:val="18"/>
                <w:szCs w:val="18"/>
                <w:shd w:val="clear" w:color="auto" w:fill="FFFFFF" w:themeFill="background1"/>
              </w:rPr>
              <w:t>te</w:t>
            </w:r>
            <w:r w:rsidRPr="00F83273">
              <w:rPr>
                <w:rFonts w:ascii="Arial" w:hAnsi="Arial" w:cs="Arial"/>
                <w:snapToGrid w:val="0"/>
                <w:sz w:val="18"/>
                <w:szCs w:val="18"/>
                <w:shd w:val="clear" w:color="auto" w:fill="FFFFFF" w:themeFill="background1"/>
                <w:lang w:eastAsia="en-US"/>
              </w:rPr>
              <w:t xml:space="preserve"> (consisting of animal faeces, urine and manure only and excluding non-biodegradable bedding)</w:t>
            </w:r>
          </w:p>
        </w:tc>
      </w:tr>
      <w:tr w:rsidR="00F83273" w:rsidRPr="003A7213" w14:paraId="70D52021" w14:textId="77777777" w:rsidTr="00F2721E">
        <w:tc>
          <w:tcPr>
            <w:tcW w:w="973" w:type="dxa"/>
          </w:tcPr>
          <w:p w14:paraId="68103075"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color w:val="000000"/>
                <w:sz w:val="18"/>
                <w:szCs w:val="18"/>
                <w:lang w:eastAsia="en-US"/>
              </w:rPr>
              <w:t>02 01 07</w:t>
            </w:r>
          </w:p>
        </w:tc>
        <w:tc>
          <w:tcPr>
            <w:tcW w:w="7692" w:type="dxa"/>
          </w:tcPr>
          <w:p w14:paraId="501FD903" w14:textId="77777777" w:rsidR="00F83273" w:rsidRPr="00F83273" w:rsidRDefault="00F83273" w:rsidP="00F83273">
            <w:pPr>
              <w:spacing w:before="20" w:after="20" w:line="230" w:lineRule="exact"/>
              <w:rPr>
                <w:rFonts w:ascii="Arial" w:hAnsi="Arial" w:cs="Arial"/>
                <w:sz w:val="18"/>
                <w:szCs w:val="18"/>
              </w:rPr>
            </w:pPr>
            <w:r w:rsidRPr="00F83273">
              <w:rPr>
                <w:rFonts w:ascii="Arial" w:eastAsia="Arial" w:hAnsi="Arial" w:cs="Arial"/>
                <w:sz w:val="18"/>
                <w:szCs w:val="18"/>
              </w:rPr>
              <w:t>wastes</w:t>
            </w:r>
            <w:r w:rsidRPr="00F83273">
              <w:rPr>
                <w:rFonts w:ascii="Arial" w:eastAsia="Arial" w:hAnsi="Arial" w:cs="Arial"/>
                <w:spacing w:val="-9"/>
                <w:sz w:val="18"/>
                <w:szCs w:val="18"/>
              </w:rPr>
              <w:t xml:space="preserve"> </w:t>
            </w:r>
            <w:r w:rsidRPr="00F83273">
              <w:rPr>
                <w:rFonts w:ascii="Arial" w:eastAsia="Arial" w:hAnsi="Arial" w:cs="Arial"/>
                <w:spacing w:val="1"/>
                <w:sz w:val="18"/>
                <w:szCs w:val="18"/>
              </w:rPr>
              <w:t>fr</w:t>
            </w:r>
            <w:r w:rsidRPr="00F83273">
              <w:rPr>
                <w:rFonts w:ascii="Arial" w:eastAsia="Arial" w:hAnsi="Arial" w:cs="Arial"/>
                <w:spacing w:val="-3"/>
                <w:sz w:val="18"/>
                <w:szCs w:val="18"/>
              </w:rPr>
              <w:t>o</w:t>
            </w:r>
            <w:r w:rsidRPr="00F83273">
              <w:rPr>
                <w:rFonts w:ascii="Arial" w:eastAsia="Arial" w:hAnsi="Arial" w:cs="Arial"/>
                <w:sz w:val="18"/>
                <w:szCs w:val="18"/>
              </w:rPr>
              <w:t>m</w:t>
            </w:r>
            <w:r w:rsidRPr="00F83273">
              <w:rPr>
                <w:rFonts w:ascii="Arial" w:eastAsia="Arial" w:hAnsi="Arial" w:cs="Arial"/>
                <w:spacing w:val="-5"/>
                <w:sz w:val="18"/>
                <w:szCs w:val="18"/>
              </w:rPr>
              <w:t xml:space="preserve"> </w:t>
            </w:r>
            <w:r w:rsidRPr="00F83273">
              <w:rPr>
                <w:rFonts w:ascii="Arial" w:eastAsia="Arial" w:hAnsi="Arial" w:cs="Arial"/>
                <w:spacing w:val="1"/>
                <w:sz w:val="18"/>
                <w:szCs w:val="18"/>
              </w:rPr>
              <w:t>f</w:t>
            </w:r>
            <w:r w:rsidRPr="00F83273">
              <w:rPr>
                <w:rFonts w:ascii="Arial" w:eastAsia="Arial" w:hAnsi="Arial" w:cs="Arial"/>
                <w:sz w:val="18"/>
                <w:szCs w:val="18"/>
              </w:rPr>
              <w:t>ore</w:t>
            </w:r>
            <w:r w:rsidRPr="00F83273">
              <w:rPr>
                <w:rFonts w:ascii="Arial" w:eastAsia="Arial" w:hAnsi="Arial" w:cs="Arial"/>
                <w:spacing w:val="1"/>
                <w:sz w:val="18"/>
                <w:szCs w:val="18"/>
              </w:rPr>
              <w:t>s</w:t>
            </w:r>
            <w:r w:rsidRPr="00F83273">
              <w:rPr>
                <w:rFonts w:ascii="Arial" w:eastAsia="Arial" w:hAnsi="Arial" w:cs="Arial"/>
                <w:sz w:val="18"/>
                <w:szCs w:val="18"/>
              </w:rPr>
              <w:t>try</w:t>
            </w:r>
            <w:r w:rsidRPr="00F83273">
              <w:rPr>
                <w:rFonts w:ascii="Arial" w:hAnsi="Arial" w:cs="Arial"/>
                <w:snapToGrid w:val="0"/>
                <w:sz w:val="18"/>
                <w:szCs w:val="18"/>
                <w:lang w:eastAsia="en-US"/>
              </w:rPr>
              <w:t xml:space="preserve"> (consisting of biodegradable waste only)</w:t>
            </w:r>
          </w:p>
        </w:tc>
      </w:tr>
      <w:tr w:rsidR="00F83273" w:rsidRPr="003A7213" w14:paraId="5CE1101F" w14:textId="77777777" w:rsidTr="00F2721E">
        <w:tc>
          <w:tcPr>
            <w:tcW w:w="973" w:type="dxa"/>
          </w:tcPr>
          <w:p w14:paraId="3B3E7C3D"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color w:val="000000"/>
                <w:sz w:val="18"/>
                <w:szCs w:val="18"/>
                <w:lang w:eastAsia="en-US"/>
              </w:rPr>
              <w:t>02 01 99</w:t>
            </w:r>
          </w:p>
        </w:tc>
        <w:tc>
          <w:tcPr>
            <w:tcW w:w="7692" w:type="dxa"/>
          </w:tcPr>
          <w:p w14:paraId="6730F983" w14:textId="77777777" w:rsidR="00F83273" w:rsidRPr="00F83273" w:rsidRDefault="00F83273" w:rsidP="00F83273">
            <w:pPr>
              <w:spacing w:before="20" w:after="20" w:line="230" w:lineRule="exact"/>
              <w:rPr>
                <w:rFonts w:ascii="Arial" w:hAnsi="Arial" w:cs="Arial"/>
                <w:sz w:val="18"/>
                <w:szCs w:val="18"/>
              </w:rPr>
            </w:pPr>
            <w:r w:rsidRPr="00F83273">
              <w:rPr>
                <w:rFonts w:ascii="Arial" w:eastAsia="Arial" w:hAnsi="Arial" w:cs="Arial"/>
                <w:sz w:val="18"/>
                <w:szCs w:val="18"/>
              </w:rPr>
              <w:t>wastes</w:t>
            </w:r>
            <w:r w:rsidRPr="00F83273">
              <w:rPr>
                <w:rFonts w:ascii="Arial" w:eastAsia="Arial" w:hAnsi="Arial" w:cs="Arial"/>
                <w:spacing w:val="-9"/>
                <w:sz w:val="18"/>
                <w:szCs w:val="18"/>
              </w:rPr>
              <w:t xml:space="preserve"> </w:t>
            </w:r>
            <w:r w:rsidRPr="00F83273">
              <w:rPr>
                <w:rFonts w:ascii="Arial" w:eastAsia="Arial" w:hAnsi="Arial" w:cs="Arial"/>
                <w:sz w:val="18"/>
                <w:szCs w:val="18"/>
              </w:rPr>
              <w:t>n</w:t>
            </w:r>
            <w:r w:rsidRPr="00F83273">
              <w:rPr>
                <w:rFonts w:ascii="Arial" w:eastAsia="Arial" w:hAnsi="Arial" w:cs="Arial"/>
                <w:spacing w:val="-1"/>
                <w:sz w:val="18"/>
                <w:szCs w:val="18"/>
              </w:rPr>
              <w:t>o</w:t>
            </w:r>
            <w:r w:rsidRPr="00F83273">
              <w:rPr>
                <w:rFonts w:ascii="Arial" w:eastAsia="Arial" w:hAnsi="Arial" w:cs="Arial"/>
                <w:sz w:val="18"/>
                <w:szCs w:val="18"/>
              </w:rPr>
              <w:t>t</w:t>
            </w:r>
            <w:r w:rsidRPr="00F83273">
              <w:rPr>
                <w:rFonts w:ascii="Arial" w:eastAsia="Arial" w:hAnsi="Arial" w:cs="Arial"/>
                <w:spacing w:val="-8"/>
                <w:sz w:val="18"/>
                <w:szCs w:val="18"/>
              </w:rPr>
              <w:t xml:space="preserve"> </w:t>
            </w:r>
            <w:r w:rsidRPr="00F83273">
              <w:rPr>
                <w:rFonts w:ascii="Arial" w:eastAsia="Arial" w:hAnsi="Arial" w:cs="Arial"/>
                <w:sz w:val="18"/>
                <w:szCs w:val="18"/>
              </w:rPr>
              <w:t>o</w:t>
            </w:r>
            <w:r w:rsidRPr="00F83273">
              <w:rPr>
                <w:rFonts w:ascii="Arial" w:eastAsia="Arial" w:hAnsi="Arial" w:cs="Arial"/>
                <w:spacing w:val="-1"/>
                <w:sz w:val="18"/>
                <w:szCs w:val="18"/>
              </w:rPr>
              <w:t>t</w:t>
            </w:r>
            <w:r w:rsidRPr="00F83273">
              <w:rPr>
                <w:rFonts w:ascii="Arial" w:eastAsia="Arial" w:hAnsi="Arial" w:cs="Arial"/>
                <w:spacing w:val="1"/>
                <w:sz w:val="18"/>
                <w:szCs w:val="18"/>
              </w:rPr>
              <w:t>h</w:t>
            </w:r>
            <w:r w:rsidRPr="00F83273">
              <w:rPr>
                <w:rFonts w:ascii="Arial" w:eastAsia="Arial" w:hAnsi="Arial" w:cs="Arial"/>
                <w:sz w:val="18"/>
                <w:szCs w:val="18"/>
              </w:rPr>
              <w:t>e</w:t>
            </w:r>
            <w:r w:rsidRPr="00F83273">
              <w:rPr>
                <w:rFonts w:ascii="Arial" w:eastAsia="Arial" w:hAnsi="Arial" w:cs="Arial"/>
                <w:spacing w:val="2"/>
                <w:sz w:val="18"/>
                <w:szCs w:val="18"/>
              </w:rPr>
              <w:t>r</w:t>
            </w:r>
            <w:r w:rsidRPr="00F83273">
              <w:rPr>
                <w:rFonts w:ascii="Arial" w:eastAsia="Arial" w:hAnsi="Arial" w:cs="Arial"/>
                <w:spacing w:val="-3"/>
                <w:sz w:val="18"/>
                <w:szCs w:val="18"/>
              </w:rPr>
              <w:t>w</w:t>
            </w:r>
            <w:r w:rsidRPr="00F83273">
              <w:rPr>
                <w:rFonts w:ascii="Arial" w:eastAsia="Arial" w:hAnsi="Arial" w:cs="Arial"/>
                <w:spacing w:val="-1"/>
                <w:sz w:val="18"/>
                <w:szCs w:val="18"/>
              </w:rPr>
              <w:t>i</w:t>
            </w:r>
            <w:r w:rsidRPr="00F83273">
              <w:rPr>
                <w:rFonts w:ascii="Arial" w:eastAsia="Arial" w:hAnsi="Arial" w:cs="Arial"/>
                <w:spacing w:val="1"/>
                <w:sz w:val="18"/>
                <w:szCs w:val="18"/>
              </w:rPr>
              <w:t>s</w:t>
            </w:r>
            <w:r w:rsidRPr="00F83273">
              <w:rPr>
                <w:rFonts w:ascii="Arial" w:eastAsia="Arial" w:hAnsi="Arial" w:cs="Arial"/>
                <w:sz w:val="18"/>
                <w:szCs w:val="18"/>
              </w:rPr>
              <w:t>e</w:t>
            </w:r>
            <w:r w:rsidRPr="00F83273">
              <w:rPr>
                <w:rFonts w:ascii="Arial" w:eastAsia="Arial" w:hAnsi="Arial" w:cs="Arial"/>
                <w:spacing w:val="-9"/>
                <w:sz w:val="18"/>
                <w:szCs w:val="18"/>
              </w:rPr>
              <w:t xml:space="preserve"> </w:t>
            </w:r>
            <w:r w:rsidRPr="00F83273">
              <w:rPr>
                <w:rFonts w:ascii="Arial" w:eastAsia="Arial" w:hAnsi="Arial" w:cs="Arial"/>
                <w:sz w:val="18"/>
                <w:szCs w:val="18"/>
              </w:rPr>
              <w:t>s</w:t>
            </w:r>
            <w:r w:rsidRPr="00F83273">
              <w:rPr>
                <w:rFonts w:ascii="Arial" w:eastAsia="Arial" w:hAnsi="Arial" w:cs="Arial"/>
                <w:spacing w:val="1"/>
                <w:sz w:val="18"/>
                <w:szCs w:val="18"/>
              </w:rPr>
              <w:t>p</w:t>
            </w:r>
            <w:r w:rsidRPr="00F83273">
              <w:rPr>
                <w:rFonts w:ascii="Arial" w:eastAsia="Arial" w:hAnsi="Arial" w:cs="Arial"/>
                <w:sz w:val="18"/>
                <w:szCs w:val="18"/>
              </w:rPr>
              <w:t>ec</w:t>
            </w:r>
            <w:r w:rsidRPr="00F83273">
              <w:rPr>
                <w:rFonts w:ascii="Arial" w:eastAsia="Arial" w:hAnsi="Arial" w:cs="Arial"/>
                <w:spacing w:val="-1"/>
                <w:sz w:val="18"/>
                <w:szCs w:val="18"/>
              </w:rPr>
              <w:t>i</w:t>
            </w:r>
            <w:r w:rsidRPr="00F83273">
              <w:rPr>
                <w:rFonts w:ascii="Arial" w:eastAsia="Arial" w:hAnsi="Arial" w:cs="Arial"/>
                <w:spacing w:val="2"/>
                <w:sz w:val="18"/>
                <w:szCs w:val="18"/>
              </w:rPr>
              <w:t>f</w:t>
            </w:r>
            <w:r w:rsidRPr="00F83273">
              <w:rPr>
                <w:rFonts w:ascii="Arial" w:eastAsia="Arial" w:hAnsi="Arial" w:cs="Arial"/>
                <w:spacing w:val="-1"/>
                <w:sz w:val="18"/>
                <w:szCs w:val="18"/>
              </w:rPr>
              <w:t>i</w:t>
            </w:r>
            <w:r w:rsidRPr="00F83273">
              <w:rPr>
                <w:rFonts w:ascii="Arial" w:eastAsia="Arial" w:hAnsi="Arial" w:cs="Arial"/>
                <w:sz w:val="18"/>
                <w:szCs w:val="18"/>
              </w:rPr>
              <w:t>ed</w:t>
            </w:r>
            <w:r w:rsidRPr="00F83273">
              <w:rPr>
                <w:rFonts w:ascii="Arial" w:hAnsi="Arial" w:cs="Arial"/>
                <w:snapToGrid w:val="0"/>
                <w:sz w:val="18"/>
                <w:szCs w:val="18"/>
                <w:lang w:eastAsia="en-US"/>
              </w:rPr>
              <w:t xml:space="preserve"> (</w:t>
            </w:r>
            <w:r w:rsidRPr="00F83273">
              <w:rPr>
                <w:rFonts w:ascii="Arial" w:hAnsi="Arial" w:cs="Arial"/>
                <w:sz w:val="18"/>
                <w:szCs w:val="18"/>
              </w:rPr>
              <w:t>spent mushroom compost from commercial mushroom growing only)</w:t>
            </w:r>
          </w:p>
        </w:tc>
      </w:tr>
      <w:tr w:rsidR="00F83273" w:rsidRPr="003A7213" w14:paraId="282A6385" w14:textId="77777777" w:rsidTr="00F2721E">
        <w:tc>
          <w:tcPr>
            <w:tcW w:w="973" w:type="dxa"/>
            <w:shd w:val="clear" w:color="auto" w:fill="D9D9D9" w:themeFill="background1" w:themeFillShade="D9"/>
          </w:tcPr>
          <w:p w14:paraId="413466EE"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02 03</w:t>
            </w:r>
          </w:p>
        </w:tc>
        <w:tc>
          <w:tcPr>
            <w:tcW w:w="7692" w:type="dxa"/>
            <w:shd w:val="clear" w:color="auto" w:fill="D9D9D9" w:themeFill="background1" w:themeFillShade="D9"/>
          </w:tcPr>
          <w:p w14:paraId="125D80FF"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wastes from fruit, vegetables, cereals, edible oils, cocoa, coffee, tea and tobacco preparation and processing; conserve production; yeast and yeast extract production, molasses preparation and fermentation</w:t>
            </w:r>
          </w:p>
        </w:tc>
      </w:tr>
      <w:tr w:rsidR="00F83273" w:rsidRPr="003A7213" w14:paraId="71936465" w14:textId="77777777" w:rsidTr="00F2721E">
        <w:tc>
          <w:tcPr>
            <w:tcW w:w="973" w:type="dxa"/>
          </w:tcPr>
          <w:p w14:paraId="7D38B796"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color w:val="000000"/>
                <w:sz w:val="18"/>
                <w:szCs w:val="18"/>
                <w:lang w:eastAsia="en-US"/>
              </w:rPr>
              <w:t>02 03 04</w:t>
            </w:r>
          </w:p>
        </w:tc>
        <w:tc>
          <w:tcPr>
            <w:tcW w:w="7692" w:type="dxa"/>
          </w:tcPr>
          <w:p w14:paraId="03E7E045"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color w:val="000000"/>
                <w:sz w:val="18"/>
                <w:szCs w:val="18"/>
                <w:lang w:eastAsia="en-US"/>
              </w:rPr>
              <w:t>materials unsuitable for consumption or processing (consisting of biodegradable waste only)</w:t>
            </w:r>
          </w:p>
        </w:tc>
      </w:tr>
      <w:tr w:rsidR="00F83273" w:rsidRPr="003A7213" w14:paraId="7F6A37AF" w14:textId="77777777" w:rsidTr="00F2721E">
        <w:tc>
          <w:tcPr>
            <w:tcW w:w="973" w:type="dxa"/>
            <w:shd w:val="clear" w:color="auto" w:fill="D9D9D9" w:themeFill="background1" w:themeFillShade="D9"/>
          </w:tcPr>
          <w:p w14:paraId="3E7F72C6"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02 07</w:t>
            </w:r>
          </w:p>
        </w:tc>
        <w:tc>
          <w:tcPr>
            <w:tcW w:w="7692" w:type="dxa"/>
            <w:shd w:val="clear" w:color="auto" w:fill="D9D9D9" w:themeFill="background1" w:themeFillShade="D9"/>
          </w:tcPr>
          <w:p w14:paraId="3A62E7FA"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wastes from the production of alcoholic and non-alcoholic beverages (except coffee, tea and cocoa)</w:t>
            </w:r>
          </w:p>
        </w:tc>
      </w:tr>
      <w:tr w:rsidR="00F83273" w:rsidRPr="003A7213" w14:paraId="3B5DB307" w14:textId="77777777" w:rsidTr="00F2721E">
        <w:tc>
          <w:tcPr>
            <w:tcW w:w="973" w:type="dxa"/>
          </w:tcPr>
          <w:p w14:paraId="28E73AEC"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02 07 01</w:t>
            </w:r>
          </w:p>
        </w:tc>
        <w:tc>
          <w:tcPr>
            <w:tcW w:w="7692" w:type="dxa"/>
          </w:tcPr>
          <w:p w14:paraId="49CC3D6F"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wastes from washing, cleaning and mechanical reduction of raw materials (consisting of spent grains or hops only)</w:t>
            </w:r>
            <w:r w:rsidRPr="00F83273">
              <w:rPr>
                <w:rFonts w:ascii="Arial" w:hAnsi="Arial" w:cs="Arial"/>
                <w:sz w:val="18"/>
                <w:szCs w:val="18"/>
                <w:shd w:val="clear" w:color="auto" w:fill="FFFFFF"/>
              </w:rPr>
              <w:t xml:space="preserve"> - </w:t>
            </w:r>
            <w:r w:rsidRPr="00F83273">
              <w:rPr>
                <w:rFonts w:ascii="Arial" w:hAnsi="Arial" w:cs="Arial"/>
                <w:sz w:val="18"/>
                <w:szCs w:val="18"/>
              </w:rPr>
              <w:t>biodegradable wastes from the processing of the raw materials used in the production of such beverages only (wastes from the production of alcoholic and non-alcoholic beverages (except coffee, tea and cocoa))</w:t>
            </w:r>
          </w:p>
        </w:tc>
      </w:tr>
      <w:tr w:rsidR="00F83273" w:rsidRPr="003A7213" w14:paraId="23CE3AEF" w14:textId="77777777" w:rsidTr="00F2721E">
        <w:tc>
          <w:tcPr>
            <w:tcW w:w="973" w:type="dxa"/>
          </w:tcPr>
          <w:p w14:paraId="14A9D602"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02 07 02</w:t>
            </w:r>
          </w:p>
        </w:tc>
        <w:tc>
          <w:tcPr>
            <w:tcW w:w="7692" w:type="dxa"/>
          </w:tcPr>
          <w:p w14:paraId="5283C29F"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wastes from spirits distillation (consisting of whisky filter sheets or cloths only)</w:t>
            </w:r>
            <w:r w:rsidRPr="00F83273">
              <w:rPr>
                <w:rFonts w:ascii="Arial" w:hAnsi="Arial" w:cs="Arial"/>
                <w:sz w:val="18"/>
                <w:szCs w:val="18"/>
                <w:shd w:val="clear" w:color="auto" w:fill="FFFFFF"/>
              </w:rPr>
              <w:t xml:space="preserve"> </w:t>
            </w:r>
            <w:r w:rsidRPr="00F83273">
              <w:rPr>
                <w:rFonts w:ascii="Arial" w:hAnsi="Arial" w:cs="Arial"/>
                <w:sz w:val="18"/>
                <w:szCs w:val="18"/>
              </w:rPr>
              <w:t>yeast and yeast like residues, sludge from production process, or malt husks, malt sprouts, yeasts and yeast-like residues only</w:t>
            </w:r>
          </w:p>
        </w:tc>
      </w:tr>
      <w:tr w:rsidR="00F83273" w:rsidRPr="003A7213" w14:paraId="46FB25EC" w14:textId="77777777" w:rsidTr="00F2721E">
        <w:tc>
          <w:tcPr>
            <w:tcW w:w="973" w:type="dxa"/>
          </w:tcPr>
          <w:p w14:paraId="39B7AF40"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02 07 04</w:t>
            </w:r>
          </w:p>
        </w:tc>
        <w:tc>
          <w:tcPr>
            <w:tcW w:w="7692" w:type="dxa"/>
          </w:tcPr>
          <w:p w14:paraId="56CB0E94"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 xml:space="preserve">Materials unsuitable for consumption or processing Including brewing waste, food processing waste, fermentation waste, beer, alcoholic drinks and fruit juice </w:t>
            </w:r>
          </w:p>
        </w:tc>
      </w:tr>
      <w:tr w:rsidR="00F83273" w:rsidRPr="003A7213" w14:paraId="010DAE24" w14:textId="77777777" w:rsidTr="00F2721E">
        <w:tc>
          <w:tcPr>
            <w:tcW w:w="973" w:type="dxa"/>
            <w:shd w:val="clear" w:color="auto" w:fill="000000" w:themeFill="text1"/>
          </w:tcPr>
          <w:p w14:paraId="2BEAA6A0" w14:textId="77777777" w:rsidR="00F83273" w:rsidRPr="00F83273" w:rsidRDefault="00F83273" w:rsidP="00F83273">
            <w:pPr>
              <w:spacing w:before="20" w:after="20" w:line="230" w:lineRule="exact"/>
              <w:rPr>
                <w:rFonts w:ascii="Arial" w:hAnsi="Arial" w:cs="Arial"/>
                <w:sz w:val="18"/>
                <w:szCs w:val="18"/>
              </w:rPr>
            </w:pPr>
            <w:r w:rsidRPr="00F2721E">
              <w:rPr>
                <w:rFonts w:ascii="Arial" w:hAnsi="Arial" w:cs="Arial"/>
                <w:b/>
                <w:sz w:val="18"/>
                <w:szCs w:val="18"/>
              </w:rPr>
              <w:t>03</w:t>
            </w:r>
          </w:p>
        </w:tc>
        <w:tc>
          <w:tcPr>
            <w:tcW w:w="7692" w:type="dxa"/>
            <w:shd w:val="clear" w:color="auto" w:fill="000000" w:themeFill="text1"/>
          </w:tcPr>
          <w:p w14:paraId="6407246F" w14:textId="77777777" w:rsidR="00F83273" w:rsidRPr="00F83273" w:rsidRDefault="00F83273" w:rsidP="00F83273">
            <w:pPr>
              <w:spacing w:before="20" w:after="20" w:line="230" w:lineRule="exact"/>
              <w:rPr>
                <w:rFonts w:ascii="Arial" w:hAnsi="Arial" w:cs="Arial"/>
                <w:sz w:val="18"/>
                <w:szCs w:val="18"/>
              </w:rPr>
            </w:pPr>
            <w:r w:rsidRPr="00F2721E">
              <w:rPr>
                <w:rFonts w:ascii="Arial" w:hAnsi="Arial" w:cs="Arial"/>
                <w:b/>
                <w:sz w:val="18"/>
                <w:szCs w:val="18"/>
              </w:rPr>
              <w:t>WASTES FROM WOOD PROCESSING AND THE PRODUCTION OF PANELS AND FURNITURE, PULP, PAPER AND CARDBOARD</w:t>
            </w:r>
          </w:p>
        </w:tc>
      </w:tr>
      <w:tr w:rsidR="00F83273" w:rsidRPr="003A7213" w14:paraId="65ED3906" w14:textId="77777777" w:rsidTr="00F2721E">
        <w:tc>
          <w:tcPr>
            <w:tcW w:w="973" w:type="dxa"/>
            <w:shd w:val="clear" w:color="auto" w:fill="D9D9D9" w:themeFill="background1" w:themeFillShade="D9"/>
          </w:tcPr>
          <w:p w14:paraId="04DE3934"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03 01</w:t>
            </w:r>
          </w:p>
        </w:tc>
        <w:tc>
          <w:tcPr>
            <w:tcW w:w="7692" w:type="dxa"/>
            <w:shd w:val="clear" w:color="auto" w:fill="D9D9D9" w:themeFill="background1" w:themeFillShade="D9"/>
          </w:tcPr>
          <w:p w14:paraId="5C45341E"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wastes from wood processing and the production of panels and furniture</w:t>
            </w:r>
          </w:p>
        </w:tc>
      </w:tr>
      <w:tr w:rsidR="00F83273" w:rsidRPr="003A7213" w14:paraId="6E09CD55" w14:textId="77777777" w:rsidTr="00F2721E">
        <w:tc>
          <w:tcPr>
            <w:tcW w:w="973" w:type="dxa"/>
          </w:tcPr>
          <w:p w14:paraId="58B178C4"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03 01 01</w:t>
            </w:r>
          </w:p>
        </w:tc>
        <w:tc>
          <w:tcPr>
            <w:tcW w:w="7692" w:type="dxa"/>
          </w:tcPr>
          <w:p w14:paraId="2B72CC06"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waste bark and cork</w:t>
            </w:r>
            <w:r w:rsidRPr="00F83273">
              <w:rPr>
                <w:rFonts w:ascii="Arial" w:hAnsi="Arial" w:cs="Arial"/>
                <w:sz w:val="18"/>
                <w:szCs w:val="18"/>
                <w:shd w:val="clear" w:color="auto" w:fill="FFFFFF"/>
              </w:rPr>
              <w:t xml:space="preserve"> </w:t>
            </w:r>
            <w:r w:rsidRPr="00F83273">
              <w:rPr>
                <w:rFonts w:ascii="Arial" w:hAnsi="Arial" w:cs="Arial"/>
                <w:snapToGrid w:val="0"/>
                <w:sz w:val="18"/>
                <w:szCs w:val="18"/>
                <w:lang w:eastAsia="en-US"/>
              </w:rPr>
              <w:t>– virgin timber only</w:t>
            </w:r>
          </w:p>
        </w:tc>
      </w:tr>
      <w:tr w:rsidR="00F83273" w:rsidRPr="003A7213" w14:paraId="3DF9C7B3" w14:textId="77777777" w:rsidTr="00F2721E">
        <w:tc>
          <w:tcPr>
            <w:tcW w:w="973" w:type="dxa"/>
          </w:tcPr>
          <w:p w14:paraId="091716D7"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03 01 05</w:t>
            </w:r>
          </w:p>
        </w:tc>
        <w:tc>
          <w:tcPr>
            <w:tcW w:w="7692" w:type="dxa"/>
          </w:tcPr>
          <w:p w14:paraId="55D3EB61" w14:textId="77777777" w:rsidR="00F83273" w:rsidRPr="00F83273" w:rsidRDefault="00F83273" w:rsidP="00F83273">
            <w:pPr>
              <w:spacing w:before="20" w:after="20" w:line="230" w:lineRule="exact"/>
              <w:rPr>
                <w:rFonts w:ascii="Arial" w:hAnsi="Arial" w:cs="Arial"/>
                <w:sz w:val="18"/>
                <w:szCs w:val="18"/>
              </w:rPr>
            </w:pPr>
            <w:r w:rsidRPr="00F83273">
              <w:rPr>
                <w:rFonts w:ascii="Arial" w:eastAsia="Arial" w:hAnsi="Arial" w:cs="Arial"/>
                <w:spacing w:val="1"/>
                <w:sz w:val="18"/>
                <w:szCs w:val="18"/>
              </w:rPr>
              <w:t>s</w:t>
            </w:r>
            <w:r w:rsidRPr="00F83273">
              <w:rPr>
                <w:rFonts w:ascii="Arial" w:eastAsia="Arial" w:hAnsi="Arial" w:cs="Arial"/>
                <w:sz w:val="18"/>
                <w:szCs w:val="18"/>
              </w:rPr>
              <w:t>awd</w:t>
            </w:r>
            <w:r w:rsidRPr="00F83273">
              <w:rPr>
                <w:rFonts w:ascii="Arial" w:eastAsia="Arial" w:hAnsi="Arial" w:cs="Arial"/>
                <w:spacing w:val="-1"/>
                <w:sz w:val="18"/>
                <w:szCs w:val="18"/>
              </w:rPr>
              <w:t>u</w:t>
            </w:r>
            <w:r w:rsidRPr="00F83273">
              <w:rPr>
                <w:rFonts w:ascii="Arial" w:eastAsia="Arial" w:hAnsi="Arial" w:cs="Arial"/>
                <w:spacing w:val="1"/>
                <w:sz w:val="18"/>
                <w:szCs w:val="18"/>
              </w:rPr>
              <w:t>s</w:t>
            </w:r>
            <w:r w:rsidRPr="00F83273">
              <w:rPr>
                <w:rFonts w:ascii="Arial" w:eastAsia="Arial" w:hAnsi="Arial" w:cs="Arial"/>
                <w:sz w:val="18"/>
                <w:szCs w:val="18"/>
              </w:rPr>
              <w:t>t,</w:t>
            </w:r>
            <w:r w:rsidRPr="00F83273">
              <w:rPr>
                <w:rFonts w:ascii="Arial" w:eastAsia="Arial" w:hAnsi="Arial" w:cs="Arial"/>
                <w:spacing w:val="-8"/>
                <w:sz w:val="18"/>
                <w:szCs w:val="18"/>
              </w:rPr>
              <w:t xml:space="preserve"> </w:t>
            </w:r>
            <w:r w:rsidRPr="00F83273">
              <w:rPr>
                <w:rFonts w:ascii="Arial" w:eastAsia="Arial" w:hAnsi="Arial" w:cs="Arial"/>
                <w:sz w:val="18"/>
                <w:szCs w:val="18"/>
              </w:rPr>
              <w:t>sh</w:t>
            </w:r>
            <w:r w:rsidRPr="00F83273">
              <w:rPr>
                <w:rFonts w:ascii="Arial" w:eastAsia="Arial" w:hAnsi="Arial" w:cs="Arial"/>
                <w:spacing w:val="1"/>
                <w:sz w:val="18"/>
                <w:szCs w:val="18"/>
              </w:rPr>
              <w:t>av</w:t>
            </w:r>
            <w:r w:rsidRPr="00F83273">
              <w:rPr>
                <w:rFonts w:ascii="Arial" w:eastAsia="Arial" w:hAnsi="Arial" w:cs="Arial"/>
                <w:spacing w:val="-1"/>
                <w:sz w:val="18"/>
                <w:szCs w:val="18"/>
              </w:rPr>
              <w:t>i</w:t>
            </w:r>
            <w:r w:rsidRPr="00F83273">
              <w:rPr>
                <w:rFonts w:ascii="Arial" w:eastAsia="Arial" w:hAnsi="Arial" w:cs="Arial"/>
                <w:sz w:val="18"/>
                <w:szCs w:val="18"/>
              </w:rPr>
              <w:t>n</w:t>
            </w:r>
            <w:r w:rsidRPr="00F83273">
              <w:rPr>
                <w:rFonts w:ascii="Arial" w:eastAsia="Arial" w:hAnsi="Arial" w:cs="Arial"/>
                <w:spacing w:val="-1"/>
                <w:sz w:val="18"/>
                <w:szCs w:val="18"/>
              </w:rPr>
              <w:t>g</w:t>
            </w:r>
            <w:r w:rsidRPr="00F83273">
              <w:rPr>
                <w:rFonts w:ascii="Arial" w:eastAsia="Arial" w:hAnsi="Arial" w:cs="Arial"/>
                <w:spacing w:val="1"/>
                <w:sz w:val="18"/>
                <w:szCs w:val="18"/>
              </w:rPr>
              <w:t>s</w:t>
            </w:r>
            <w:r w:rsidRPr="00F83273">
              <w:rPr>
                <w:rFonts w:ascii="Arial" w:eastAsia="Arial" w:hAnsi="Arial" w:cs="Arial"/>
                <w:sz w:val="18"/>
                <w:szCs w:val="18"/>
              </w:rPr>
              <w:t>,</w:t>
            </w:r>
            <w:r w:rsidRPr="00F83273">
              <w:rPr>
                <w:rFonts w:ascii="Arial" w:eastAsia="Arial" w:hAnsi="Arial" w:cs="Arial"/>
                <w:spacing w:val="-8"/>
                <w:sz w:val="18"/>
                <w:szCs w:val="18"/>
              </w:rPr>
              <w:t xml:space="preserve"> </w:t>
            </w:r>
            <w:r w:rsidRPr="00F83273">
              <w:rPr>
                <w:rFonts w:ascii="Arial" w:eastAsia="Arial" w:hAnsi="Arial" w:cs="Arial"/>
                <w:sz w:val="18"/>
                <w:szCs w:val="18"/>
              </w:rPr>
              <w:t>cu</w:t>
            </w:r>
            <w:r w:rsidRPr="00F83273">
              <w:rPr>
                <w:rFonts w:ascii="Arial" w:eastAsia="Arial" w:hAnsi="Arial" w:cs="Arial"/>
                <w:spacing w:val="1"/>
                <w:sz w:val="18"/>
                <w:szCs w:val="18"/>
              </w:rPr>
              <w:t>t</w:t>
            </w:r>
            <w:r w:rsidRPr="00F83273">
              <w:rPr>
                <w:rFonts w:ascii="Arial" w:eastAsia="Arial" w:hAnsi="Arial" w:cs="Arial"/>
                <w:sz w:val="18"/>
                <w:szCs w:val="18"/>
              </w:rPr>
              <w:t>t</w:t>
            </w:r>
            <w:r w:rsidRPr="00F83273">
              <w:rPr>
                <w:rFonts w:ascii="Arial" w:eastAsia="Arial" w:hAnsi="Arial" w:cs="Arial"/>
                <w:spacing w:val="-2"/>
                <w:sz w:val="18"/>
                <w:szCs w:val="18"/>
              </w:rPr>
              <w:t>i</w:t>
            </w:r>
            <w:r w:rsidRPr="00F83273">
              <w:rPr>
                <w:rFonts w:ascii="Arial" w:eastAsia="Arial" w:hAnsi="Arial" w:cs="Arial"/>
                <w:spacing w:val="1"/>
                <w:sz w:val="18"/>
                <w:szCs w:val="18"/>
              </w:rPr>
              <w:t>n</w:t>
            </w:r>
            <w:r w:rsidRPr="00F83273">
              <w:rPr>
                <w:rFonts w:ascii="Arial" w:eastAsia="Arial" w:hAnsi="Arial" w:cs="Arial"/>
                <w:sz w:val="18"/>
                <w:szCs w:val="18"/>
              </w:rPr>
              <w:t>gs,</w:t>
            </w:r>
            <w:r w:rsidRPr="00F83273">
              <w:rPr>
                <w:rFonts w:ascii="Arial" w:eastAsia="Arial" w:hAnsi="Arial" w:cs="Arial"/>
                <w:spacing w:val="-8"/>
                <w:sz w:val="18"/>
                <w:szCs w:val="18"/>
              </w:rPr>
              <w:t xml:space="preserve"> </w:t>
            </w:r>
            <w:r w:rsidRPr="00F83273">
              <w:rPr>
                <w:rFonts w:ascii="Arial" w:eastAsia="Arial" w:hAnsi="Arial" w:cs="Arial"/>
                <w:sz w:val="18"/>
                <w:szCs w:val="18"/>
              </w:rPr>
              <w:t>wo</w:t>
            </w:r>
            <w:r w:rsidRPr="00F83273">
              <w:rPr>
                <w:rFonts w:ascii="Arial" w:eastAsia="Arial" w:hAnsi="Arial" w:cs="Arial"/>
                <w:spacing w:val="1"/>
                <w:sz w:val="18"/>
                <w:szCs w:val="18"/>
              </w:rPr>
              <w:t>o</w:t>
            </w:r>
            <w:r w:rsidRPr="00F83273">
              <w:rPr>
                <w:rFonts w:ascii="Arial" w:eastAsia="Arial" w:hAnsi="Arial" w:cs="Arial"/>
                <w:sz w:val="18"/>
                <w:szCs w:val="18"/>
              </w:rPr>
              <w:t>d,</w:t>
            </w:r>
            <w:r w:rsidRPr="00F83273">
              <w:rPr>
                <w:rFonts w:ascii="Arial" w:eastAsia="Arial" w:hAnsi="Arial" w:cs="Arial"/>
                <w:spacing w:val="-5"/>
                <w:sz w:val="18"/>
                <w:szCs w:val="18"/>
              </w:rPr>
              <w:t xml:space="preserve"> </w:t>
            </w:r>
            <w:r w:rsidRPr="00F83273">
              <w:rPr>
                <w:rFonts w:ascii="Arial" w:eastAsia="Arial" w:hAnsi="Arial" w:cs="Arial"/>
                <w:spacing w:val="1"/>
                <w:sz w:val="18"/>
                <w:szCs w:val="18"/>
              </w:rPr>
              <w:t>p</w:t>
            </w:r>
            <w:r w:rsidRPr="00F83273">
              <w:rPr>
                <w:rFonts w:ascii="Arial" w:eastAsia="Arial" w:hAnsi="Arial" w:cs="Arial"/>
                <w:sz w:val="18"/>
                <w:szCs w:val="18"/>
              </w:rPr>
              <w:t>art</w:t>
            </w:r>
            <w:r w:rsidRPr="00F83273">
              <w:rPr>
                <w:rFonts w:ascii="Arial" w:eastAsia="Arial" w:hAnsi="Arial" w:cs="Arial"/>
                <w:spacing w:val="-1"/>
                <w:sz w:val="18"/>
                <w:szCs w:val="18"/>
              </w:rPr>
              <w:t>i</w:t>
            </w:r>
            <w:r w:rsidRPr="00F83273">
              <w:rPr>
                <w:rFonts w:ascii="Arial" w:eastAsia="Arial" w:hAnsi="Arial" w:cs="Arial"/>
                <w:spacing w:val="1"/>
                <w:sz w:val="18"/>
                <w:szCs w:val="18"/>
              </w:rPr>
              <w:t>cl</w:t>
            </w:r>
            <w:r w:rsidRPr="00F83273">
              <w:rPr>
                <w:rFonts w:ascii="Arial" w:eastAsia="Arial" w:hAnsi="Arial" w:cs="Arial"/>
                <w:sz w:val="18"/>
                <w:szCs w:val="18"/>
              </w:rPr>
              <w:t>e</w:t>
            </w:r>
            <w:r w:rsidRPr="00F83273">
              <w:rPr>
                <w:rFonts w:ascii="Arial" w:eastAsia="Arial" w:hAnsi="Arial" w:cs="Arial"/>
                <w:spacing w:val="-8"/>
                <w:sz w:val="18"/>
                <w:szCs w:val="18"/>
              </w:rPr>
              <w:t xml:space="preserve"> </w:t>
            </w:r>
            <w:r w:rsidRPr="00F83273">
              <w:rPr>
                <w:rFonts w:ascii="Arial" w:eastAsia="Arial" w:hAnsi="Arial" w:cs="Arial"/>
                <w:spacing w:val="-1"/>
                <w:sz w:val="18"/>
                <w:szCs w:val="18"/>
              </w:rPr>
              <w:t>b</w:t>
            </w:r>
            <w:r w:rsidRPr="00F83273">
              <w:rPr>
                <w:rFonts w:ascii="Arial" w:eastAsia="Arial" w:hAnsi="Arial" w:cs="Arial"/>
                <w:spacing w:val="1"/>
                <w:sz w:val="18"/>
                <w:szCs w:val="18"/>
              </w:rPr>
              <w:t>o</w:t>
            </w:r>
            <w:r w:rsidRPr="00F83273">
              <w:rPr>
                <w:rFonts w:ascii="Arial" w:eastAsia="Arial" w:hAnsi="Arial" w:cs="Arial"/>
                <w:sz w:val="18"/>
                <w:szCs w:val="18"/>
              </w:rPr>
              <w:t>ard</w:t>
            </w:r>
            <w:r w:rsidRPr="00F83273">
              <w:rPr>
                <w:rFonts w:ascii="Arial" w:eastAsia="Arial" w:hAnsi="Arial" w:cs="Arial"/>
                <w:spacing w:val="-7"/>
                <w:sz w:val="18"/>
                <w:szCs w:val="18"/>
              </w:rPr>
              <w:t xml:space="preserve"> </w:t>
            </w:r>
            <w:r w:rsidRPr="00F83273">
              <w:rPr>
                <w:rFonts w:ascii="Arial" w:eastAsia="Arial" w:hAnsi="Arial" w:cs="Arial"/>
                <w:spacing w:val="1"/>
                <w:sz w:val="18"/>
                <w:szCs w:val="18"/>
              </w:rPr>
              <w:t>a</w:t>
            </w:r>
            <w:r w:rsidRPr="00F83273">
              <w:rPr>
                <w:rFonts w:ascii="Arial" w:eastAsia="Arial" w:hAnsi="Arial" w:cs="Arial"/>
                <w:sz w:val="18"/>
                <w:szCs w:val="18"/>
              </w:rPr>
              <w:t>nd</w:t>
            </w:r>
            <w:r w:rsidRPr="00F83273">
              <w:rPr>
                <w:rFonts w:ascii="Arial" w:eastAsia="Arial" w:hAnsi="Arial" w:cs="Arial"/>
                <w:spacing w:val="-7"/>
                <w:sz w:val="18"/>
                <w:szCs w:val="18"/>
              </w:rPr>
              <w:t xml:space="preserve"> </w:t>
            </w:r>
            <w:r w:rsidRPr="00F83273">
              <w:rPr>
                <w:rFonts w:ascii="Arial" w:eastAsia="Arial" w:hAnsi="Arial" w:cs="Arial"/>
                <w:spacing w:val="-2"/>
                <w:sz w:val="18"/>
                <w:szCs w:val="18"/>
              </w:rPr>
              <w:t>v</w:t>
            </w:r>
            <w:r w:rsidRPr="00F83273">
              <w:rPr>
                <w:rFonts w:ascii="Arial" w:eastAsia="Arial" w:hAnsi="Arial" w:cs="Arial"/>
                <w:sz w:val="18"/>
                <w:szCs w:val="18"/>
              </w:rPr>
              <w:t>e</w:t>
            </w:r>
            <w:r w:rsidRPr="00F83273">
              <w:rPr>
                <w:rFonts w:ascii="Arial" w:eastAsia="Arial" w:hAnsi="Arial" w:cs="Arial"/>
                <w:spacing w:val="1"/>
                <w:sz w:val="18"/>
                <w:szCs w:val="18"/>
              </w:rPr>
              <w:t>n</w:t>
            </w:r>
            <w:r w:rsidRPr="00F83273">
              <w:rPr>
                <w:rFonts w:ascii="Arial" w:eastAsia="Arial" w:hAnsi="Arial" w:cs="Arial"/>
                <w:sz w:val="18"/>
                <w:szCs w:val="18"/>
              </w:rPr>
              <w:t>e</w:t>
            </w:r>
            <w:r w:rsidRPr="00F83273">
              <w:rPr>
                <w:rFonts w:ascii="Arial" w:eastAsia="Arial" w:hAnsi="Arial" w:cs="Arial"/>
                <w:spacing w:val="-1"/>
                <w:sz w:val="18"/>
                <w:szCs w:val="18"/>
              </w:rPr>
              <w:t>e</w:t>
            </w:r>
            <w:r w:rsidRPr="00F83273">
              <w:rPr>
                <w:rFonts w:ascii="Arial" w:eastAsia="Arial" w:hAnsi="Arial" w:cs="Arial"/>
                <w:sz w:val="18"/>
                <w:szCs w:val="18"/>
              </w:rPr>
              <w:t>r</w:t>
            </w:r>
            <w:r w:rsidRPr="00F83273">
              <w:rPr>
                <w:rFonts w:ascii="Arial" w:eastAsia="Arial" w:hAnsi="Arial" w:cs="Arial"/>
                <w:spacing w:val="-7"/>
                <w:sz w:val="18"/>
                <w:szCs w:val="18"/>
              </w:rPr>
              <w:t xml:space="preserve"> </w:t>
            </w:r>
            <w:r w:rsidRPr="00F83273">
              <w:rPr>
                <w:rFonts w:ascii="Arial" w:eastAsia="Arial" w:hAnsi="Arial" w:cs="Arial"/>
                <w:sz w:val="18"/>
                <w:szCs w:val="18"/>
              </w:rPr>
              <w:t>o</w:t>
            </w:r>
            <w:r w:rsidRPr="00F83273">
              <w:rPr>
                <w:rFonts w:ascii="Arial" w:eastAsia="Arial" w:hAnsi="Arial" w:cs="Arial"/>
                <w:spacing w:val="1"/>
                <w:sz w:val="18"/>
                <w:szCs w:val="18"/>
              </w:rPr>
              <w:t>t</w:t>
            </w:r>
            <w:r w:rsidRPr="00F83273">
              <w:rPr>
                <w:rFonts w:ascii="Arial" w:eastAsia="Arial" w:hAnsi="Arial" w:cs="Arial"/>
                <w:sz w:val="18"/>
                <w:szCs w:val="18"/>
              </w:rPr>
              <w:t>h</w:t>
            </w:r>
            <w:r w:rsidRPr="00F83273">
              <w:rPr>
                <w:rFonts w:ascii="Arial" w:eastAsia="Arial" w:hAnsi="Arial" w:cs="Arial"/>
                <w:spacing w:val="-1"/>
                <w:sz w:val="18"/>
                <w:szCs w:val="18"/>
              </w:rPr>
              <w:t>e</w:t>
            </w:r>
            <w:r w:rsidRPr="00F83273">
              <w:rPr>
                <w:rFonts w:ascii="Arial" w:eastAsia="Arial" w:hAnsi="Arial" w:cs="Arial"/>
                <w:sz w:val="18"/>
                <w:szCs w:val="18"/>
              </w:rPr>
              <w:t>r</w:t>
            </w:r>
            <w:r w:rsidRPr="00F83273">
              <w:rPr>
                <w:rFonts w:ascii="Arial" w:eastAsia="Arial" w:hAnsi="Arial" w:cs="Arial"/>
                <w:w w:val="99"/>
                <w:sz w:val="18"/>
                <w:szCs w:val="18"/>
              </w:rPr>
              <w:t xml:space="preserve"> </w:t>
            </w:r>
            <w:r w:rsidRPr="00F83273">
              <w:rPr>
                <w:rFonts w:ascii="Arial" w:eastAsia="Arial" w:hAnsi="Arial" w:cs="Arial"/>
                <w:sz w:val="18"/>
                <w:szCs w:val="18"/>
              </w:rPr>
              <w:t>th</w:t>
            </w:r>
            <w:r w:rsidRPr="00F83273">
              <w:rPr>
                <w:rFonts w:ascii="Arial" w:eastAsia="Arial" w:hAnsi="Arial" w:cs="Arial"/>
                <w:spacing w:val="-1"/>
                <w:sz w:val="18"/>
                <w:szCs w:val="18"/>
              </w:rPr>
              <w:t>a</w:t>
            </w:r>
            <w:r w:rsidRPr="00F83273">
              <w:rPr>
                <w:rFonts w:ascii="Arial" w:eastAsia="Arial" w:hAnsi="Arial" w:cs="Arial"/>
                <w:sz w:val="18"/>
                <w:szCs w:val="18"/>
              </w:rPr>
              <w:t>n</w:t>
            </w:r>
            <w:r w:rsidRPr="00F83273">
              <w:rPr>
                <w:rFonts w:ascii="Arial" w:eastAsia="Arial" w:hAnsi="Arial" w:cs="Arial"/>
                <w:spacing w:val="-4"/>
                <w:sz w:val="18"/>
                <w:szCs w:val="18"/>
              </w:rPr>
              <w:t xml:space="preserve"> </w:t>
            </w:r>
            <w:r w:rsidRPr="00F83273">
              <w:rPr>
                <w:rFonts w:ascii="Arial" w:eastAsia="Arial" w:hAnsi="Arial" w:cs="Arial"/>
                <w:sz w:val="18"/>
                <w:szCs w:val="18"/>
              </w:rPr>
              <w:t>th</w:t>
            </w:r>
            <w:r w:rsidRPr="00F83273">
              <w:rPr>
                <w:rFonts w:ascii="Arial" w:eastAsia="Arial" w:hAnsi="Arial" w:cs="Arial"/>
                <w:spacing w:val="-1"/>
                <w:sz w:val="18"/>
                <w:szCs w:val="18"/>
              </w:rPr>
              <w:t>o</w:t>
            </w:r>
            <w:r w:rsidRPr="00F83273">
              <w:rPr>
                <w:rFonts w:ascii="Arial" w:eastAsia="Arial" w:hAnsi="Arial" w:cs="Arial"/>
                <w:spacing w:val="1"/>
                <w:sz w:val="18"/>
                <w:szCs w:val="18"/>
              </w:rPr>
              <w:t>s</w:t>
            </w:r>
            <w:r w:rsidRPr="00F83273">
              <w:rPr>
                <w:rFonts w:ascii="Arial" w:eastAsia="Arial" w:hAnsi="Arial" w:cs="Arial"/>
                <w:sz w:val="18"/>
                <w:szCs w:val="18"/>
              </w:rPr>
              <w:t>e</w:t>
            </w:r>
            <w:r w:rsidRPr="00F83273">
              <w:rPr>
                <w:rFonts w:ascii="Arial" w:eastAsia="Arial" w:hAnsi="Arial" w:cs="Arial"/>
                <w:spacing w:val="-5"/>
                <w:sz w:val="18"/>
                <w:szCs w:val="18"/>
              </w:rPr>
              <w:t xml:space="preserve"> </w:t>
            </w:r>
            <w:r w:rsidRPr="00F83273">
              <w:rPr>
                <w:rFonts w:ascii="Arial" w:eastAsia="Arial" w:hAnsi="Arial" w:cs="Arial"/>
                <w:spacing w:val="3"/>
                <w:sz w:val="18"/>
                <w:szCs w:val="18"/>
              </w:rPr>
              <w:t>m</w:t>
            </w:r>
            <w:r w:rsidRPr="00F83273">
              <w:rPr>
                <w:rFonts w:ascii="Arial" w:eastAsia="Arial" w:hAnsi="Arial" w:cs="Arial"/>
                <w:sz w:val="18"/>
                <w:szCs w:val="18"/>
              </w:rPr>
              <w:t>e</w:t>
            </w:r>
            <w:r w:rsidRPr="00F83273">
              <w:rPr>
                <w:rFonts w:ascii="Arial" w:eastAsia="Arial" w:hAnsi="Arial" w:cs="Arial"/>
                <w:spacing w:val="-1"/>
                <w:sz w:val="18"/>
                <w:szCs w:val="18"/>
              </w:rPr>
              <w:t>n</w:t>
            </w:r>
            <w:r w:rsidRPr="00F83273">
              <w:rPr>
                <w:rFonts w:ascii="Arial" w:eastAsia="Arial" w:hAnsi="Arial" w:cs="Arial"/>
                <w:sz w:val="18"/>
                <w:szCs w:val="18"/>
              </w:rPr>
              <w:t>t</w:t>
            </w:r>
            <w:r w:rsidRPr="00F83273">
              <w:rPr>
                <w:rFonts w:ascii="Arial" w:eastAsia="Arial" w:hAnsi="Arial" w:cs="Arial"/>
                <w:spacing w:val="1"/>
                <w:sz w:val="18"/>
                <w:szCs w:val="18"/>
              </w:rPr>
              <w:t>i</w:t>
            </w:r>
            <w:r w:rsidRPr="00F83273">
              <w:rPr>
                <w:rFonts w:ascii="Arial" w:eastAsia="Arial" w:hAnsi="Arial" w:cs="Arial"/>
                <w:sz w:val="18"/>
                <w:szCs w:val="18"/>
              </w:rPr>
              <w:t>o</w:t>
            </w:r>
            <w:r w:rsidRPr="00F83273">
              <w:rPr>
                <w:rFonts w:ascii="Arial" w:eastAsia="Arial" w:hAnsi="Arial" w:cs="Arial"/>
                <w:spacing w:val="-1"/>
                <w:sz w:val="18"/>
                <w:szCs w:val="18"/>
              </w:rPr>
              <w:t>n</w:t>
            </w:r>
            <w:r w:rsidRPr="00F83273">
              <w:rPr>
                <w:rFonts w:ascii="Arial" w:eastAsia="Arial" w:hAnsi="Arial" w:cs="Arial"/>
                <w:spacing w:val="1"/>
                <w:sz w:val="18"/>
                <w:szCs w:val="18"/>
              </w:rPr>
              <w:t>e</w:t>
            </w:r>
            <w:r w:rsidRPr="00F83273">
              <w:rPr>
                <w:rFonts w:ascii="Arial" w:eastAsia="Arial" w:hAnsi="Arial" w:cs="Arial"/>
                <w:sz w:val="18"/>
                <w:szCs w:val="18"/>
              </w:rPr>
              <w:t>d</w:t>
            </w:r>
            <w:r w:rsidRPr="00F83273">
              <w:rPr>
                <w:rFonts w:ascii="Arial" w:eastAsia="Arial" w:hAnsi="Arial" w:cs="Arial"/>
                <w:spacing w:val="-6"/>
                <w:sz w:val="18"/>
                <w:szCs w:val="18"/>
              </w:rPr>
              <w:t xml:space="preserve"> </w:t>
            </w:r>
            <w:r w:rsidRPr="00F83273">
              <w:rPr>
                <w:rFonts w:ascii="Arial" w:eastAsia="Arial" w:hAnsi="Arial" w:cs="Arial"/>
                <w:sz w:val="18"/>
                <w:szCs w:val="18"/>
              </w:rPr>
              <w:t>in</w:t>
            </w:r>
            <w:r w:rsidRPr="00F83273">
              <w:rPr>
                <w:rFonts w:ascii="Arial" w:eastAsia="Arial" w:hAnsi="Arial" w:cs="Arial"/>
                <w:spacing w:val="-5"/>
                <w:sz w:val="18"/>
                <w:szCs w:val="18"/>
              </w:rPr>
              <w:t xml:space="preserve"> </w:t>
            </w:r>
            <w:r w:rsidRPr="00F83273">
              <w:rPr>
                <w:rFonts w:ascii="Arial" w:eastAsia="Arial" w:hAnsi="Arial" w:cs="Arial"/>
                <w:spacing w:val="-1"/>
                <w:sz w:val="18"/>
                <w:szCs w:val="18"/>
              </w:rPr>
              <w:t>0</w:t>
            </w:r>
            <w:r w:rsidRPr="00F83273">
              <w:rPr>
                <w:rFonts w:ascii="Arial" w:eastAsia="Arial" w:hAnsi="Arial" w:cs="Arial"/>
                <w:sz w:val="18"/>
                <w:szCs w:val="18"/>
              </w:rPr>
              <w:t>3</w:t>
            </w:r>
            <w:r w:rsidRPr="00F83273">
              <w:rPr>
                <w:rFonts w:ascii="Arial" w:eastAsia="Arial" w:hAnsi="Arial" w:cs="Arial"/>
                <w:spacing w:val="-3"/>
                <w:sz w:val="18"/>
                <w:szCs w:val="18"/>
              </w:rPr>
              <w:t xml:space="preserve"> </w:t>
            </w:r>
            <w:r w:rsidRPr="00F83273">
              <w:rPr>
                <w:rFonts w:ascii="Arial" w:eastAsia="Arial" w:hAnsi="Arial" w:cs="Arial"/>
                <w:sz w:val="18"/>
                <w:szCs w:val="18"/>
              </w:rPr>
              <w:t>01</w:t>
            </w:r>
            <w:r w:rsidRPr="00F83273">
              <w:rPr>
                <w:rFonts w:ascii="Arial" w:eastAsia="Arial" w:hAnsi="Arial" w:cs="Arial"/>
                <w:spacing w:val="-6"/>
                <w:sz w:val="18"/>
                <w:szCs w:val="18"/>
              </w:rPr>
              <w:t xml:space="preserve"> </w:t>
            </w:r>
            <w:r w:rsidRPr="00F83273">
              <w:rPr>
                <w:rFonts w:ascii="Arial" w:eastAsia="Arial" w:hAnsi="Arial" w:cs="Arial"/>
                <w:spacing w:val="1"/>
                <w:sz w:val="18"/>
                <w:szCs w:val="18"/>
              </w:rPr>
              <w:t>0</w:t>
            </w:r>
            <w:r w:rsidRPr="00F83273">
              <w:rPr>
                <w:rFonts w:ascii="Arial" w:eastAsia="Arial" w:hAnsi="Arial" w:cs="Arial"/>
                <w:sz w:val="18"/>
                <w:szCs w:val="18"/>
              </w:rPr>
              <w:t xml:space="preserve">4 (consisting of </w:t>
            </w:r>
            <w:r w:rsidRPr="00F83273">
              <w:rPr>
                <w:rFonts w:ascii="Arial" w:hAnsi="Arial" w:cs="Arial"/>
                <w:sz w:val="18"/>
                <w:szCs w:val="18"/>
              </w:rPr>
              <w:t>sawdust, shavings, cuttings, wood and particle board only)</w:t>
            </w:r>
            <w:r w:rsidRPr="00F83273">
              <w:rPr>
                <w:rFonts w:ascii="Arial" w:hAnsi="Arial" w:cs="Arial"/>
                <w:sz w:val="18"/>
                <w:szCs w:val="18"/>
                <w:shd w:val="clear" w:color="auto" w:fill="FFFFFF"/>
              </w:rPr>
              <w:t xml:space="preserve"> </w:t>
            </w:r>
            <w:r w:rsidRPr="00F83273">
              <w:rPr>
                <w:rFonts w:ascii="Arial" w:hAnsi="Arial" w:cs="Arial"/>
                <w:sz w:val="18"/>
                <w:szCs w:val="18"/>
              </w:rPr>
              <w:t>– virgin timber only</w:t>
            </w:r>
          </w:p>
        </w:tc>
      </w:tr>
      <w:tr w:rsidR="00F83273" w:rsidRPr="003A7213" w14:paraId="09852534" w14:textId="77777777" w:rsidTr="00F2721E">
        <w:tc>
          <w:tcPr>
            <w:tcW w:w="973" w:type="dxa"/>
            <w:shd w:val="clear" w:color="auto" w:fill="D9D9D9" w:themeFill="background1" w:themeFillShade="D9"/>
          </w:tcPr>
          <w:p w14:paraId="326EE13D"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napToGrid w:val="0"/>
                <w:sz w:val="18"/>
                <w:szCs w:val="18"/>
                <w:lang w:eastAsia="en-US"/>
              </w:rPr>
              <w:lastRenderedPageBreak/>
              <w:t>03 03</w:t>
            </w:r>
          </w:p>
        </w:tc>
        <w:tc>
          <w:tcPr>
            <w:tcW w:w="7692" w:type="dxa"/>
            <w:shd w:val="clear" w:color="auto" w:fill="D9D9D9" w:themeFill="background1" w:themeFillShade="D9"/>
          </w:tcPr>
          <w:p w14:paraId="62C3B860"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wastes from pulp, paper and cardboard production and processing</w:t>
            </w:r>
          </w:p>
        </w:tc>
      </w:tr>
      <w:tr w:rsidR="00F83273" w:rsidRPr="003A7213" w14:paraId="7A5F87C8" w14:textId="77777777" w:rsidTr="00F2721E">
        <w:tc>
          <w:tcPr>
            <w:tcW w:w="973" w:type="dxa"/>
          </w:tcPr>
          <w:p w14:paraId="53F0E5B3"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03 03 01</w:t>
            </w:r>
          </w:p>
        </w:tc>
        <w:tc>
          <w:tcPr>
            <w:tcW w:w="7692" w:type="dxa"/>
          </w:tcPr>
          <w:p w14:paraId="5BA8EB80"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waste bark and wood</w:t>
            </w:r>
            <w:r w:rsidRPr="00F83273">
              <w:rPr>
                <w:rFonts w:ascii="Arial" w:hAnsi="Arial" w:cs="Arial"/>
                <w:sz w:val="18"/>
                <w:szCs w:val="18"/>
                <w:shd w:val="clear" w:color="auto" w:fill="FFFFFF"/>
              </w:rPr>
              <w:t xml:space="preserve"> </w:t>
            </w:r>
            <w:r w:rsidRPr="00F83273">
              <w:rPr>
                <w:rFonts w:ascii="Arial" w:hAnsi="Arial" w:cs="Arial"/>
                <w:sz w:val="18"/>
                <w:szCs w:val="18"/>
              </w:rPr>
              <w:t>– virgin timber only</w:t>
            </w:r>
          </w:p>
        </w:tc>
      </w:tr>
      <w:tr w:rsidR="00F83273" w:rsidRPr="003A7213" w14:paraId="1791BFF8" w14:textId="77777777" w:rsidTr="00F2721E">
        <w:tc>
          <w:tcPr>
            <w:tcW w:w="973" w:type="dxa"/>
          </w:tcPr>
          <w:p w14:paraId="3DE8EE48"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03 03 10</w:t>
            </w:r>
          </w:p>
        </w:tc>
        <w:tc>
          <w:tcPr>
            <w:tcW w:w="7692" w:type="dxa"/>
          </w:tcPr>
          <w:p w14:paraId="2C0A05EB" w14:textId="77777777" w:rsidR="00F83273" w:rsidRPr="00F83273" w:rsidRDefault="00F83273" w:rsidP="00F83273">
            <w:pPr>
              <w:spacing w:before="20" w:after="20" w:line="230" w:lineRule="exact"/>
              <w:rPr>
                <w:rFonts w:ascii="Arial" w:hAnsi="Arial" w:cs="Arial"/>
                <w:sz w:val="18"/>
                <w:szCs w:val="18"/>
              </w:rPr>
            </w:pPr>
            <w:r w:rsidRPr="00F83273">
              <w:rPr>
                <w:rFonts w:ascii="Arial" w:eastAsia="Arial" w:hAnsi="Arial" w:cs="Arial"/>
                <w:sz w:val="18"/>
                <w:szCs w:val="18"/>
              </w:rPr>
              <w:t>fibre rejects, fibre-, filler- and coating-sludges from mechanical separation (consisting of fibre rejects only), fibre rejects from virgin timber only</w:t>
            </w:r>
          </w:p>
        </w:tc>
      </w:tr>
      <w:tr w:rsidR="00F83273" w:rsidRPr="003A7213" w14:paraId="5C07A9FD" w14:textId="77777777" w:rsidTr="00F2721E">
        <w:tc>
          <w:tcPr>
            <w:tcW w:w="973" w:type="dxa"/>
            <w:shd w:val="clear" w:color="auto" w:fill="000000" w:themeFill="text1"/>
          </w:tcPr>
          <w:p w14:paraId="4D7E5E64"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b/>
                <w:snapToGrid w:val="0"/>
                <w:color w:val="FFFFFF"/>
                <w:sz w:val="18"/>
                <w:szCs w:val="18"/>
                <w:lang w:eastAsia="en-US"/>
              </w:rPr>
              <w:t>04</w:t>
            </w:r>
          </w:p>
        </w:tc>
        <w:tc>
          <w:tcPr>
            <w:tcW w:w="7692" w:type="dxa"/>
            <w:shd w:val="clear" w:color="auto" w:fill="000000" w:themeFill="text1"/>
          </w:tcPr>
          <w:p w14:paraId="03F7FF3E"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b/>
                <w:snapToGrid w:val="0"/>
                <w:sz w:val="18"/>
                <w:szCs w:val="18"/>
                <w:lang w:eastAsia="en-US"/>
              </w:rPr>
              <w:t>WASTES FROM THE LEATHER, FUR AND TEXTILE INDUSTRIES</w:t>
            </w:r>
          </w:p>
        </w:tc>
      </w:tr>
      <w:tr w:rsidR="00F83273" w:rsidRPr="003A7213" w14:paraId="56E0F8EE" w14:textId="77777777" w:rsidTr="00F2721E">
        <w:tc>
          <w:tcPr>
            <w:tcW w:w="973" w:type="dxa"/>
            <w:shd w:val="clear" w:color="auto" w:fill="D9D9D9" w:themeFill="background1" w:themeFillShade="D9"/>
          </w:tcPr>
          <w:p w14:paraId="2D113F27"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napToGrid w:val="0"/>
                <w:color w:val="000000"/>
                <w:sz w:val="18"/>
                <w:szCs w:val="18"/>
                <w:lang w:eastAsia="en-US"/>
              </w:rPr>
              <w:t>04 02</w:t>
            </w:r>
          </w:p>
        </w:tc>
        <w:tc>
          <w:tcPr>
            <w:tcW w:w="7692" w:type="dxa"/>
            <w:shd w:val="clear" w:color="auto" w:fill="D9D9D9" w:themeFill="background1" w:themeFillShade="D9"/>
          </w:tcPr>
          <w:p w14:paraId="09B098C2"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napToGrid w:val="0"/>
                <w:sz w:val="18"/>
                <w:szCs w:val="18"/>
                <w:lang w:eastAsia="en-US"/>
              </w:rPr>
              <w:t>waste from the textile industry</w:t>
            </w:r>
          </w:p>
        </w:tc>
      </w:tr>
      <w:tr w:rsidR="00F83273" w:rsidRPr="003A7213" w14:paraId="321BD3C8" w14:textId="77777777" w:rsidTr="00F2721E">
        <w:tc>
          <w:tcPr>
            <w:tcW w:w="973" w:type="dxa"/>
          </w:tcPr>
          <w:p w14:paraId="0FBAB3FB"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04 02 10</w:t>
            </w:r>
          </w:p>
        </w:tc>
        <w:tc>
          <w:tcPr>
            <w:tcW w:w="7692" w:type="dxa"/>
          </w:tcPr>
          <w:p w14:paraId="08975EC8" w14:textId="77777777" w:rsidR="00F83273" w:rsidRPr="00F83273" w:rsidRDefault="00F83273" w:rsidP="00F83273">
            <w:pPr>
              <w:spacing w:before="20" w:after="20" w:line="230" w:lineRule="exact"/>
              <w:rPr>
                <w:rFonts w:ascii="Arial" w:hAnsi="Arial" w:cs="Arial"/>
                <w:sz w:val="18"/>
                <w:szCs w:val="18"/>
              </w:rPr>
            </w:pPr>
            <w:r w:rsidRPr="00F83273">
              <w:rPr>
                <w:rFonts w:ascii="Arial" w:eastAsia="Arial" w:hAnsi="Arial" w:cs="Arial"/>
                <w:sz w:val="18"/>
                <w:szCs w:val="18"/>
              </w:rPr>
              <w:t>orga</w:t>
            </w:r>
            <w:r w:rsidRPr="00F83273">
              <w:rPr>
                <w:rFonts w:ascii="Arial" w:eastAsia="Arial" w:hAnsi="Arial" w:cs="Arial"/>
                <w:spacing w:val="1"/>
                <w:sz w:val="18"/>
                <w:szCs w:val="18"/>
              </w:rPr>
              <w:t>n</w:t>
            </w:r>
            <w:r w:rsidRPr="00F83273">
              <w:rPr>
                <w:rFonts w:ascii="Arial" w:eastAsia="Arial" w:hAnsi="Arial" w:cs="Arial"/>
                <w:spacing w:val="-1"/>
                <w:sz w:val="18"/>
                <w:szCs w:val="18"/>
              </w:rPr>
              <w:t>i</w:t>
            </w:r>
            <w:r w:rsidRPr="00F83273">
              <w:rPr>
                <w:rFonts w:ascii="Arial" w:eastAsia="Arial" w:hAnsi="Arial" w:cs="Arial"/>
                <w:sz w:val="18"/>
                <w:szCs w:val="18"/>
              </w:rPr>
              <w:t>c</w:t>
            </w:r>
            <w:r w:rsidRPr="00F83273">
              <w:rPr>
                <w:rFonts w:ascii="Arial" w:eastAsia="Arial" w:hAnsi="Arial" w:cs="Arial"/>
                <w:spacing w:val="-7"/>
                <w:sz w:val="18"/>
                <w:szCs w:val="18"/>
              </w:rPr>
              <w:t xml:space="preserve"> </w:t>
            </w:r>
            <w:r w:rsidRPr="00F83273">
              <w:rPr>
                <w:rFonts w:ascii="Arial" w:eastAsia="Arial" w:hAnsi="Arial" w:cs="Arial"/>
                <w:spacing w:val="4"/>
                <w:sz w:val="18"/>
                <w:szCs w:val="18"/>
              </w:rPr>
              <w:t>m</w:t>
            </w:r>
            <w:r w:rsidRPr="00F83273">
              <w:rPr>
                <w:rFonts w:ascii="Arial" w:eastAsia="Arial" w:hAnsi="Arial" w:cs="Arial"/>
                <w:sz w:val="18"/>
                <w:szCs w:val="18"/>
              </w:rPr>
              <w:t>at</w:t>
            </w:r>
            <w:r w:rsidRPr="00F83273">
              <w:rPr>
                <w:rFonts w:ascii="Arial" w:eastAsia="Arial" w:hAnsi="Arial" w:cs="Arial"/>
                <w:spacing w:val="-1"/>
                <w:sz w:val="18"/>
                <w:szCs w:val="18"/>
              </w:rPr>
              <w:t>t</w:t>
            </w:r>
            <w:r w:rsidRPr="00F83273">
              <w:rPr>
                <w:rFonts w:ascii="Arial" w:eastAsia="Arial" w:hAnsi="Arial" w:cs="Arial"/>
                <w:sz w:val="18"/>
                <w:szCs w:val="18"/>
              </w:rPr>
              <w:t>er</w:t>
            </w:r>
            <w:r w:rsidRPr="00F83273">
              <w:rPr>
                <w:rFonts w:ascii="Arial" w:eastAsia="Arial" w:hAnsi="Arial" w:cs="Arial"/>
                <w:spacing w:val="-7"/>
                <w:sz w:val="18"/>
                <w:szCs w:val="18"/>
              </w:rPr>
              <w:t xml:space="preserve"> </w:t>
            </w:r>
            <w:r w:rsidRPr="00F83273">
              <w:rPr>
                <w:rFonts w:ascii="Arial" w:eastAsia="Arial" w:hAnsi="Arial" w:cs="Arial"/>
                <w:spacing w:val="2"/>
                <w:sz w:val="18"/>
                <w:szCs w:val="18"/>
              </w:rPr>
              <w:t>f</w:t>
            </w:r>
            <w:r w:rsidRPr="00F83273">
              <w:rPr>
                <w:rFonts w:ascii="Arial" w:eastAsia="Arial" w:hAnsi="Arial" w:cs="Arial"/>
                <w:sz w:val="18"/>
                <w:szCs w:val="18"/>
              </w:rPr>
              <w:t>r</w:t>
            </w:r>
            <w:r w:rsidRPr="00F83273">
              <w:rPr>
                <w:rFonts w:ascii="Arial" w:eastAsia="Arial" w:hAnsi="Arial" w:cs="Arial"/>
                <w:spacing w:val="-3"/>
                <w:sz w:val="18"/>
                <w:szCs w:val="18"/>
              </w:rPr>
              <w:t>o</w:t>
            </w:r>
            <w:r w:rsidRPr="00F83273">
              <w:rPr>
                <w:rFonts w:ascii="Arial" w:eastAsia="Arial" w:hAnsi="Arial" w:cs="Arial"/>
                <w:sz w:val="18"/>
                <w:szCs w:val="18"/>
              </w:rPr>
              <w:t>m</w:t>
            </w:r>
            <w:r w:rsidRPr="00F83273">
              <w:rPr>
                <w:rFonts w:ascii="Arial" w:eastAsia="Arial" w:hAnsi="Arial" w:cs="Arial"/>
                <w:spacing w:val="-4"/>
                <w:sz w:val="18"/>
                <w:szCs w:val="18"/>
              </w:rPr>
              <w:t xml:space="preserve"> </w:t>
            </w:r>
            <w:r w:rsidRPr="00F83273">
              <w:rPr>
                <w:rFonts w:ascii="Arial" w:eastAsia="Arial" w:hAnsi="Arial" w:cs="Arial"/>
                <w:sz w:val="18"/>
                <w:szCs w:val="18"/>
              </w:rPr>
              <w:t>n</w:t>
            </w:r>
            <w:r w:rsidRPr="00F83273">
              <w:rPr>
                <w:rFonts w:ascii="Arial" w:eastAsia="Arial" w:hAnsi="Arial" w:cs="Arial"/>
                <w:spacing w:val="-1"/>
                <w:sz w:val="18"/>
                <w:szCs w:val="18"/>
              </w:rPr>
              <w:t>a</w:t>
            </w:r>
            <w:r w:rsidRPr="00F83273">
              <w:rPr>
                <w:rFonts w:ascii="Arial" w:eastAsia="Arial" w:hAnsi="Arial" w:cs="Arial"/>
                <w:sz w:val="18"/>
                <w:szCs w:val="18"/>
              </w:rPr>
              <w:t>tural</w:t>
            </w:r>
            <w:r w:rsidRPr="00F83273">
              <w:rPr>
                <w:rFonts w:ascii="Arial" w:eastAsia="Arial" w:hAnsi="Arial" w:cs="Arial"/>
                <w:spacing w:val="-8"/>
                <w:sz w:val="18"/>
                <w:szCs w:val="18"/>
              </w:rPr>
              <w:t xml:space="preserve"> </w:t>
            </w:r>
            <w:r w:rsidRPr="00F83273">
              <w:rPr>
                <w:rFonts w:ascii="Arial" w:eastAsia="Arial" w:hAnsi="Arial" w:cs="Arial"/>
                <w:sz w:val="18"/>
                <w:szCs w:val="18"/>
              </w:rPr>
              <w:t>prod</w:t>
            </w:r>
            <w:r w:rsidRPr="00F83273">
              <w:rPr>
                <w:rFonts w:ascii="Arial" w:eastAsia="Arial" w:hAnsi="Arial" w:cs="Arial"/>
                <w:spacing w:val="-1"/>
                <w:sz w:val="18"/>
                <w:szCs w:val="18"/>
              </w:rPr>
              <w:t>u</w:t>
            </w:r>
            <w:r w:rsidRPr="00F83273">
              <w:rPr>
                <w:rFonts w:ascii="Arial" w:eastAsia="Arial" w:hAnsi="Arial" w:cs="Arial"/>
                <w:spacing w:val="1"/>
                <w:sz w:val="18"/>
                <w:szCs w:val="18"/>
              </w:rPr>
              <w:t>c</w:t>
            </w:r>
            <w:r w:rsidRPr="00F83273">
              <w:rPr>
                <w:rFonts w:ascii="Arial" w:eastAsia="Arial" w:hAnsi="Arial" w:cs="Arial"/>
                <w:sz w:val="18"/>
                <w:szCs w:val="18"/>
              </w:rPr>
              <w:t>ts</w:t>
            </w:r>
            <w:r w:rsidRPr="00F83273">
              <w:rPr>
                <w:rFonts w:ascii="Arial" w:eastAsia="Arial" w:hAnsi="Arial" w:cs="Arial"/>
                <w:spacing w:val="-7"/>
                <w:sz w:val="18"/>
                <w:szCs w:val="18"/>
              </w:rPr>
              <w:t xml:space="preserve"> </w:t>
            </w:r>
            <w:r w:rsidRPr="00F83273">
              <w:rPr>
                <w:rFonts w:ascii="Arial" w:eastAsia="Arial" w:hAnsi="Arial" w:cs="Arial"/>
                <w:sz w:val="18"/>
                <w:szCs w:val="18"/>
              </w:rPr>
              <w:t>(</w:t>
            </w:r>
            <w:r w:rsidRPr="00F83273">
              <w:rPr>
                <w:rFonts w:ascii="Arial" w:eastAsia="Arial" w:hAnsi="Arial" w:cs="Arial"/>
                <w:spacing w:val="2"/>
                <w:sz w:val="18"/>
                <w:szCs w:val="18"/>
              </w:rPr>
              <w:t>f</w:t>
            </w:r>
            <w:r w:rsidRPr="00F83273">
              <w:rPr>
                <w:rFonts w:ascii="Arial" w:eastAsia="Arial" w:hAnsi="Arial" w:cs="Arial"/>
                <w:sz w:val="18"/>
                <w:szCs w:val="18"/>
              </w:rPr>
              <w:t>or</w:t>
            </w:r>
            <w:r w:rsidRPr="00F83273">
              <w:rPr>
                <w:rFonts w:ascii="Arial" w:eastAsia="Arial" w:hAnsi="Arial" w:cs="Arial"/>
                <w:spacing w:val="-7"/>
                <w:sz w:val="18"/>
                <w:szCs w:val="18"/>
              </w:rPr>
              <w:t xml:space="preserve"> </w:t>
            </w:r>
            <w:r w:rsidRPr="00F83273">
              <w:rPr>
                <w:rFonts w:ascii="Arial" w:eastAsia="Arial" w:hAnsi="Arial" w:cs="Arial"/>
                <w:sz w:val="18"/>
                <w:szCs w:val="18"/>
              </w:rPr>
              <w:t>e</w:t>
            </w:r>
            <w:r w:rsidRPr="00F83273">
              <w:rPr>
                <w:rFonts w:ascii="Arial" w:eastAsia="Arial" w:hAnsi="Arial" w:cs="Arial"/>
                <w:spacing w:val="1"/>
                <w:sz w:val="18"/>
                <w:szCs w:val="18"/>
              </w:rPr>
              <w:t>x</w:t>
            </w:r>
            <w:r w:rsidRPr="00F83273">
              <w:rPr>
                <w:rFonts w:ascii="Arial" w:eastAsia="Arial" w:hAnsi="Arial" w:cs="Arial"/>
                <w:sz w:val="18"/>
                <w:szCs w:val="18"/>
              </w:rPr>
              <w:t>a</w:t>
            </w:r>
            <w:r w:rsidRPr="00F83273">
              <w:rPr>
                <w:rFonts w:ascii="Arial" w:eastAsia="Arial" w:hAnsi="Arial" w:cs="Arial"/>
                <w:spacing w:val="4"/>
                <w:sz w:val="18"/>
                <w:szCs w:val="18"/>
              </w:rPr>
              <w:t>m</w:t>
            </w:r>
            <w:r w:rsidRPr="00F83273">
              <w:rPr>
                <w:rFonts w:ascii="Arial" w:eastAsia="Arial" w:hAnsi="Arial" w:cs="Arial"/>
                <w:sz w:val="18"/>
                <w:szCs w:val="18"/>
              </w:rPr>
              <w:t>p</w:t>
            </w:r>
            <w:r w:rsidRPr="00F83273">
              <w:rPr>
                <w:rFonts w:ascii="Arial" w:eastAsia="Arial" w:hAnsi="Arial" w:cs="Arial"/>
                <w:spacing w:val="-2"/>
                <w:sz w:val="18"/>
                <w:szCs w:val="18"/>
              </w:rPr>
              <w:t>l</w:t>
            </w:r>
            <w:r w:rsidRPr="00F83273">
              <w:rPr>
                <w:rFonts w:ascii="Arial" w:eastAsia="Arial" w:hAnsi="Arial" w:cs="Arial"/>
                <w:sz w:val="18"/>
                <w:szCs w:val="18"/>
              </w:rPr>
              <w:t>e</w:t>
            </w:r>
            <w:r w:rsidRPr="00F83273">
              <w:rPr>
                <w:rFonts w:ascii="Arial" w:eastAsia="Arial" w:hAnsi="Arial" w:cs="Arial"/>
                <w:spacing w:val="-7"/>
                <w:sz w:val="18"/>
                <w:szCs w:val="18"/>
              </w:rPr>
              <w:t xml:space="preserve"> </w:t>
            </w:r>
            <w:r w:rsidRPr="00F83273">
              <w:rPr>
                <w:rFonts w:ascii="Arial" w:eastAsia="Arial" w:hAnsi="Arial" w:cs="Arial"/>
                <w:spacing w:val="-1"/>
                <w:sz w:val="18"/>
                <w:szCs w:val="18"/>
              </w:rPr>
              <w:t>g</w:t>
            </w:r>
            <w:r w:rsidRPr="00F83273">
              <w:rPr>
                <w:rFonts w:ascii="Arial" w:eastAsia="Arial" w:hAnsi="Arial" w:cs="Arial"/>
                <w:sz w:val="18"/>
                <w:szCs w:val="18"/>
              </w:rPr>
              <w:t>re</w:t>
            </w:r>
            <w:r w:rsidRPr="00F83273">
              <w:rPr>
                <w:rFonts w:ascii="Arial" w:eastAsia="Arial" w:hAnsi="Arial" w:cs="Arial"/>
                <w:spacing w:val="1"/>
                <w:sz w:val="18"/>
                <w:szCs w:val="18"/>
              </w:rPr>
              <w:t>as</w:t>
            </w:r>
            <w:r w:rsidRPr="00F83273">
              <w:rPr>
                <w:rFonts w:ascii="Arial" w:eastAsia="Arial" w:hAnsi="Arial" w:cs="Arial"/>
                <w:sz w:val="18"/>
                <w:szCs w:val="18"/>
              </w:rPr>
              <w:t>e,</w:t>
            </w:r>
            <w:r w:rsidRPr="00F83273">
              <w:rPr>
                <w:rFonts w:ascii="Arial" w:eastAsia="Arial" w:hAnsi="Arial" w:cs="Arial"/>
                <w:spacing w:val="-6"/>
                <w:sz w:val="18"/>
                <w:szCs w:val="18"/>
              </w:rPr>
              <w:t xml:space="preserve"> </w:t>
            </w:r>
            <w:r w:rsidRPr="00F83273">
              <w:rPr>
                <w:rFonts w:ascii="Arial" w:eastAsia="Arial" w:hAnsi="Arial" w:cs="Arial"/>
                <w:spacing w:val="-3"/>
                <w:sz w:val="18"/>
                <w:szCs w:val="18"/>
              </w:rPr>
              <w:t>w</w:t>
            </w:r>
            <w:r w:rsidRPr="00F83273">
              <w:rPr>
                <w:rFonts w:ascii="Arial" w:eastAsia="Arial" w:hAnsi="Arial" w:cs="Arial"/>
                <w:sz w:val="18"/>
                <w:szCs w:val="18"/>
              </w:rPr>
              <w:t>ax)</w:t>
            </w:r>
            <w:r w:rsidRPr="00F83273">
              <w:rPr>
                <w:rFonts w:ascii="Arial" w:hAnsi="Arial" w:cs="Arial"/>
                <w:sz w:val="18"/>
                <w:szCs w:val="18"/>
              </w:rPr>
              <w:t xml:space="preserve"> (consisting of un-dyed and untreated matter only)</w:t>
            </w:r>
          </w:p>
        </w:tc>
      </w:tr>
      <w:tr w:rsidR="00F83273" w:rsidRPr="003A7213" w14:paraId="1F77CACD" w14:textId="77777777" w:rsidTr="00F2721E">
        <w:tc>
          <w:tcPr>
            <w:tcW w:w="973" w:type="dxa"/>
            <w:shd w:val="clear" w:color="auto" w:fill="000000" w:themeFill="text1"/>
          </w:tcPr>
          <w:p w14:paraId="7098712D" w14:textId="77777777" w:rsidR="00F83273" w:rsidRPr="00F83273" w:rsidRDefault="00F83273" w:rsidP="00F83273">
            <w:pPr>
              <w:spacing w:before="20" w:after="20" w:line="230" w:lineRule="exact"/>
              <w:rPr>
                <w:rFonts w:ascii="Arial" w:hAnsi="Arial" w:cs="Arial"/>
                <w:sz w:val="18"/>
                <w:szCs w:val="18"/>
              </w:rPr>
            </w:pPr>
            <w:r w:rsidRPr="00F2721E">
              <w:rPr>
                <w:rFonts w:ascii="Arial" w:hAnsi="Arial" w:cs="Arial"/>
                <w:b/>
                <w:snapToGrid w:val="0"/>
                <w:color w:val="FFFFFF"/>
                <w:sz w:val="18"/>
                <w:szCs w:val="18"/>
              </w:rPr>
              <w:t>15</w:t>
            </w:r>
          </w:p>
        </w:tc>
        <w:tc>
          <w:tcPr>
            <w:tcW w:w="7692" w:type="dxa"/>
            <w:shd w:val="clear" w:color="auto" w:fill="000000" w:themeFill="text1"/>
          </w:tcPr>
          <w:p w14:paraId="233ABD2A" w14:textId="77777777" w:rsidR="00F83273" w:rsidRPr="00F83273" w:rsidRDefault="00F83273" w:rsidP="00F83273">
            <w:pPr>
              <w:spacing w:before="20" w:after="20" w:line="230" w:lineRule="exact"/>
              <w:rPr>
                <w:rFonts w:ascii="Arial" w:hAnsi="Arial" w:cs="Arial"/>
                <w:sz w:val="18"/>
                <w:szCs w:val="18"/>
              </w:rPr>
            </w:pPr>
            <w:r w:rsidRPr="00F2721E">
              <w:rPr>
                <w:rFonts w:ascii="Arial" w:hAnsi="Arial" w:cs="Arial"/>
                <w:b/>
                <w:sz w:val="18"/>
                <w:szCs w:val="18"/>
              </w:rPr>
              <w:t>WASTE PACKAGING; ABSORBENTS, WIPING CLOTHS, FILTER MATERIALS AND PROTECTIVE CLOTHING NOT OTHERWISE SPECIFIED</w:t>
            </w:r>
          </w:p>
        </w:tc>
      </w:tr>
      <w:tr w:rsidR="00F83273" w:rsidRPr="003A7213" w14:paraId="0605012C" w14:textId="77777777" w:rsidTr="00F2721E">
        <w:tc>
          <w:tcPr>
            <w:tcW w:w="973" w:type="dxa"/>
            <w:shd w:val="clear" w:color="auto" w:fill="D9D9D9" w:themeFill="background1" w:themeFillShade="D9"/>
          </w:tcPr>
          <w:p w14:paraId="51ABEC72"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napToGrid w:val="0"/>
                <w:color w:val="000000"/>
                <w:sz w:val="18"/>
                <w:szCs w:val="18"/>
                <w:lang w:eastAsia="en-US"/>
              </w:rPr>
              <w:t>15 01</w:t>
            </w:r>
          </w:p>
        </w:tc>
        <w:tc>
          <w:tcPr>
            <w:tcW w:w="7692" w:type="dxa"/>
            <w:shd w:val="clear" w:color="auto" w:fill="D9D9D9" w:themeFill="background1" w:themeFillShade="D9"/>
          </w:tcPr>
          <w:p w14:paraId="4B9AA050"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packaging (including separately collected municipal packaging waste)</w:t>
            </w:r>
          </w:p>
        </w:tc>
      </w:tr>
      <w:tr w:rsidR="00F83273" w:rsidRPr="003A7213" w14:paraId="6D6671E3" w14:textId="77777777" w:rsidTr="00F2721E">
        <w:tc>
          <w:tcPr>
            <w:tcW w:w="973" w:type="dxa"/>
          </w:tcPr>
          <w:p w14:paraId="090A9BE0"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color w:val="000000"/>
                <w:sz w:val="18"/>
                <w:szCs w:val="18"/>
                <w:lang w:eastAsia="en-US"/>
              </w:rPr>
              <w:t>15 01 01</w:t>
            </w:r>
          </w:p>
        </w:tc>
        <w:tc>
          <w:tcPr>
            <w:tcW w:w="7692" w:type="dxa"/>
          </w:tcPr>
          <w:p w14:paraId="770A9E43"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paper and cardboard packaging (excluding veneers or plastic coatings</w:t>
            </w:r>
            <w:r w:rsidRPr="00F83273">
              <w:rPr>
                <w:rFonts w:ascii="Arial" w:hAnsi="Arial" w:cs="Arial"/>
                <w:sz w:val="18"/>
                <w:szCs w:val="18"/>
                <w:shd w:val="clear" w:color="auto" w:fill="FFFFFF"/>
              </w:rPr>
              <w:t xml:space="preserve"> </w:t>
            </w:r>
            <w:r w:rsidRPr="00F83273">
              <w:rPr>
                <w:rFonts w:ascii="Arial" w:hAnsi="Arial" w:cs="Arial"/>
                <w:sz w:val="18"/>
                <w:szCs w:val="18"/>
              </w:rPr>
              <w:t>or laminates).</w:t>
            </w:r>
            <w:r w:rsidRPr="00F83273">
              <w:rPr>
                <w:rFonts w:ascii="Arial" w:hAnsi="Arial" w:cs="Arial"/>
                <w:sz w:val="18"/>
                <w:szCs w:val="18"/>
                <w:shd w:val="clear" w:color="auto" w:fill="FFFFFF"/>
              </w:rPr>
              <w:t xml:space="preserve"> </w:t>
            </w:r>
            <w:r w:rsidRPr="00F83273">
              <w:rPr>
                <w:rFonts w:ascii="Arial" w:hAnsi="Arial" w:cs="Arial"/>
                <w:sz w:val="18"/>
                <w:szCs w:val="18"/>
              </w:rPr>
              <w:t> – compostable plastics only, certified to EN 13432 or an equivalent certified compostable standard</w:t>
            </w:r>
          </w:p>
        </w:tc>
      </w:tr>
      <w:tr w:rsidR="00F83273" w:rsidRPr="003A7213" w14:paraId="7151F3B9" w14:textId="77777777" w:rsidTr="00F2721E">
        <w:tc>
          <w:tcPr>
            <w:tcW w:w="973" w:type="dxa"/>
          </w:tcPr>
          <w:p w14:paraId="0E2C13EB"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15 01 02</w:t>
            </w:r>
          </w:p>
        </w:tc>
        <w:tc>
          <w:tcPr>
            <w:tcW w:w="7692" w:type="dxa"/>
          </w:tcPr>
          <w:p w14:paraId="4C04DAFD"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Plastic packaging – compostable plastics only, certified to EN 13432 or an equivalent certified compostable standard</w:t>
            </w:r>
          </w:p>
        </w:tc>
      </w:tr>
      <w:tr w:rsidR="00F83273" w:rsidRPr="003A7213" w14:paraId="48FB72D2" w14:textId="77777777" w:rsidTr="00F2721E">
        <w:tc>
          <w:tcPr>
            <w:tcW w:w="973" w:type="dxa"/>
          </w:tcPr>
          <w:p w14:paraId="6FFFFBE9"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15 01 03</w:t>
            </w:r>
          </w:p>
        </w:tc>
        <w:tc>
          <w:tcPr>
            <w:tcW w:w="7692" w:type="dxa"/>
          </w:tcPr>
          <w:p w14:paraId="4A7015A7"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wooden packaging (consisting of untreated packaging only)</w:t>
            </w:r>
            <w:r w:rsidRPr="00F83273">
              <w:rPr>
                <w:rFonts w:ascii="Arial" w:hAnsi="Arial" w:cs="Arial"/>
                <w:sz w:val="18"/>
                <w:szCs w:val="18"/>
                <w:shd w:val="clear" w:color="auto" w:fill="FFFFFF"/>
              </w:rPr>
              <w:t xml:space="preserve"> </w:t>
            </w:r>
            <w:r w:rsidRPr="00F83273">
              <w:rPr>
                <w:rFonts w:ascii="Arial" w:hAnsi="Arial" w:cs="Arial"/>
                <w:sz w:val="18"/>
                <w:szCs w:val="18"/>
              </w:rPr>
              <w:t> – virgin timber only</w:t>
            </w:r>
          </w:p>
        </w:tc>
      </w:tr>
      <w:tr w:rsidR="00F83273" w:rsidRPr="003A7213" w14:paraId="0FFCEB7A" w14:textId="77777777" w:rsidTr="00F2721E">
        <w:tc>
          <w:tcPr>
            <w:tcW w:w="973" w:type="dxa"/>
          </w:tcPr>
          <w:p w14:paraId="7170C33E"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15 01 05</w:t>
            </w:r>
          </w:p>
        </w:tc>
        <w:tc>
          <w:tcPr>
            <w:tcW w:w="7692" w:type="dxa"/>
          </w:tcPr>
          <w:p w14:paraId="0DFF2361"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composite packaging (consisting of biodegradable organic packaging only) – compostable plastics only, certified to EN 13432 or an equivalent certified compostable standard</w:t>
            </w:r>
          </w:p>
        </w:tc>
      </w:tr>
      <w:tr w:rsidR="00F83273" w:rsidRPr="003A7213" w14:paraId="4D8F7FF2" w14:textId="77777777" w:rsidTr="00F2721E">
        <w:tc>
          <w:tcPr>
            <w:tcW w:w="973" w:type="dxa"/>
          </w:tcPr>
          <w:p w14:paraId="74E25360"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15 01 09</w:t>
            </w:r>
          </w:p>
        </w:tc>
        <w:tc>
          <w:tcPr>
            <w:tcW w:w="7692" w:type="dxa"/>
          </w:tcPr>
          <w:p w14:paraId="29A58296"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textile packaging (consisting of biodegradable fibres only)</w:t>
            </w:r>
          </w:p>
        </w:tc>
      </w:tr>
      <w:tr w:rsidR="00F83273" w:rsidRPr="003A7213" w14:paraId="54004454" w14:textId="77777777" w:rsidTr="00F2721E">
        <w:tc>
          <w:tcPr>
            <w:tcW w:w="973" w:type="dxa"/>
            <w:shd w:val="clear" w:color="auto" w:fill="D9D9D9" w:themeFill="background1" w:themeFillShade="D9"/>
          </w:tcPr>
          <w:p w14:paraId="152C3D62"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napToGrid w:val="0"/>
                <w:sz w:val="18"/>
                <w:szCs w:val="18"/>
                <w:lang w:eastAsia="en-US"/>
              </w:rPr>
              <w:t>15 02</w:t>
            </w:r>
          </w:p>
        </w:tc>
        <w:tc>
          <w:tcPr>
            <w:tcW w:w="7692" w:type="dxa"/>
            <w:shd w:val="clear" w:color="auto" w:fill="D9D9D9" w:themeFill="background1" w:themeFillShade="D9"/>
          </w:tcPr>
          <w:p w14:paraId="5D3BA39A"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Absorbents, filter materials, wiping cloths and protective clothing</w:t>
            </w:r>
          </w:p>
        </w:tc>
      </w:tr>
      <w:tr w:rsidR="00F83273" w:rsidRPr="003A7213" w14:paraId="4115E0E4" w14:textId="77777777" w:rsidTr="00F2721E">
        <w:tc>
          <w:tcPr>
            <w:tcW w:w="973" w:type="dxa"/>
          </w:tcPr>
          <w:p w14:paraId="294A2E3F"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15 02 03</w:t>
            </w:r>
          </w:p>
        </w:tc>
        <w:tc>
          <w:tcPr>
            <w:tcW w:w="7692" w:type="dxa"/>
          </w:tcPr>
          <w:p w14:paraId="1DDCF7A9"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Absorbents, filter materials or cloths from the production of alcoholic and non-alcoholic beverages other than those mentioned in 15 02 02 – hops and whisky filter sheets and cloths</w:t>
            </w:r>
          </w:p>
        </w:tc>
      </w:tr>
      <w:tr w:rsidR="00F83273" w:rsidRPr="003A7213" w14:paraId="2F46F0FA" w14:textId="77777777" w:rsidTr="00F2721E">
        <w:tc>
          <w:tcPr>
            <w:tcW w:w="973" w:type="dxa"/>
            <w:shd w:val="clear" w:color="auto" w:fill="000000" w:themeFill="text1"/>
          </w:tcPr>
          <w:p w14:paraId="7F616424" w14:textId="77777777" w:rsidR="00F83273" w:rsidRPr="00F83273" w:rsidRDefault="00F83273" w:rsidP="00F83273">
            <w:pPr>
              <w:spacing w:before="20" w:after="20" w:line="230" w:lineRule="exact"/>
              <w:rPr>
                <w:rFonts w:ascii="Arial" w:hAnsi="Arial" w:cs="Arial"/>
                <w:sz w:val="18"/>
                <w:szCs w:val="18"/>
              </w:rPr>
            </w:pPr>
            <w:r w:rsidRPr="00F2721E">
              <w:rPr>
                <w:rFonts w:ascii="Arial" w:hAnsi="Arial" w:cs="Arial"/>
                <w:b/>
                <w:snapToGrid w:val="0"/>
                <w:color w:val="FFFFFF"/>
                <w:sz w:val="18"/>
                <w:szCs w:val="18"/>
              </w:rPr>
              <w:t>16</w:t>
            </w:r>
          </w:p>
        </w:tc>
        <w:tc>
          <w:tcPr>
            <w:tcW w:w="7692" w:type="dxa"/>
            <w:shd w:val="clear" w:color="auto" w:fill="000000" w:themeFill="text1"/>
          </w:tcPr>
          <w:p w14:paraId="564BA6B2" w14:textId="77777777" w:rsidR="00F83273" w:rsidRPr="00F83273" w:rsidRDefault="00F83273" w:rsidP="00F83273">
            <w:pPr>
              <w:spacing w:before="20" w:after="20" w:line="230" w:lineRule="exact"/>
              <w:rPr>
                <w:rFonts w:ascii="Arial" w:hAnsi="Arial" w:cs="Arial"/>
                <w:sz w:val="18"/>
                <w:szCs w:val="18"/>
              </w:rPr>
            </w:pPr>
            <w:r w:rsidRPr="00F2721E">
              <w:rPr>
                <w:rFonts w:ascii="Arial" w:hAnsi="Arial" w:cs="Arial"/>
                <w:b/>
                <w:snapToGrid w:val="0"/>
                <w:sz w:val="18"/>
                <w:szCs w:val="18"/>
              </w:rPr>
              <w:t>WASTE NOT OTHERWISE SPECIFIED IN THE LIST</w:t>
            </w:r>
          </w:p>
        </w:tc>
      </w:tr>
      <w:tr w:rsidR="00F83273" w:rsidRPr="003A7213" w14:paraId="302E372C" w14:textId="77777777" w:rsidTr="00F2721E">
        <w:tc>
          <w:tcPr>
            <w:tcW w:w="973" w:type="dxa"/>
            <w:shd w:val="clear" w:color="auto" w:fill="D9D9D9" w:themeFill="background1" w:themeFillShade="D9"/>
          </w:tcPr>
          <w:p w14:paraId="4F977964"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napToGrid w:val="0"/>
                <w:sz w:val="18"/>
                <w:szCs w:val="18"/>
                <w:lang w:eastAsia="en-US"/>
              </w:rPr>
              <w:t>16 03</w:t>
            </w:r>
          </w:p>
        </w:tc>
        <w:tc>
          <w:tcPr>
            <w:tcW w:w="7692" w:type="dxa"/>
            <w:shd w:val="clear" w:color="auto" w:fill="D9D9D9" w:themeFill="background1" w:themeFillShade="D9"/>
          </w:tcPr>
          <w:p w14:paraId="0118D19D"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napToGrid w:val="0"/>
                <w:sz w:val="18"/>
                <w:szCs w:val="18"/>
                <w:lang w:eastAsia="en-US"/>
              </w:rPr>
              <w:t>Off-specification batches and unused products</w:t>
            </w:r>
          </w:p>
        </w:tc>
      </w:tr>
      <w:tr w:rsidR="00F83273" w:rsidRPr="003A7213" w14:paraId="3DF20FB9" w14:textId="77777777" w:rsidTr="00F2721E">
        <w:tc>
          <w:tcPr>
            <w:tcW w:w="973" w:type="dxa"/>
          </w:tcPr>
          <w:p w14:paraId="7807633B"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16 03 06</w:t>
            </w:r>
          </w:p>
        </w:tc>
        <w:tc>
          <w:tcPr>
            <w:tcW w:w="7692" w:type="dxa"/>
          </w:tcPr>
          <w:p w14:paraId="4E76C861"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Organic wastes other than those mentioned in 16 03 05 – untreated wool fleece only (excludes hides and skins)</w:t>
            </w:r>
          </w:p>
        </w:tc>
      </w:tr>
      <w:tr w:rsidR="00F83273" w:rsidRPr="003A7213" w14:paraId="02867F91" w14:textId="77777777" w:rsidTr="00F2721E">
        <w:tc>
          <w:tcPr>
            <w:tcW w:w="973" w:type="dxa"/>
            <w:shd w:val="clear" w:color="auto" w:fill="D9D9D9" w:themeFill="background1" w:themeFillShade="D9"/>
          </w:tcPr>
          <w:p w14:paraId="0A5207EC"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napToGrid w:val="0"/>
                <w:sz w:val="18"/>
                <w:szCs w:val="18"/>
                <w:lang w:eastAsia="en-US"/>
              </w:rPr>
              <w:t>16 10</w:t>
            </w:r>
          </w:p>
        </w:tc>
        <w:tc>
          <w:tcPr>
            <w:tcW w:w="7692" w:type="dxa"/>
            <w:shd w:val="clear" w:color="auto" w:fill="D9D9D9" w:themeFill="background1" w:themeFillShade="D9"/>
          </w:tcPr>
          <w:p w14:paraId="0806A8CD"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Aqueous liquid waste destined for off-site treatment</w:t>
            </w:r>
          </w:p>
        </w:tc>
      </w:tr>
      <w:tr w:rsidR="00F83273" w:rsidRPr="003A7213" w14:paraId="61E0FDDA" w14:textId="77777777" w:rsidTr="00F2721E">
        <w:tc>
          <w:tcPr>
            <w:tcW w:w="973" w:type="dxa"/>
          </w:tcPr>
          <w:p w14:paraId="7CD88EE6"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16 10 02</w:t>
            </w:r>
          </w:p>
        </w:tc>
        <w:tc>
          <w:tcPr>
            <w:tcW w:w="7692" w:type="dxa"/>
          </w:tcPr>
          <w:p w14:paraId="1AEF1AB9"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Untreated wash waters from cleaning fruit and vegetables on farm only</w:t>
            </w:r>
          </w:p>
        </w:tc>
      </w:tr>
      <w:tr w:rsidR="00F83273" w:rsidRPr="003A7213" w14:paraId="07C9A15F" w14:textId="77777777" w:rsidTr="00F2721E">
        <w:tc>
          <w:tcPr>
            <w:tcW w:w="973" w:type="dxa"/>
            <w:shd w:val="clear" w:color="auto" w:fill="000000" w:themeFill="text1"/>
          </w:tcPr>
          <w:p w14:paraId="0F777B73" w14:textId="77777777" w:rsidR="00F83273" w:rsidRPr="00F2721E" w:rsidRDefault="00F83273" w:rsidP="00F83273">
            <w:pPr>
              <w:spacing w:before="20" w:after="20" w:line="230" w:lineRule="exact"/>
              <w:rPr>
                <w:rFonts w:ascii="Arial" w:hAnsi="Arial" w:cs="Arial"/>
                <w:snapToGrid w:val="0"/>
                <w:sz w:val="18"/>
                <w:szCs w:val="18"/>
              </w:rPr>
            </w:pPr>
            <w:r w:rsidRPr="00F83273">
              <w:rPr>
                <w:rFonts w:ascii="Arial" w:eastAsia="Arial" w:hAnsi="Arial" w:cs="Arial"/>
                <w:b/>
                <w:bCs/>
                <w:sz w:val="18"/>
                <w:szCs w:val="18"/>
              </w:rPr>
              <w:t>17</w:t>
            </w:r>
          </w:p>
        </w:tc>
        <w:tc>
          <w:tcPr>
            <w:tcW w:w="7692" w:type="dxa"/>
            <w:shd w:val="clear" w:color="auto" w:fill="000000" w:themeFill="text1"/>
          </w:tcPr>
          <w:p w14:paraId="75C7A9CA" w14:textId="77777777" w:rsidR="00F83273" w:rsidRPr="00F2721E" w:rsidRDefault="00F83273" w:rsidP="00F83273">
            <w:pPr>
              <w:spacing w:before="20" w:after="20" w:line="230" w:lineRule="exact"/>
              <w:rPr>
                <w:rFonts w:ascii="Arial" w:hAnsi="Arial" w:cs="Arial"/>
                <w:sz w:val="18"/>
                <w:szCs w:val="18"/>
              </w:rPr>
            </w:pPr>
            <w:r w:rsidRPr="00F83273">
              <w:rPr>
                <w:rFonts w:ascii="Arial" w:eastAsia="Arial" w:hAnsi="Arial" w:cs="Arial"/>
                <w:b/>
                <w:bCs/>
                <w:sz w:val="18"/>
                <w:szCs w:val="18"/>
              </w:rPr>
              <w:t>CONSTR</w:t>
            </w:r>
            <w:r w:rsidRPr="00F83273">
              <w:rPr>
                <w:rFonts w:ascii="Arial" w:eastAsia="Arial" w:hAnsi="Arial" w:cs="Arial"/>
                <w:b/>
                <w:bCs/>
                <w:spacing w:val="-1"/>
                <w:sz w:val="18"/>
                <w:szCs w:val="18"/>
              </w:rPr>
              <w:t>U</w:t>
            </w:r>
            <w:r w:rsidRPr="00F83273">
              <w:rPr>
                <w:rFonts w:ascii="Arial" w:eastAsia="Arial" w:hAnsi="Arial" w:cs="Arial"/>
                <w:b/>
                <w:bCs/>
                <w:sz w:val="18"/>
                <w:szCs w:val="18"/>
              </w:rPr>
              <w:t>CTION</w:t>
            </w:r>
            <w:r w:rsidRPr="00F83273">
              <w:rPr>
                <w:rFonts w:ascii="Arial" w:eastAsia="Arial" w:hAnsi="Arial" w:cs="Arial"/>
                <w:b/>
                <w:bCs/>
                <w:spacing w:val="4"/>
                <w:sz w:val="18"/>
                <w:szCs w:val="18"/>
              </w:rPr>
              <w:t xml:space="preserve"> </w:t>
            </w:r>
            <w:r w:rsidRPr="00F83273">
              <w:rPr>
                <w:rFonts w:ascii="Arial" w:eastAsia="Arial" w:hAnsi="Arial" w:cs="Arial"/>
                <w:b/>
                <w:bCs/>
                <w:spacing w:val="-6"/>
                <w:sz w:val="18"/>
                <w:szCs w:val="18"/>
              </w:rPr>
              <w:t>A</w:t>
            </w:r>
            <w:r w:rsidRPr="00F83273">
              <w:rPr>
                <w:rFonts w:ascii="Arial" w:eastAsia="Arial" w:hAnsi="Arial" w:cs="Arial"/>
                <w:b/>
                <w:bCs/>
                <w:spacing w:val="1"/>
                <w:sz w:val="18"/>
                <w:szCs w:val="18"/>
              </w:rPr>
              <w:t>N</w:t>
            </w:r>
            <w:r w:rsidRPr="00F83273">
              <w:rPr>
                <w:rFonts w:ascii="Arial" w:eastAsia="Arial" w:hAnsi="Arial" w:cs="Arial"/>
                <w:b/>
                <w:bCs/>
                <w:sz w:val="18"/>
                <w:szCs w:val="18"/>
              </w:rPr>
              <w:t xml:space="preserve">D DEMOLITION </w:t>
            </w:r>
            <w:r w:rsidRPr="00F83273">
              <w:rPr>
                <w:rFonts w:ascii="Arial" w:eastAsia="Arial" w:hAnsi="Arial" w:cs="Arial"/>
                <w:b/>
                <w:bCs/>
                <w:spacing w:val="3"/>
                <w:sz w:val="18"/>
                <w:szCs w:val="18"/>
              </w:rPr>
              <w:t>W</w:t>
            </w:r>
            <w:r w:rsidRPr="00F83273">
              <w:rPr>
                <w:rFonts w:ascii="Arial" w:eastAsia="Arial" w:hAnsi="Arial" w:cs="Arial"/>
                <w:b/>
                <w:bCs/>
                <w:spacing w:val="-8"/>
                <w:sz w:val="18"/>
                <w:szCs w:val="18"/>
              </w:rPr>
              <w:t>A</w:t>
            </w:r>
            <w:r w:rsidRPr="00F83273">
              <w:rPr>
                <w:rFonts w:ascii="Arial" w:eastAsia="Arial" w:hAnsi="Arial" w:cs="Arial"/>
                <w:b/>
                <w:bCs/>
                <w:spacing w:val="2"/>
                <w:sz w:val="18"/>
                <w:szCs w:val="18"/>
              </w:rPr>
              <w:t>S</w:t>
            </w:r>
            <w:r w:rsidRPr="00F83273">
              <w:rPr>
                <w:rFonts w:ascii="Arial" w:eastAsia="Arial" w:hAnsi="Arial" w:cs="Arial"/>
                <w:b/>
                <w:bCs/>
                <w:sz w:val="18"/>
                <w:szCs w:val="18"/>
              </w:rPr>
              <w:t>TES (IN</w:t>
            </w:r>
            <w:r w:rsidRPr="00F83273">
              <w:rPr>
                <w:rFonts w:ascii="Arial" w:eastAsia="Arial" w:hAnsi="Arial" w:cs="Arial"/>
                <w:b/>
                <w:bCs/>
                <w:spacing w:val="-2"/>
                <w:sz w:val="18"/>
                <w:szCs w:val="18"/>
              </w:rPr>
              <w:t>C</w:t>
            </w:r>
            <w:r w:rsidRPr="00F83273">
              <w:rPr>
                <w:rFonts w:ascii="Arial" w:eastAsia="Arial" w:hAnsi="Arial" w:cs="Arial"/>
                <w:b/>
                <w:bCs/>
                <w:sz w:val="18"/>
                <w:szCs w:val="18"/>
              </w:rPr>
              <w:t>LU</w:t>
            </w:r>
            <w:r w:rsidRPr="00F83273">
              <w:rPr>
                <w:rFonts w:ascii="Arial" w:eastAsia="Arial" w:hAnsi="Arial" w:cs="Arial"/>
                <w:b/>
                <w:bCs/>
                <w:spacing w:val="-2"/>
                <w:sz w:val="18"/>
                <w:szCs w:val="18"/>
              </w:rPr>
              <w:t>D</w:t>
            </w:r>
            <w:r w:rsidRPr="00F83273">
              <w:rPr>
                <w:rFonts w:ascii="Arial" w:eastAsia="Arial" w:hAnsi="Arial" w:cs="Arial"/>
                <w:b/>
                <w:bCs/>
                <w:sz w:val="18"/>
                <w:szCs w:val="18"/>
              </w:rPr>
              <w:t>ING EX</w:t>
            </w:r>
            <w:r w:rsidRPr="00F83273">
              <w:rPr>
                <w:rFonts w:ascii="Arial" w:eastAsia="Arial" w:hAnsi="Arial" w:cs="Arial"/>
                <w:b/>
                <w:bCs/>
                <w:spacing w:val="4"/>
                <w:sz w:val="18"/>
                <w:szCs w:val="18"/>
              </w:rPr>
              <w:t>C</w:t>
            </w:r>
            <w:r w:rsidRPr="00F83273">
              <w:rPr>
                <w:rFonts w:ascii="Arial" w:eastAsia="Arial" w:hAnsi="Arial" w:cs="Arial"/>
                <w:b/>
                <w:bCs/>
                <w:spacing w:val="-8"/>
                <w:sz w:val="18"/>
                <w:szCs w:val="18"/>
              </w:rPr>
              <w:t>A</w:t>
            </w:r>
            <w:r w:rsidRPr="00F83273">
              <w:rPr>
                <w:rFonts w:ascii="Arial" w:eastAsia="Arial" w:hAnsi="Arial" w:cs="Arial"/>
                <w:b/>
                <w:bCs/>
                <w:spacing w:val="2"/>
                <w:sz w:val="18"/>
                <w:szCs w:val="18"/>
              </w:rPr>
              <w:t>V</w:t>
            </w:r>
            <w:r w:rsidRPr="00F83273">
              <w:rPr>
                <w:rFonts w:ascii="Arial" w:eastAsia="Arial" w:hAnsi="Arial" w:cs="Arial"/>
                <w:b/>
                <w:bCs/>
                <w:spacing w:val="-6"/>
                <w:sz w:val="18"/>
                <w:szCs w:val="18"/>
              </w:rPr>
              <w:t>A</w:t>
            </w:r>
            <w:r w:rsidRPr="00F83273">
              <w:rPr>
                <w:rFonts w:ascii="Arial" w:eastAsia="Arial" w:hAnsi="Arial" w:cs="Arial"/>
                <w:b/>
                <w:bCs/>
                <w:spacing w:val="1"/>
                <w:sz w:val="18"/>
                <w:szCs w:val="18"/>
              </w:rPr>
              <w:t>T</w:t>
            </w:r>
            <w:r w:rsidRPr="00F83273">
              <w:rPr>
                <w:rFonts w:ascii="Arial" w:eastAsia="Arial" w:hAnsi="Arial" w:cs="Arial"/>
                <w:b/>
                <w:bCs/>
                <w:sz w:val="18"/>
                <w:szCs w:val="18"/>
              </w:rPr>
              <w:t>ED SOIL FROM CON</w:t>
            </w:r>
            <w:r w:rsidRPr="00F83273">
              <w:rPr>
                <w:rFonts w:ascii="Arial" w:eastAsia="Arial" w:hAnsi="Arial" w:cs="Arial"/>
                <w:b/>
                <w:bCs/>
                <w:spacing w:val="3"/>
                <w:sz w:val="18"/>
                <w:szCs w:val="18"/>
              </w:rPr>
              <w:t>T</w:t>
            </w:r>
            <w:r w:rsidRPr="00F83273">
              <w:rPr>
                <w:rFonts w:ascii="Arial" w:eastAsia="Arial" w:hAnsi="Arial" w:cs="Arial"/>
                <w:b/>
                <w:bCs/>
                <w:spacing w:val="-6"/>
                <w:sz w:val="18"/>
                <w:szCs w:val="18"/>
              </w:rPr>
              <w:t>A</w:t>
            </w:r>
            <w:r w:rsidRPr="00F83273">
              <w:rPr>
                <w:rFonts w:ascii="Arial" w:eastAsia="Arial" w:hAnsi="Arial" w:cs="Arial"/>
                <w:b/>
                <w:bCs/>
                <w:spacing w:val="-1"/>
                <w:sz w:val="18"/>
                <w:szCs w:val="18"/>
              </w:rPr>
              <w:t>M</w:t>
            </w:r>
            <w:r w:rsidRPr="00F83273">
              <w:rPr>
                <w:rFonts w:ascii="Arial" w:eastAsia="Arial" w:hAnsi="Arial" w:cs="Arial"/>
                <w:b/>
                <w:bCs/>
                <w:sz w:val="18"/>
                <w:szCs w:val="18"/>
              </w:rPr>
              <w:t>I</w:t>
            </w:r>
            <w:r w:rsidRPr="00F83273">
              <w:rPr>
                <w:rFonts w:ascii="Arial" w:eastAsia="Arial" w:hAnsi="Arial" w:cs="Arial"/>
                <w:b/>
                <w:bCs/>
                <w:spacing w:val="4"/>
                <w:sz w:val="18"/>
                <w:szCs w:val="18"/>
              </w:rPr>
              <w:t>N</w:t>
            </w:r>
            <w:r w:rsidRPr="00F83273">
              <w:rPr>
                <w:rFonts w:ascii="Arial" w:eastAsia="Arial" w:hAnsi="Arial" w:cs="Arial"/>
                <w:b/>
                <w:bCs/>
                <w:spacing w:val="-6"/>
                <w:sz w:val="18"/>
                <w:szCs w:val="18"/>
              </w:rPr>
              <w:t>A</w:t>
            </w:r>
            <w:r w:rsidRPr="00F83273">
              <w:rPr>
                <w:rFonts w:ascii="Arial" w:eastAsia="Arial" w:hAnsi="Arial" w:cs="Arial"/>
                <w:b/>
                <w:bCs/>
                <w:sz w:val="18"/>
                <w:szCs w:val="18"/>
              </w:rPr>
              <w:t>TED SITES)</w:t>
            </w:r>
          </w:p>
        </w:tc>
      </w:tr>
      <w:tr w:rsidR="00F83273" w:rsidRPr="003A7213" w14:paraId="165A3798" w14:textId="77777777" w:rsidTr="00F2721E">
        <w:tc>
          <w:tcPr>
            <w:tcW w:w="973" w:type="dxa"/>
            <w:shd w:val="clear" w:color="auto" w:fill="D9D9D9" w:themeFill="background1" w:themeFillShade="D9"/>
          </w:tcPr>
          <w:p w14:paraId="5D407E12"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napToGrid w:val="0"/>
                <w:sz w:val="18"/>
                <w:szCs w:val="18"/>
                <w:lang w:eastAsia="en-US"/>
              </w:rPr>
              <w:t>17 05</w:t>
            </w:r>
          </w:p>
        </w:tc>
        <w:tc>
          <w:tcPr>
            <w:tcW w:w="7692" w:type="dxa"/>
            <w:shd w:val="clear" w:color="auto" w:fill="D9D9D9" w:themeFill="background1" w:themeFillShade="D9"/>
          </w:tcPr>
          <w:p w14:paraId="0E315A19"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soils (excluding excavated soils from contaminated sites), stones and dredging spoil</w:t>
            </w:r>
          </w:p>
        </w:tc>
      </w:tr>
      <w:tr w:rsidR="00F83273" w:rsidRPr="003A7213" w14:paraId="4E143DE5" w14:textId="77777777" w:rsidTr="00F2721E">
        <w:tc>
          <w:tcPr>
            <w:tcW w:w="973" w:type="dxa"/>
          </w:tcPr>
          <w:p w14:paraId="1E1372C6"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17 05 06</w:t>
            </w:r>
          </w:p>
        </w:tc>
        <w:tc>
          <w:tcPr>
            <w:tcW w:w="7692" w:type="dxa"/>
          </w:tcPr>
          <w:p w14:paraId="6B26E461" w14:textId="77777777" w:rsidR="00F83273" w:rsidRPr="00F83273" w:rsidRDefault="00F83273" w:rsidP="00F83273">
            <w:pPr>
              <w:spacing w:before="20" w:after="20" w:line="230" w:lineRule="exact"/>
              <w:rPr>
                <w:rFonts w:ascii="Arial" w:hAnsi="Arial" w:cs="Arial"/>
                <w:sz w:val="18"/>
                <w:szCs w:val="18"/>
              </w:rPr>
            </w:pPr>
            <w:r w:rsidRPr="00F83273">
              <w:rPr>
                <w:rFonts w:ascii="Arial" w:eastAsia="Arial" w:hAnsi="Arial" w:cs="Arial"/>
                <w:sz w:val="18"/>
                <w:szCs w:val="18"/>
              </w:rPr>
              <w:t>dred</w:t>
            </w:r>
            <w:r w:rsidRPr="00F83273">
              <w:rPr>
                <w:rFonts w:ascii="Arial" w:eastAsia="Arial" w:hAnsi="Arial" w:cs="Arial"/>
                <w:spacing w:val="1"/>
                <w:sz w:val="18"/>
                <w:szCs w:val="18"/>
              </w:rPr>
              <w:t>g</w:t>
            </w:r>
            <w:r w:rsidRPr="00F83273">
              <w:rPr>
                <w:rFonts w:ascii="Arial" w:eastAsia="Arial" w:hAnsi="Arial" w:cs="Arial"/>
                <w:spacing w:val="-1"/>
                <w:sz w:val="18"/>
                <w:szCs w:val="18"/>
              </w:rPr>
              <w:t>i</w:t>
            </w:r>
            <w:r w:rsidRPr="00F83273">
              <w:rPr>
                <w:rFonts w:ascii="Arial" w:eastAsia="Arial" w:hAnsi="Arial" w:cs="Arial"/>
                <w:sz w:val="18"/>
                <w:szCs w:val="18"/>
              </w:rPr>
              <w:t>ng</w:t>
            </w:r>
            <w:r w:rsidRPr="00F83273">
              <w:rPr>
                <w:rFonts w:ascii="Arial" w:eastAsia="Arial" w:hAnsi="Arial" w:cs="Arial"/>
                <w:spacing w:val="-4"/>
                <w:sz w:val="18"/>
                <w:szCs w:val="18"/>
              </w:rPr>
              <w:t xml:space="preserve"> </w:t>
            </w:r>
            <w:r w:rsidRPr="00F83273">
              <w:rPr>
                <w:rFonts w:ascii="Arial" w:eastAsia="Arial" w:hAnsi="Arial" w:cs="Arial"/>
                <w:sz w:val="18"/>
                <w:szCs w:val="18"/>
              </w:rPr>
              <w:t>sp</w:t>
            </w:r>
            <w:r w:rsidRPr="00F83273">
              <w:rPr>
                <w:rFonts w:ascii="Arial" w:eastAsia="Arial" w:hAnsi="Arial" w:cs="Arial"/>
                <w:spacing w:val="-1"/>
                <w:sz w:val="18"/>
                <w:szCs w:val="18"/>
              </w:rPr>
              <w:t>o</w:t>
            </w:r>
            <w:r w:rsidRPr="00F83273">
              <w:rPr>
                <w:rFonts w:ascii="Arial" w:eastAsia="Arial" w:hAnsi="Arial" w:cs="Arial"/>
                <w:spacing w:val="1"/>
                <w:sz w:val="18"/>
                <w:szCs w:val="18"/>
              </w:rPr>
              <w:t>i</w:t>
            </w:r>
            <w:r w:rsidRPr="00F83273">
              <w:rPr>
                <w:rFonts w:ascii="Arial" w:eastAsia="Arial" w:hAnsi="Arial" w:cs="Arial"/>
                <w:sz w:val="18"/>
                <w:szCs w:val="18"/>
              </w:rPr>
              <w:t>l</w:t>
            </w:r>
            <w:r w:rsidRPr="00F83273">
              <w:rPr>
                <w:rFonts w:ascii="Arial" w:eastAsia="Arial" w:hAnsi="Arial" w:cs="Arial"/>
                <w:spacing w:val="-7"/>
                <w:sz w:val="18"/>
                <w:szCs w:val="18"/>
              </w:rPr>
              <w:t xml:space="preserve"> </w:t>
            </w:r>
            <w:r w:rsidRPr="00F83273">
              <w:rPr>
                <w:rFonts w:ascii="Arial" w:eastAsia="Arial" w:hAnsi="Arial" w:cs="Arial"/>
                <w:spacing w:val="1"/>
                <w:sz w:val="18"/>
                <w:szCs w:val="18"/>
              </w:rPr>
              <w:t>o</w:t>
            </w:r>
            <w:r w:rsidRPr="00F83273">
              <w:rPr>
                <w:rFonts w:ascii="Arial" w:eastAsia="Arial" w:hAnsi="Arial" w:cs="Arial"/>
                <w:sz w:val="18"/>
                <w:szCs w:val="18"/>
              </w:rPr>
              <w:t>th</w:t>
            </w:r>
            <w:r w:rsidRPr="00F83273">
              <w:rPr>
                <w:rFonts w:ascii="Arial" w:eastAsia="Arial" w:hAnsi="Arial" w:cs="Arial"/>
                <w:spacing w:val="-1"/>
                <w:sz w:val="18"/>
                <w:szCs w:val="18"/>
              </w:rPr>
              <w:t>e</w:t>
            </w:r>
            <w:r w:rsidRPr="00F83273">
              <w:rPr>
                <w:rFonts w:ascii="Arial" w:eastAsia="Arial" w:hAnsi="Arial" w:cs="Arial"/>
                <w:sz w:val="18"/>
                <w:szCs w:val="18"/>
              </w:rPr>
              <w:t>r</w:t>
            </w:r>
            <w:r w:rsidRPr="00F83273">
              <w:rPr>
                <w:rFonts w:ascii="Arial" w:eastAsia="Arial" w:hAnsi="Arial" w:cs="Arial"/>
                <w:spacing w:val="-5"/>
                <w:sz w:val="18"/>
                <w:szCs w:val="18"/>
              </w:rPr>
              <w:t xml:space="preserve"> </w:t>
            </w:r>
            <w:r w:rsidRPr="00F83273">
              <w:rPr>
                <w:rFonts w:ascii="Arial" w:eastAsia="Arial" w:hAnsi="Arial" w:cs="Arial"/>
                <w:spacing w:val="1"/>
                <w:sz w:val="18"/>
                <w:szCs w:val="18"/>
              </w:rPr>
              <w:t>t</w:t>
            </w:r>
            <w:r w:rsidRPr="00F83273">
              <w:rPr>
                <w:rFonts w:ascii="Arial" w:eastAsia="Arial" w:hAnsi="Arial" w:cs="Arial"/>
                <w:sz w:val="18"/>
                <w:szCs w:val="18"/>
              </w:rPr>
              <w:t>h</w:t>
            </w:r>
            <w:r w:rsidRPr="00F83273">
              <w:rPr>
                <w:rFonts w:ascii="Arial" w:eastAsia="Arial" w:hAnsi="Arial" w:cs="Arial"/>
                <w:spacing w:val="-1"/>
                <w:sz w:val="18"/>
                <w:szCs w:val="18"/>
              </w:rPr>
              <w:t>a</w:t>
            </w:r>
            <w:r w:rsidRPr="00F83273">
              <w:rPr>
                <w:rFonts w:ascii="Arial" w:eastAsia="Arial" w:hAnsi="Arial" w:cs="Arial"/>
                <w:sz w:val="18"/>
                <w:szCs w:val="18"/>
              </w:rPr>
              <w:t>n</w:t>
            </w:r>
            <w:r w:rsidRPr="00F83273">
              <w:rPr>
                <w:rFonts w:ascii="Arial" w:eastAsia="Arial" w:hAnsi="Arial" w:cs="Arial"/>
                <w:spacing w:val="-4"/>
                <w:sz w:val="18"/>
                <w:szCs w:val="18"/>
              </w:rPr>
              <w:t xml:space="preserve"> </w:t>
            </w:r>
            <w:r w:rsidRPr="00F83273">
              <w:rPr>
                <w:rFonts w:ascii="Arial" w:eastAsia="Arial" w:hAnsi="Arial" w:cs="Arial"/>
                <w:sz w:val="18"/>
                <w:szCs w:val="18"/>
              </w:rPr>
              <w:t>t</w:t>
            </w:r>
            <w:r w:rsidRPr="00F83273">
              <w:rPr>
                <w:rFonts w:ascii="Arial" w:eastAsia="Arial" w:hAnsi="Arial" w:cs="Arial"/>
                <w:spacing w:val="1"/>
                <w:sz w:val="18"/>
                <w:szCs w:val="18"/>
              </w:rPr>
              <w:t>h</w:t>
            </w:r>
            <w:r w:rsidRPr="00F83273">
              <w:rPr>
                <w:rFonts w:ascii="Arial" w:eastAsia="Arial" w:hAnsi="Arial" w:cs="Arial"/>
                <w:sz w:val="18"/>
                <w:szCs w:val="18"/>
              </w:rPr>
              <w:t>ose</w:t>
            </w:r>
            <w:r w:rsidRPr="00F83273">
              <w:rPr>
                <w:rFonts w:ascii="Arial" w:eastAsia="Arial" w:hAnsi="Arial" w:cs="Arial"/>
                <w:spacing w:val="-5"/>
                <w:sz w:val="18"/>
                <w:szCs w:val="18"/>
              </w:rPr>
              <w:t xml:space="preserve"> </w:t>
            </w:r>
            <w:r w:rsidRPr="00F83273">
              <w:rPr>
                <w:rFonts w:ascii="Arial" w:eastAsia="Arial" w:hAnsi="Arial" w:cs="Arial"/>
                <w:spacing w:val="3"/>
                <w:sz w:val="18"/>
                <w:szCs w:val="18"/>
              </w:rPr>
              <w:t>m</w:t>
            </w:r>
            <w:r w:rsidRPr="00F83273">
              <w:rPr>
                <w:rFonts w:ascii="Arial" w:eastAsia="Arial" w:hAnsi="Arial" w:cs="Arial"/>
                <w:sz w:val="18"/>
                <w:szCs w:val="18"/>
              </w:rPr>
              <w:t>e</w:t>
            </w:r>
            <w:r w:rsidRPr="00F83273">
              <w:rPr>
                <w:rFonts w:ascii="Arial" w:eastAsia="Arial" w:hAnsi="Arial" w:cs="Arial"/>
                <w:spacing w:val="-1"/>
                <w:sz w:val="18"/>
                <w:szCs w:val="18"/>
              </w:rPr>
              <w:t>n</w:t>
            </w:r>
            <w:r w:rsidRPr="00F83273">
              <w:rPr>
                <w:rFonts w:ascii="Arial" w:eastAsia="Arial" w:hAnsi="Arial" w:cs="Arial"/>
                <w:sz w:val="18"/>
                <w:szCs w:val="18"/>
              </w:rPr>
              <w:t>t</w:t>
            </w:r>
            <w:r w:rsidRPr="00F83273">
              <w:rPr>
                <w:rFonts w:ascii="Arial" w:eastAsia="Arial" w:hAnsi="Arial" w:cs="Arial"/>
                <w:spacing w:val="-2"/>
                <w:sz w:val="18"/>
                <w:szCs w:val="18"/>
              </w:rPr>
              <w:t>i</w:t>
            </w:r>
            <w:r w:rsidRPr="00F83273">
              <w:rPr>
                <w:rFonts w:ascii="Arial" w:eastAsia="Arial" w:hAnsi="Arial" w:cs="Arial"/>
                <w:sz w:val="18"/>
                <w:szCs w:val="18"/>
              </w:rPr>
              <w:t>o</w:t>
            </w:r>
            <w:r w:rsidRPr="00F83273">
              <w:rPr>
                <w:rFonts w:ascii="Arial" w:eastAsia="Arial" w:hAnsi="Arial" w:cs="Arial"/>
                <w:spacing w:val="-1"/>
                <w:sz w:val="18"/>
                <w:szCs w:val="18"/>
              </w:rPr>
              <w:t>n</w:t>
            </w:r>
            <w:r w:rsidRPr="00F83273">
              <w:rPr>
                <w:rFonts w:ascii="Arial" w:eastAsia="Arial" w:hAnsi="Arial" w:cs="Arial"/>
                <w:spacing w:val="1"/>
                <w:sz w:val="18"/>
                <w:szCs w:val="18"/>
              </w:rPr>
              <w:t>e</w:t>
            </w:r>
            <w:r w:rsidRPr="00F83273">
              <w:rPr>
                <w:rFonts w:ascii="Arial" w:eastAsia="Arial" w:hAnsi="Arial" w:cs="Arial"/>
                <w:sz w:val="18"/>
                <w:szCs w:val="18"/>
              </w:rPr>
              <w:t>d</w:t>
            </w:r>
            <w:r w:rsidRPr="00F83273">
              <w:rPr>
                <w:rFonts w:ascii="Arial" w:eastAsia="Arial" w:hAnsi="Arial" w:cs="Arial"/>
                <w:spacing w:val="-6"/>
                <w:sz w:val="18"/>
                <w:szCs w:val="18"/>
              </w:rPr>
              <w:t xml:space="preserve"> </w:t>
            </w:r>
            <w:r w:rsidRPr="00F83273">
              <w:rPr>
                <w:rFonts w:ascii="Arial" w:eastAsia="Arial" w:hAnsi="Arial" w:cs="Arial"/>
                <w:sz w:val="18"/>
                <w:szCs w:val="18"/>
              </w:rPr>
              <w:t>in</w:t>
            </w:r>
            <w:r w:rsidRPr="00F83273">
              <w:rPr>
                <w:rFonts w:ascii="Arial" w:eastAsia="Arial" w:hAnsi="Arial" w:cs="Arial"/>
                <w:spacing w:val="-6"/>
                <w:sz w:val="18"/>
                <w:szCs w:val="18"/>
              </w:rPr>
              <w:t xml:space="preserve"> </w:t>
            </w:r>
            <w:r w:rsidRPr="00F83273">
              <w:rPr>
                <w:rFonts w:ascii="Arial" w:eastAsia="Arial" w:hAnsi="Arial" w:cs="Arial"/>
                <w:spacing w:val="1"/>
                <w:sz w:val="18"/>
                <w:szCs w:val="18"/>
              </w:rPr>
              <w:t>1</w:t>
            </w:r>
            <w:r w:rsidRPr="00F83273">
              <w:rPr>
                <w:rFonts w:ascii="Arial" w:eastAsia="Arial" w:hAnsi="Arial" w:cs="Arial"/>
                <w:sz w:val="18"/>
                <w:szCs w:val="18"/>
              </w:rPr>
              <w:t>7</w:t>
            </w:r>
            <w:r w:rsidRPr="00F83273">
              <w:rPr>
                <w:rFonts w:ascii="Arial" w:eastAsia="Arial" w:hAnsi="Arial" w:cs="Arial"/>
                <w:spacing w:val="-5"/>
                <w:sz w:val="18"/>
                <w:szCs w:val="18"/>
              </w:rPr>
              <w:t xml:space="preserve"> </w:t>
            </w:r>
            <w:r w:rsidRPr="00F83273">
              <w:rPr>
                <w:rFonts w:ascii="Arial" w:eastAsia="Arial" w:hAnsi="Arial" w:cs="Arial"/>
                <w:spacing w:val="-1"/>
                <w:sz w:val="18"/>
                <w:szCs w:val="18"/>
              </w:rPr>
              <w:t>0</w:t>
            </w:r>
            <w:r w:rsidRPr="00F83273">
              <w:rPr>
                <w:rFonts w:ascii="Arial" w:eastAsia="Arial" w:hAnsi="Arial" w:cs="Arial"/>
                <w:sz w:val="18"/>
                <w:szCs w:val="18"/>
              </w:rPr>
              <w:t>5</w:t>
            </w:r>
            <w:r w:rsidRPr="00F83273">
              <w:rPr>
                <w:rFonts w:ascii="Arial" w:eastAsia="Arial" w:hAnsi="Arial" w:cs="Arial"/>
                <w:spacing w:val="-4"/>
                <w:sz w:val="18"/>
                <w:szCs w:val="18"/>
              </w:rPr>
              <w:t xml:space="preserve"> </w:t>
            </w:r>
            <w:r w:rsidRPr="00F83273">
              <w:rPr>
                <w:rFonts w:ascii="Arial" w:eastAsia="Arial" w:hAnsi="Arial" w:cs="Arial"/>
                <w:sz w:val="18"/>
                <w:szCs w:val="18"/>
              </w:rPr>
              <w:t>05</w:t>
            </w:r>
            <w:r w:rsidRPr="00F83273">
              <w:rPr>
                <w:rFonts w:ascii="Arial" w:hAnsi="Arial" w:cs="Arial"/>
                <w:sz w:val="18"/>
                <w:szCs w:val="18"/>
              </w:rPr>
              <w:t xml:space="preserve"> (consisting of dewatered spoil from inland waters only)</w:t>
            </w:r>
          </w:p>
        </w:tc>
      </w:tr>
      <w:tr w:rsidR="00F83273" w:rsidRPr="003A7213" w14:paraId="05C34561" w14:textId="77777777" w:rsidTr="00F2721E">
        <w:tc>
          <w:tcPr>
            <w:tcW w:w="973" w:type="dxa"/>
            <w:shd w:val="clear" w:color="auto" w:fill="000000" w:themeFill="text1"/>
          </w:tcPr>
          <w:p w14:paraId="79976051" w14:textId="77777777" w:rsidR="00F83273" w:rsidRPr="00F83273" w:rsidRDefault="00F83273" w:rsidP="00F83273">
            <w:pPr>
              <w:spacing w:before="20" w:after="20" w:line="230" w:lineRule="exact"/>
              <w:rPr>
                <w:rFonts w:ascii="Arial" w:hAnsi="Arial" w:cs="Arial"/>
                <w:sz w:val="18"/>
                <w:szCs w:val="18"/>
              </w:rPr>
            </w:pPr>
            <w:r w:rsidRPr="00F2721E">
              <w:rPr>
                <w:rFonts w:ascii="Arial" w:hAnsi="Arial" w:cs="Arial"/>
                <w:b/>
                <w:snapToGrid w:val="0"/>
                <w:color w:val="FFFFFF"/>
                <w:sz w:val="18"/>
                <w:szCs w:val="18"/>
              </w:rPr>
              <w:t>19</w:t>
            </w:r>
          </w:p>
        </w:tc>
        <w:tc>
          <w:tcPr>
            <w:tcW w:w="7692" w:type="dxa"/>
            <w:shd w:val="clear" w:color="auto" w:fill="000000" w:themeFill="text1"/>
          </w:tcPr>
          <w:p w14:paraId="3F56F35E" w14:textId="77777777" w:rsidR="00F83273" w:rsidRPr="00F83273" w:rsidRDefault="00F83273" w:rsidP="00F83273">
            <w:pPr>
              <w:spacing w:before="20" w:after="20" w:line="230" w:lineRule="exact"/>
              <w:rPr>
                <w:rFonts w:ascii="Arial" w:hAnsi="Arial" w:cs="Arial"/>
                <w:sz w:val="18"/>
                <w:szCs w:val="18"/>
              </w:rPr>
            </w:pPr>
            <w:r w:rsidRPr="00F2721E">
              <w:rPr>
                <w:rFonts w:ascii="Arial" w:hAnsi="Arial" w:cs="Arial"/>
                <w:b/>
                <w:sz w:val="18"/>
                <w:szCs w:val="18"/>
              </w:rPr>
              <w:t>WASTES FROM WASTE MANAGEMENT FACILITIES, OFF-SITE WASTE WATER TREATMENT PLANTS AND PREPARATION OF WATER INTENDED FOR HUMAN CONSUMPTION/INDUSTRIAL USE</w:t>
            </w:r>
          </w:p>
        </w:tc>
      </w:tr>
      <w:tr w:rsidR="00F83273" w:rsidRPr="003A7213" w14:paraId="1DB61D7A" w14:textId="77777777" w:rsidTr="00F2721E">
        <w:tc>
          <w:tcPr>
            <w:tcW w:w="973" w:type="dxa"/>
            <w:shd w:val="clear" w:color="auto" w:fill="D9D9D9" w:themeFill="background1" w:themeFillShade="D9"/>
          </w:tcPr>
          <w:p w14:paraId="2F4940C1"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napToGrid w:val="0"/>
                <w:sz w:val="18"/>
                <w:szCs w:val="18"/>
                <w:lang w:eastAsia="en-US"/>
              </w:rPr>
              <w:t>19 02</w:t>
            </w:r>
          </w:p>
        </w:tc>
        <w:tc>
          <w:tcPr>
            <w:tcW w:w="7692" w:type="dxa"/>
            <w:shd w:val="clear" w:color="auto" w:fill="D9D9D9" w:themeFill="background1" w:themeFillShade="D9"/>
          </w:tcPr>
          <w:p w14:paraId="2845ED87"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Wastes from physico/chemical treatments of waste (including dechromatation, decyanidation, neutralisation)</w:t>
            </w:r>
          </w:p>
        </w:tc>
      </w:tr>
      <w:tr w:rsidR="00F83273" w:rsidRPr="003A7213" w14:paraId="559214C2" w14:textId="77777777" w:rsidTr="00F2721E">
        <w:tc>
          <w:tcPr>
            <w:tcW w:w="973" w:type="dxa"/>
          </w:tcPr>
          <w:p w14:paraId="6E958518"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bCs/>
                <w:snapToGrid w:val="0"/>
                <w:sz w:val="18"/>
                <w:szCs w:val="18"/>
                <w:lang w:eastAsia="en-US"/>
              </w:rPr>
              <w:t>19 02 03</w:t>
            </w:r>
          </w:p>
        </w:tc>
        <w:tc>
          <w:tcPr>
            <w:tcW w:w="7692" w:type="dxa"/>
          </w:tcPr>
          <w:p w14:paraId="791FD743"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bCs/>
                <w:sz w:val="18"/>
                <w:szCs w:val="18"/>
              </w:rPr>
              <w:t>Premixed wastes composed from waste listed within these standard rules only</w:t>
            </w:r>
          </w:p>
        </w:tc>
      </w:tr>
      <w:tr w:rsidR="00F83273" w:rsidRPr="003A7213" w14:paraId="306DCBCA" w14:textId="77777777" w:rsidTr="00F2721E">
        <w:tc>
          <w:tcPr>
            <w:tcW w:w="973" w:type="dxa"/>
          </w:tcPr>
          <w:p w14:paraId="60333436"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bCs/>
                <w:snapToGrid w:val="0"/>
                <w:sz w:val="18"/>
                <w:szCs w:val="18"/>
                <w:lang w:eastAsia="en-US"/>
              </w:rPr>
              <w:t>19 02 06</w:t>
            </w:r>
          </w:p>
        </w:tc>
        <w:tc>
          <w:tcPr>
            <w:tcW w:w="7692" w:type="dxa"/>
          </w:tcPr>
          <w:p w14:paraId="2766DE60"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bCs/>
                <w:sz w:val="18"/>
                <w:szCs w:val="18"/>
              </w:rPr>
              <w:t>Sludges from physico/chemical treatment other than those mentioned on 19 02 05 (sewage sludge which has been previously pasteurised and stabilised only)</w:t>
            </w:r>
          </w:p>
        </w:tc>
      </w:tr>
      <w:tr w:rsidR="00F83273" w:rsidRPr="003A7213" w14:paraId="210EC334" w14:textId="77777777" w:rsidTr="00F2721E">
        <w:tc>
          <w:tcPr>
            <w:tcW w:w="973" w:type="dxa"/>
            <w:shd w:val="clear" w:color="auto" w:fill="D9D9D9" w:themeFill="background1" w:themeFillShade="D9"/>
          </w:tcPr>
          <w:p w14:paraId="7F2FBFB9"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napToGrid w:val="0"/>
                <w:sz w:val="18"/>
                <w:szCs w:val="18"/>
                <w:lang w:eastAsia="en-US"/>
              </w:rPr>
              <w:t>19 05</w:t>
            </w:r>
          </w:p>
        </w:tc>
        <w:tc>
          <w:tcPr>
            <w:tcW w:w="7692" w:type="dxa"/>
            <w:shd w:val="clear" w:color="auto" w:fill="D9D9D9" w:themeFill="background1" w:themeFillShade="D9"/>
          </w:tcPr>
          <w:p w14:paraId="65DB1703"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wastes from the aerobic treatment of solid wastes</w:t>
            </w:r>
          </w:p>
        </w:tc>
      </w:tr>
      <w:tr w:rsidR="00F83273" w:rsidRPr="003A7213" w14:paraId="30547D0F" w14:textId="77777777" w:rsidTr="00F2721E">
        <w:tc>
          <w:tcPr>
            <w:tcW w:w="973" w:type="dxa"/>
          </w:tcPr>
          <w:p w14:paraId="4E63780F"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bCs/>
                <w:snapToGrid w:val="0"/>
                <w:sz w:val="18"/>
                <w:szCs w:val="18"/>
                <w:lang w:eastAsia="en-US"/>
              </w:rPr>
              <w:t>19 05 01</w:t>
            </w:r>
          </w:p>
        </w:tc>
        <w:tc>
          <w:tcPr>
            <w:tcW w:w="7692" w:type="dxa"/>
          </w:tcPr>
          <w:p w14:paraId="5901ACF1"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bCs/>
                <w:sz w:val="18"/>
                <w:szCs w:val="18"/>
              </w:rPr>
              <w:t>Non-composted fraction of municipal and similar wastes from composting process that accepts waste types as listed in these standard rules and made up of previously sanitised batches only</w:t>
            </w:r>
          </w:p>
        </w:tc>
      </w:tr>
      <w:tr w:rsidR="00F83273" w:rsidRPr="003A7213" w14:paraId="36DA06B6" w14:textId="77777777" w:rsidTr="00F2721E">
        <w:tc>
          <w:tcPr>
            <w:tcW w:w="973" w:type="dxa"/>
          </w:tcPr>
          <w:p w14:paraId="344E6451"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19 05 03</w:t>
            </w:r>
          </w:p>
        </w:tc>
        <w:tc>
          <w:tcPr>
            <w:tcW w:w="7692" w:type="dxa"/>
          </w:tcPr>
          <w:p w14:paraId="3E6B5649"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off-specification compost (only from a process operated according to PAS 100 and QP requirements, Waste Exemption T23 or another approved standard)</w:t>
            </w:r>
          </w:p>
        </w:tc>
      </w:tr>
      <w:tr w:rsidR="00F83273" w:rsidRPr="003A7213" w14:paraId="2A3C60F0" w14:textId="77777777" w:rsidTr="00F2721E">
        <w:tc>
          <w:tcPr>
            <w:tcW w:w="973" w:type="dxa"/>
            <w:shd w:val="clear" w:color="auto" w:fill="D9D9D9" w:themeFill="background1" w:themeFillShade="D9"/>
          </w:tcPr>
          <w:p w14:paraId="654045F0"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napToGrid w:val="0"/>
                <w:sz w:val="18"/>
                <w:szCs w:val="18"/>
                <w:lang w:eastAsia="en-US"/>
              </w:rPr>
              <w:t>19 06</w:t>
            </w:r>
          </w:p>
        </w:tc>
        <w:tc>
          <w:tcPr>
            <w:tcW w:w="7692" w:type="dxa"/>
            <w:shd w:val="clear" w:color="auto" w:fill="D9D9D9" w:themeFill="background1" w:themeFillShade="D9"/>
          </w:tcPr>
          <w:p w14:paraId="6DC7EF83"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Wastes from the anaerobic treatment of waste</w:t>
            </w:r>
          </w:p>
        </w:tc>
      </w:tr>
      <w:tr w:rsidR="00F83273" w:rsidRPr="003A7213" w14:paraId="1E78E99E" w14:textId="77777777" w:rsidTr="00F2721E">
        <w:tc>
          <w:tcPr>
            <w:tcW w:w="973" w:type="dxa"/>
          </w:tcPr>
          <w:p w14:paraId="695FA3D6"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19 06 04</w:t>
            </w:r>
          </w:p>
        </w:tc>
        <w:tc>
          <w:tcPr>
            <w:tcW w:w="7692" w:type="dxa"/>
          </w:tcPr>
          <w:p w14:paraId="151D41FB"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Digestate from anaerobic treatment of municipal waste, separated fibre from a process that accepts waste types as listed in these standard rules or anaerobic digestion standard rules only, made up of previously pasteurised and stabilised batches only and in compliance with Animal and Plant Health Agency authorisation</w:t>
            </w:r>
          </w:p>
        </w:tc>
      </w:tr>
      <w:tr w:rsidR="00F83273" w:rsidRPr="003A7213" w14:paraId="0467FCF5" w14:textId="77777777" w:rsidTr="00F2721E">
        <w:tc>
          <w:tcPr>
            <w:tcW w:w="973" w:type="dxa"/>
          </w:tcPr>
          <w:p w14:paraId="1FA7050D"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19 06 06</w:t>
            </w:r>
          </w:p>
        </w:tc>
        <w:tc>
          <w:tcPr>
            <w:tcW w:w="7692" w:type="dxa"/>
          </w:tcPr>
          <w:p w14:paraId="65799578"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 xml:space="preserve">Digestate from anaerobic treatment of animal and vegetable waste, separated fibre from a process that accepts waste input types listed in these standard rules or anaerobic digestion </w:t>
            </w:r>
            <w:r w:rsidRPr="00F83273">
              <w:rPr>
                <w:rFonts w:ascii="Arial" w:hAnsi="Arial" w:cs="Arial"/>
                <w:sz w:val="18"/>
                <w:szCs w:val="18"/>
              </w:rPr>
              <w:lastRenderedPageBreak/>
              <w:t>standard rules only, made up of previously pasteurised and stabilised batches only and in compliance with Animal and Plant Health Agency authorisation</w:t>
            </w:r>
          </w:p>
        </w:tc>
      </w:tr>
      <w:tr w:rsidR="00F83273" w:rsidRPr="003A7213" w14:paraId="15280569" w14:textId="77777777" w:rsidTr="00F2721E">
        <w:trPr>
          <w:trHeight w:hRule="exact" w:val="577"/>
        </w:trPr>
        <w:tc>
          <w:tcPr>
            <w:tcW w:w="973" w:type="dxa"/>
          </w:tcPr>
          <w:p w14:paraId="245FE6BF"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lastRenderedPageBreak/>
              <w:t>19 06 06</w:t>
            </w:r>
          </w:p>
        </w:tc>
        <w:tc>
          <w:tcPr>
            <w:tcW w:w="7692" w:type="dxa"/>
          </w:tcPr>
          <w:p w14:paraId="0E23F984"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Digestate from anaerobic treatment of animal and vegetable waste (previously digestate sewage sludge only)</w:t>
            </w:r>
          </w:p>
        </w:tc>
      </w:tr>
      <w:tr w:rsidR="00F83273" w:rsidRPr="003A7213" w14:paraId="61EC9685" w14:textId="77777777" w:rsidTr="00F2721E">
        <w:tc>
          <w:tcPr>
            <w:tcW w:w="973" w:type="dxa"/>
            <w:shd w:val="clear" w:color="auto" w:fill="D9D9D9" w:themeFill="background1" w:themeFillShade="D9"/>
          </w:tcPr>
          <w:p w14:paraId="3B64596C"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napToGrid w:val="0"/>
                <w:sz w:val="18"/>
                <w:szCs w:val="18"/>
                <w:lang w:eastAsia="en-US"/>
              </w:rPr>
              <w:t>19 12</w:t>
            </w:r>
          </w:p>
        </w:tc>
        <w:tc>
          <w:tcPr>
            <w:tcW w:w="7692" w:type="dxa"/>
            <w:shd w:val="clear" w:color="auto" w:fill="D9D9D9" w:themeFill="background1" w:themeFillShade="D9"/>
          </w:tcPr>
          <w:p w14:paraId="13C75AA1"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wastes from the mechanical treatment of waste (for example sorting, crushing, compacting, pelletising) not otherwise specified</w:t>
            </w:r>
          </w:p>
        </w:tc>
      </w:tr>
      <w:tr w:rsidR="00F83273" w:rsidRPr="003A7213" w14:paraId="5FEB0E3C" w14:textId="77777777" w:rsidTr="00F2721E">
        <w:tc>
          <w:tcPr>
            <w:tcW w:w="973" w:type="dxa"/>
          </w:tcPr>
          <w:p w14:paraId="4C5769D2"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color w:val="000000"/>
                <w:sz w:val="18"/>
                <w:szCs w:val="18"/>
                <w:lang w:eastAsia="en-US"/>
              </w:rPr>
              <w:t>19 12 01</w:t>
            </w:r>
          </w:p>
        </w:tc>
        <w:tc>
          <w:tcPr>
            <w:tcW w:w="7692" w:type="dxa"/>
          </w:tcPr>
          <w:p w14:paraId="508380A5"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z w:val="18"/>
                <w:szCs w:val="18"/>
              </w:rPr>
              <w:t>paper and cardboard (excluding veneers or plastic coatings)</w:t>
            </w:r>
          </w:p>
        </w:tc>
      </w:tr>
      <w:tr w:rsidR="00F83273" w:rsidRPr="003A7213" w14:paraId="1701AF81" w14:textId="77777777" w:rsidTr="00F2721E">
        <w:tc>
          <w:tcPr>
            <w:tcW w:w="973" w:type="dxa"/>
          </w:tcPr>
          <w:p w14:paraId="578DFAE6"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19 12 12</w:t>
            </w:r>
          </w:p>
        </w:tc>
        <w:tc>
          <w:tcPr>
            <w:tcW w:w="7692" w:type="dxa"/>
          </w:tcPr>
          <w:p w14:paraId="7CDF20FE" w14:textId="77777777" w:rsidR="00F83273" w:rsidRPr="00F83273" w:rsidRDefault="00F83273" w:rsidP="00F83273">
            <w:pPr>
              <w:spacing w:before="20" w:after="20" w:line="230" w:lineRule="exact"/>
              <w:rPr>
                <w:rFonts w:ascii="Arial" w:hAnsi="Arial" w:cs="Arial"/>
                <w:sz w:val="18"/>
                <w:szCs w:val="18"/>
              </w:rPr>
            </w:pPr>
            <w:r w:rsidRPr="00F83273">
              <w:rPr>
                <w:rFonts w:ascii="Arial" w:eastAsia="Arial" w:hAnsi="Arial" w:cs="Arial"/>
                <w:sz w:val="18"/>
                <w:szCs w:val="18"/>
              </w:rPr>
              <w:t>Waste types listed within this table that have been subjected to mechanical treatment only from a process that treats wastes which are listed in these standard rules only or composting standard rules and made up of previously sanitised, pasteurised and stabilised batches only)</w:t>
            </w:r>
          </w:p>
        </w:tc>
      </w:tr>
      <w:tr w:rsidR="00F83273" w:rsidRPr="003A7213" w14:paraId="794FBF20" w14:textId="77777777" w:rsidTr="00F2721E">
        <w:tc>
          <w:tcPr>
            <w:tcW w:w="973" w:type="dxa"/>
            <w:shd w:val="clear" w:color="auto" w:fill="000000" w:themeFill="text1"/>
          </w:tcPr>
          <w:p w14:paraId="36B6ABD3" w14:textId="77777777" w:rsidR="00F83273" w:rsidRPr="00F83273" w:rsidRDefault="00F83273" w:rsidP="00F83273">
            <w:pPr>
              <w:spacing w:before="20" w:after="20" w:line="230" w:lineRule="exact"/>
              <w:rPr>
                <w:rFonts w:ascii="Arial" w:hAnsi="Arial" w:cs="Arial"/>
                <w:sz w:val="18"/>
                <w:szCs w:val="18"/>
              </w:rPr>
            </w:pPr>
            <w:r w:rsidRPr="00F2721E">
              <w:rPr>
                <w:rFonts w:ascii="Arial" w:hAnsi="Arial" w:cs="Arial"/>
                <w:b/>
                <w:sz w:val="18"/>
                <w:szCs w:val="18"/>
              </w:rPr>
              <w:t>20</w:t>
            </w:r>
          </w:p>
        </w:tc>
        <w:tc>
          <w:tcPr>
            <w:tcW w:w="7692" w:type="dxa"/>
            <w:shd w:val="clear" w:color="auto" w:fill="000000" w:themeFill="text1"/>
          </w:tcPr>
          <w:p w14:paraId="18EA8DD4" w14:textId="77777777" w:rsidR="00F83273" w:rsidRPr="00F83273" w:rsidRDefault="00F83273" w:rsidP="00F83273">
            <w:pPr>
              <w:spacing w:before="20" w:after="20" w:line="230" w:lineRule="exact"/>
              <w:rPr>
                <w:rFonts w:ascii="Arial" w:hAnsi="Arial" w:cs="Arial"/>
                <w:sz w:val="18"/>
                <w:szCs w:val="18"/>
              </w:rPr>
            </w:pPr>
            <w:r w:rsidRPr="00F2721E">
              <w:rPr>
                <w:rFonts w:ascii="Arial" w:hAnsi="Arial" w:cs="Arial"/>
                <w:b/>
                <w:sz w:val="18"/>
                <w:szCs w:val="18"/>
              </w:rPr>
              <w:t>MUNICIPAL WASTES (HOUSEHOLD WASTE AND SIMILAR COMMERCIAL, INDUSTRIAL AND INSTITUTIONAL WASTES) INCLUDING SEPARATELY COLLECTED FRACTIONS</w:t>
            </w:r>
          </w:p>
        </w:tc>
      </w:tr>
      <w:tr w:rsidR="00F83273" w:rsidRPr="003A7213" w14:paraId="028127F8" w14:textId="77777777" w:rsidTr="00F2721E">
        <w:tc>
          <w:tcPr>
            <w:tcW w:w="973" w:type="dxa"/>
            <w:shd w:val="clear" w:color="auto" w:fill="D9D9D9" w:themeFill="background1" w:themeFillShade="D9"/>
          </w:tcPr>
          <w:p w14:paraId="036428E9"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20 01</w:t>
            </w:r>
          </w:p>
        </w:tc>
        <w:tc>
          <w:tcPr>
            <w:tcW w:w="7692" w:type="dxa"/>
            <w:shd w:val="clear" w:color="auto" w:fill="D9D9D9" w:themeFill="background1" w:themeFillShade="D9"/>
          </w:tcPr>
          <w:p w14:paraId="348236E8"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separately collected fractions (except 15 01)</w:t>
            </w:r>
          </w:p>
        </w:tc>
      </w:tr>
      <w:tr w:rsidR="00F83273" w:rsidRPr="003A7213" w14:paraId="640870AA" w14:textId="77777777" w:rsidTr="00F2721E">
        <w:tc>
          <w:tcPr>
            <w:tcW w:w="973" w:type="dxa"/>
          </w:tcPr>
          <w:p w14:paraId="2FE705B9" w14:textId="77777777" w:rsidR="00F83273" w:rsidRPr="00F83273" w:rsidRDefault="00F83273" w:rsidP="00F83273">
            <w:pPr>
              <w:spacing w:before="20" w:after="20" w:line="230" w:lineRule="exact"/>
              <w:rPr>
                <w:rFonts w:ascii="Arial" w:hAnsi="Arial" w:cs="Arial"/>
                <w:sz w:val="18"/>
                <w:szCs w:val="18"/>
              </w:rPr>
            </w:pPr>
            <w:r w:rsidRPr="00F83273">
              <w:rPr>
                <w:rFonts w:ascii="Arial" w:eastAsia="Arial" w:hAnsi="Arial" w:cs="Arial"/>
                <w:sz w:val="18"/>
                <w:szCs w:val="18"/>
              </w:rPr>
              <w:t>20 01 01</w:t>
            </w:r>
          </w:p>
        </w:tc>
        <w:tc>
          <w:tcPr>
            <w:tcW w:w="7692" w:type="dxa"/>
          </w:tcPr>
          <w:p w14:paraId="4CD35FA1" w14:textId="77777777" w:rsidR="00F83273" w:rsidRPr="00F83273" w:rsidRDefault="00F83273" w:rsidP="00F83273">
            <w:pPr>
              <w:spacing w:before="20" w:after="20" w:line="230" w:lineRule="exact"/>
              <w:rPr>
                <w:rFonts w:ascii="Arial" w:hAnsi="Arial" w:cs="Arial"/>
                <w:sz w:val="18"/>
                <w:szCs w:val="18"/>
              </w:rPr>
            </w:pPr>
            <w:r w:rsidRPr="00F83273">
              <w:rPr>
                <w:rFonts w:ascii="Arial" w:eastAsia="Arial" w:hAnsi="Arial" w:cs="Arial"/>
                <w:sz w:val="18"/>
                <w:szCs w:val="18"/>
              </w:rPr>
              <w:t>Paper and cardboard (excluding veneers, plastic coatings or laminates) – compostable plastics only, certified to EN 13432 or an equivalent certified compostable standard</w:t>
            </w:r>
          </w:p>
        </w:tc>
      </w:tr>
      <w:tr w:rsidR="00F83273" w:rsidRPr="003A7213" w14:paraId="7B1C5BF8" w14:textId="77777777" w:rsidTr="00F2721E">
        <w:tc>
          <w:tcPr>
            <w:tcW w:w="973" w:type="dxa"/>
          </w:tcPr>
          <w:p w14:paraId="32D7070B"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20 01 39</w:t>
            </w:r>
          </w:p>
        </w:tc>
        <w:tc>
          <w:tcPr>
            <w:tcW w:w="7692" w:type="dxa"/>
          </w:tcPr>
          <w:p w14:paraId="7E36104D" w14:textId="77777777" w:rsidR="00F83273" w:rsidRPr="00F83273" w:rsidRDefault="00F83273" w:rsidP="00F83273">
            <w:pPr>
              <w:spacing w:before="20" w:after="20" w:line="230" w:lineRule="exact"/>
              <w:rPr>
                <w:rFonts w:ascii="Arial" w:hAnsi="Arial" w:cs="Arial"/>
                <w:sz w:val="18"/>
                <w:szCs w:val="18"/>
              </w:rPr>
            </w:pPr>
            <w:r w:rsidRPr="00F83273">
              <w:rPr>
                <w:rFonts w:ascii="Arial" w:eastAsia="Arial" w:hAnsi="Arial" w:cs="Arial"/>
                <w:sz w:val="18"/>
                <w:szCs w:val="18"/>
              </w:rPr>
              <w:t>Plastics – incidental compostable plastics and packaging plastics only certified to EN 13432 or an equivalent certified compostable standard</w:t>
            </w:r>
          </w:p>
        </w:tc>
      </w:tr>
      <w:tr w:rsidR="00F83273" w:rsidRPr="003A7213" w14:paraId="10B5F51C" w14:textId="77777777" w:rsidTr="00F2721E">
        <w:tc>
          <w:tcPr>
            <w:tcW w:w="973" w:type="dxa"/>
            <w:shd w:val="clear" w:color="auto" w:fill="D9D9D9" w:themeFill="background1" w:themeFillShade="D9"/>
          </w:tcPr>
          <w:p w14:paraId="0A013EFF"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20 02</w:t>
            </w:r>
          </w:p>
        </w:tc>
        <w:tc>
          <w:tcPr>
            <w:tcW w:w="7692" w:type="dxa"/>
            <w:shd w:val="clear" w:color="auto" w:fill="D9D9D9" w:themeFill="background1" w:themeFillShade="D9"/>
          </w:tcPr>
          <w:p w14:paraId="6CDA6086"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garden and park wastes (including cemetery waste)</w:t>
            </w:r>
          </w:p>
        </w:tc>
      </w:tr>
      <w:tr w:rsidR="00F83273" w:rsidRPr="003A7213" w14:paraId="25C35868" w14:textId="77777777" w:rsidTr="00F2721E">
        <w:tc>
          <w:tcPr>
            <w:tcW w:w="973" w:type="dxa"/>
          </w:tcPr>
          <w:p w14:paraId="2F88F389"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20 02 01</w:t>
            </w:r>
          </w:p>
        </w:tc>
        <w:tc>
          <w:tcPr>
            <w:tcW w:w="7692" w:type="dxa"/>
          </w:tcPr>
          <w:p w14:paraId="33F3A9BC"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biodegradable waste (consisting of plant matter only)</w:t>
            </w:r>
          </w:p>
        </w:tc>
      </w:tr>
      <w:tr w:rsidR="00F83273" w:rsidRPr="003A7213" w14:paraId="78045897" w14:textId="77777777" w:rsidTr="00F2721E">
        <w:tc>
          <w:tcPr>
            <w:tcW w:w="973" w:type="dxa"/>
            <w:shd w:val="clear" w:color="auto" w:fill="D9D9D9" w:themeFill="background1" w:themeFillShade="D9"/>
          </w:tcPr>
          <w:p w14:paraId="52234FB8"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20 03</w:t>
            </w:r>
          </w:p>
        </w:tc>
        <w:tc>
          <w:tcPr>
            <w:tcW w:w="7692" w:type="dxa"/>
            <w:shd w:val="clear" w:color="auto" w:fill="D9D9D9" w:themeFill="background1" w:themeFillShade="D9"/>
          </w:tcPr>
          <w:p w14:paraId="2FB619B1" w14:textId="77777777" w:rsidR="00F83273" w:rsidRPr="00F83273" w:rsidRDefault="00F83273" w:rsidP="00F83273">
            <w:pPr>
              <w:spacing w:before="20" w:after="20" w:line="230" w:lineRule="exact"/>
              <w:rPr>
                <w:rFonts w:ascii="Arial" w:hAnsi="Arial" w:cs="Arial"/>
                <w:b/>
                <w:sz w:val="18"/>
                <w:szCs w:val="18"/>
              </w:rPr>
            </w:pPr>
            <w:r w:rsidRPr="00F83273">
              <w:rPr>
                <w:rFonts w:ascii="Arial" w:hAnsi="Arial" w:cs="Arial"/>
                <w:b/>
                <w:sz w:val="18"/>
                <w:szCs w:val="18"/>
              </w:rPr>
              <w:t>other municipal wastes</w:t>
            </w:r>
          </w:p>
        </w:tc>
      </w:tr>
      <w:tr w:rsidR="00F83273" w:rsidRPr="003A7213" w14:paraId="7DE327EB" w14:textId="77777777" w:rsidTr="00F2721E">
        <w:tc>
          <w:tcPr>
            <w:tcW w:w="973" w:type="dxa"/>
          </w:tcPr>
          <w:p w14:paraId="59C78906"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bCs/>
                <w:sz w:val="18"/>
                <w:szCs w:val="18"/>
              </w:rPr>
              <w:t>20 03 01</w:t>
            </w:r>
          </w:p>
        </w:tc>
        <w:tc>
          <w:tcPr>
            <w:tcW w:w="7692" w:type="dxa"/>
          </w:tcPr>
          <w:p w14:paraId="56E081DF"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bCs/>
                <w:sz w:val="18"/>
                <w:szCs w:val="18"/>
              </w:rPr>
              <w:t>Municipal household waste − separately collected garden waste only</w:t>
            </w:r>
          </w:p>
        </w:tc>
      </w:tr>
      <w:tr w:rsidR="00F83273" w:rsidRPr="003A7213" w14:paraId="67E57527" w14:textId="77777777" w:rsidTr="00F2721E">
        <w:tc>
          <w:tcPr>
            <w:tcW w:w="973" w:type="dxa"/>
          </w:tcPr>
          <w:p w14:paraId="0E7F4F65"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color w:val="000000"/>
                <w:sz w:val="18"/>
                <w:szCs w:val="18"/>
                <w:lang w:eastAsia="en-US"/>
              </w:rPr>
              <w:t>20 03 02</w:t>
            </w:r>
          </w:p>
        </w:tc>
        <w:tc>
          <w:tcPr>
            <w:tcW w:w="7692" w:type="dxa"/>
          </w:tcPr>
          <w:p w14:paraId="45159442" w14:textId="77777777" w:rsidR="00F83273" w:rsidRPr="00F83273" w:rsidRDefault="00F83273" w:rsidP="00F83273">
            <w:pPr>
              <w:spacing w:before="20" w:after="20" w:line="230" w:lineRule="exact"/>
              <w:rPr>
                <w:rFonts w:ascii="Arial" w:hAnsi="Arial" w:cs="Arial"/>
                <w:sz w:val="18"/>
                <w:szCs w:val="18"/>
              </w:rPr>
            </w:pPr>
            <w:r w:rsidRPr="00F83273">
              <w:rPr>
                <w:rFonts w:ascii="Arial" w:hAnsi="Arial" w:cs="Arial"/>
                <w:snapToGrid w:val="0"/>
                <w:sz w:val="18"/>
                <w:szCs w:val="18"/>
                <w:lang w:eastAsia="en-US"/>
              </w:rPr>
              <w:t>waste from markets (consisting of biodegradable waste only)</w:t>
            </w:r>
          </w:p>
        </w:tc>
      </w:tr>
    </w:tbl>
    <w:p w14:paraId="588E90E5" w14:textId="77777777" w:rsidR="00C23F1C" w:rsidRPr="00D47571" w:rsidRDefault="00C23F1C" w:rsidP="00745207">
      <w:pPr>
        <w:pStyle w:val="Heading2"/>
        <w:numPr>
          <w:ilvl w:val="1"/>
          <w:numId w:val="14"/>
        </w:numPr>
        <w:spacing w:before="240"/>
      </w:pPr>
      <w:r w:rsidRPr="00D47571">
        <w:t>Operating techniques</w:t>
      </w:r>
    </w:p>
    <w:p w14:paraId="588E90E6" w14:textId="77777777" w:rsidR="00C23F1C" w:rsidRDefault="00C23F1C" w:rsidP="00745207">
      <w:pPr>
        <w:pStyle w:val="Heading3"/>
        <w:numPr>
          <w:ilvl w:val="2"/>
          <w:numId w:val="14"/>
        </w:numPr>
        <w:rPr>
          <w:rFonts w:cs="Arial"/>
          <w:szCs w:val="18"/>
        </w:rPr>
      </w:pPr>
      <w:r w:rsidRPr="00745207">
        <w:rPr>
          <w:rFonts w:cs="Arial"/>
          <w:szCs w:val="18"/>
        </w:rPr>
        <w:t>The activities shall be operated using the techniques and in the manner described in Table 2.3 below.</w:t>
      </w:r>
    </w:p>
    <w:p w14:paraId="313BD0E3" w14:textId="77777777" w:rsidR="00F83273" w:rsidRPr="00F83273" w:rsidRDefault="00F83273" w:rsidP="00F2721E"/>
    <w:tbl>
      <w:tblPr>
        <w:tblStyle w:val="TableGrid"/>
        <w:tblW w:w="0" w:type="auto"/>
        <w:tblLook w:val="04A0" w:firstRow="1" w:lastRow="0" w:firstColumn="1" w:lastColumn="0" w:noHBand="0" w:noVBand="1"/>
      </w:tblPr>
      <w:tblGrid>
        <w:gridCol w:w="8665"/>
      </w:tblGrid>
      <w:tr w:rsidR="00F83273" w:rsidRPr="00375687" w14:paraId="6B9DCE02" w14:textId="77777777" w:rsidTr="00F2721E">
        <w:tc>
          <w:tcPr>
            <w:tcW w:w="8665" w:type="dxa"/>
            <w:shd w:val="clear" w:color="auto" w:fill="000000" w:themeFill="text1"/>
          </w:tcPr>
          <w:p w14:paraId="62838BFA" w14:textId="77777777" w:rsidR="00F83273" w:rsidRPr="00375687" w:rsidRDefault="00F83273" w:rsidP="0084755F">
            <w:pPr>
              <w:spacing w:before="20" w:after="20" w:line="230" w:lineRule="exact"/>
              <w:rPr>
                <w:b/>
                <w:bCs/>
                <w:sz w:val="18"/>
                <w:szCs w:val="18"/>
              </w:rPr>
            </w:pPr>
            <w:r w:rsidRPr="00375687">
              <w:rPr>
                <w:rFonts w:ascii="Arial" w:hAnsi="Arial" w:cs="Arial"/>
                <w:b/>
                <w:bCs/>
                <w:sz w:val="18"/>
                <w:szCs w:val="18"/>
              </w:rPr>
              <w:t>Table 2.3 Operating techniques</w:t>
            </w:r>
          </w:p>
        </w:tc>
      </w:tr>
      <w:tr w:rsidR="00F83273" w:rsidRPr="00375687" w14:paraId="193CF975" w14:textId="77777777" w:rsidTr="00F2721E">
        <w:tc>
          <w:tcPr>
            <w:tcW w:w="8665" w:type="dxa"/>
          </w:tcPr>
          <w:p w14:paraId="1FF51AEA" w14:textId="77777777" w:rsidR="00F83273" w:rsidRPr="00375687" w:rsidDel="007D2C65" w:rsidRDefault="00F83273" w:rsidP="0084755F">
            <w:pPr>
              <w:spacing w:before="20" w:after="20" w:line="230" w:lineRule="exact"/>
              <w:rPr>
                <w:rFonts w:ascii="Arial" w:hAnsi="Arial"/>
                <w:b/>
                <w:sz w:val="18"/>
                <w:szCs w:val="18"/>
              </w:rPr>
            </w:pPr>
            <w:r w:rsidRPr="00375687" w:rsidDel="007D2C65">
              <w:rPr>
                <w:rFonts w:ascii="Arial" w:hAnsi="Arial"/>
                <w:b/>
                <w:sz w:val="18"/>
                <w:szCs w:val="18"/>
              </w:rPr>
              <w:t>1</w:t>
            </w:r>
            <w:r w:rsidRPr="00375687">
              <w:rPr>
                <w:rFonts w:ascii="Arial" w:hAnsi="Arial"/>
                <w:b/>
                <w:sz w:val="18"/>
                <w:szCs w:val="18"/>
              </w:rPr>
              <w:t>.</w:t>
            </w:r>
          </w:p>
          <w:p w14:paraId="191643F9" w14:textId="77777777" w:rsidR="00F83273" w:rsidRPr="00375687" w:rsidDel="007D2C65" w:rsidRDefault="00F83273" w:rsidP="00F83273">
            <w:pPr>
              <w:pStyle w:val="ListParagraph"/>
              <w:numPr>
                <w:ilvl w:val="0"/>
                <w:numId w:val="61"/>
              </w:numPr>
              <w:spacing w:before="20" w:after="20" w:line="230" w:lineRule="exact"/>
              <w:rPr>
                <w:rFonts w:ascii="Arial" w:hAnsi="Arial"/>
                <w:bCs/>
                <w:sz w:val="18"/>
                <w:szCs w:val="18"/>
              </w:rPr>
            </w:pPr>
            <w:r w:rsidRPr="00375687" w:rsidDel="007D2C65">
              <w:rPr>
                <w:rFonts w:ascii="Arial" w:hAnsi="Arial"/>
                <w:bCs/>
                <w:sz w:val="18"/>
                <w:szCs w:val="18"/>
              </w:rPr>
              <w:t>all waste and raw materials shall be securely stored</w:t>
            </w:r>
          </w:p>
          <w:p w14:paraId="063A6D72" w14:textId="77777777" w:rsidR="00F83273" w:rsidRPr="00375687" w:rsidDel="007D2C65" w:rsidRDefault="00F83273" w:rsidP="00F83273">
            <w:pPr>
              <w:pStyle w:val="ListParagraph"/>
              <w:numPr>
                <w:ilvl w:val="0"/>
                <w:numId w:val="61"/>
              </w:numPr>
              <w:spacing w:before="20" w:after="20" w:line="230" w:lineRule="exact"/>
              <w:rPr>
                <w:rFonts w:ascii="Arial" w:hAnsi="Arial"/>
                <w:bCs/>
                <w:sz w:val="18"/>
                <w:szCs w:val="18"/>
              </w:rPr>
            </w:pPr>
            <w:r w:rsidRPr="00375687" w:rsidDel="007D2C65">
              <w:rPr>
                <w:rFonts w:ascii="Arial" w:hAnsi="Arial"/>
                <w:bCs/>
                <w:sz w:val="18"/>
                <w:szCs w:val="18"/>
              </w:rPr>
              <w:t>the acceptance, preparation, storage, physical treatment and composting of wastes under anaerobic conditions shall be prevented. Waste shall be stored for the minimum time possible prior to treatment and batch formation, or otherwise actively managed to minimise uncontrolled decomposition</w:t>
            </w:r>
          </w:p>
          <w:p w14:paraId="38194BE9" w14:textId="77777777" w:rsidR="00F83273" w:rsidRDefault="00F83273" w:rsidP="0084755F">
            <w:pPr>
              <w:spacing w:before="20" w:after="20" w:line="230" w:lineRule="exact"/>
              <w:rPr>
                <w:rFonts w:ascii="Arial" w:hAnsi="Arial"/>
                <w:b/>
                <w:sz w:val="18"/>
                <w:szCs w:val="18"/>
              </w:rPr>
            </w:pPr>
          </w:p>
          <w:p w14:paraId="0A85548E" w14:textId="5F96D293" w:rsidR="00F83273" w:rsidRPr="00375687" w:rsidDel="007D2C65" w:rsidRDefault="00F83273" w:rsidP="0084755F">
            <w:pPr>
              <w:spacing w:before="20" w:after="20" w:line="230" w:lineRule="exact"/>
              <w:rPr>
                <w:rFonts w:ascii="Arial" w:hAnsi="Arial"/>
                <w:b/>
                <w:sz w:val="18"/>
                <w:szCs w:val="18"/>
              </w:rPr>
            </w:pPr>
            <w:r w:rsidRPr="00375687" w:rsidDel="007D2C65">
              <w:rPr>
                <w:rFonts w:ascii="Arial" w:hAnsi="Arial"/>
                <w:b/>
                <w:sz w:val="18"/>
                <w:szCs w:val="18"/>
              </w:rPr>
              <w:t>2</w:t>
            </w:r>
            <w:r w:rsidRPr="00375687">
              <w:rPr>
                <w:rFonts w:ascii="Arial" w:hAnsi="Arial"/>
                <w:b/>
                <w:sz w:val="18"/>
                <w:szCs w:val="18"/>
              </w:rPr>
              <w:t xml:space="preserve">. </w:t>
            </w:r>
            <w:r w:rsidRPr="00375687" w:rsidDel="007D2C65">
              <w:rPr>
                <w:rFonts w:ascii="Arial" w:hAnsi="Arial"/>
                <w:bCs/>
                <w:sz w:val="18"/>
                <w:szCs w:val="18"/>
              </w:rPr>
              <w:t>The volume of waste in storage or treatment must not exceed the design capacity of the site.</w:t>
            </w:r>
          </w:p>
          <w:p w14:paraId="359BBDC1" w14:textId="77777777" w:rsidR="00F83273" w:rsidRDefault="00F83273" w:rsidP="0084755F">
            <w:pPr>
              <w:spacing w:before="20" w:after="20" w:line="230" w:lineRule="exact"/>
              <w:rPr>
                <w:rFonts w:ascii="Arial" w:hAnsi="Arial"/>
                <w:b/>
                <w:sz w:val="18"/>
                <w:szCs w:val="18"/>
              </w:rPr>
            </w:pPr>
          </w:p>
          <w:p w14:paraId="38099085" w14:textId="2DEE9A21" w:rsidR="00F83273" w:rsidRPr="00375687" w:rsidDel="007D2C65" w:rsidRDefault="00F83273" w:rsidP="0084755F">
            <w:pPr>
              <w:spacing w:before="20" w:after="20" w:line="230" w:lineRule="exact"/>
              <w:rPr>
                <w:rFonts w:ascii="Arial" w:hAnsi="Arial"/>
                <w:bCs/>
                <w:sz w:val="18"/>
                <w:szCs w:val="18"/>
              </w:rPr>
            </w:pPr>
            <w:r w:rsidRPr="00375687" w:rsidDel="007D2C65">
              <w:rPr>
                <w:rFonts w:ascii="Arial" w:hAnsi="Arial"/>
                <w:b/>
                <w:sz w:val="18"/>
                <w:szCs w:val="18"/>
              </w:rPr>
              <w:t>3</w:t>
            </w:r>
            <w:r w:rsidRPr="00375687">
              <w:rPr>
                <w:rFonts w:ascii="Arial" w:hAnsi="Arial"/>
                <w:b/>
                <w:sz w:val="18"/>
                <w:szCs w:val="18"/>
              </w:rPr>
              <w:t xml:space="preserve">. </w:t>
            </w:r>
            <w:r w:rsidRPr="00375687" w:rsidDel="007D2C65">
              <w:rPr>
                <w:rFonts w:ascii="Arial" w:hAnsi="Arial"/>
                <w:bCs/>
                <w:sz w:val="18"/>
                <w:szCs w:val="18"/>
              </w:rPr>
              <w:t>Incidental non-compostable fractions are to be removed prior to processing to a low as practicable level.</w:t>
            </w:r>
          </w:p>
          <w:p w14:paraId="68201A19" w14:textId="77777777" w:rsidR="00F83273" w:rsidRDefault="00F83273" w:rsidP="0084755F">
            <w:pPr>
              <w:spacing w:before="20" w:after="20" w:line="230" w:lineRule="exact"/>
              <w:rPr>
                <w:rFonts w:ascii="Arial" w:hAnsi="Arial"/>
                <w:b/>
                <w:sz w:val="18"/>
                <w:szCs w:val="18"/>
              </w:rPr>
            </w:pPr>
          </w:p>
          <w:p w14:paraId="61FA1C5A" w14:textId="20FEC033" w:rsidR="00F83273" w:rsidRPr="00375687" w:rsidDel="007D2C65" w:rsidRDefault="00F83273" w:rsidP="0084755F">
            <w:pPr>
              <w:spacing w:before="20" w:after="20" w:line="230" w:lineRule="exact"/>
              <w:rPr>
                <w:rFonts w:ascii="Arial" w:hAnsi="Arial"/>
                <w:bCs/>
                <w:sz w:val="18"/>
                <w:szCs w:val="18"/>
              </w:rPr>
            </w:pPr>
            <w:r w:rsidRPr="00375687" w:rsidDel="007D2C65">
              <w:rPr>
                <w:rFonts w:ascii="Arial" w:hAnsi="Arial"/>
                <w:b/>
                <w:sz w:val="18"/>
                <w:szCs w:val="18"/>
              </w:rPr>
              <w:t>4</w:t>
            </w:r>
            <w:r w:rsidRPr="00375687">
              <w:rPr>
                <w:rFonts w:ascii="Arial" w:hAnsi="Arial"/>
                <w:b/>
                <w:sz w:val="18"/>
                <w:szCs w:val="18"/>
              </w:rPr>
              <w:t xml:space="preserve">. </w:t>
            </w:r>
            <w:r w:rsidRPr="00375687" w:rsidDel="007D2C65">
              <w:rPr>
                <w:rFonts w:ascii="Arial" w:hAnsi="Arial"/>
                <w:bCs/>
                <w:sz w:val="18"/>
                <w:szCs w:val="18"/>
              </w:rPr>
              <w:t>Quarantined and rejected waste shall be stored in closed containers or covered and removed to a regulated facility within 5 days.</w:t>
            </w:r>
          </w:p>
          <w:p w14:paraId="344EE092" w14:textId="77777777" w:rsidR="00F83273" w:rsidRDefault="00F83273" w:rsidP="0084755F">
            <w:pPr>
              <w:spacing w:before="20" w:after="20" w:line="230" w:lineRule="exact"/>
              <w:rPr>
                <w:rFonts w:ascii="Arial" w:hAnsi="Arial"/>
                <w:b/>
                <w:sz w:val="18"/>
                <w:szCs w:val="18"/>
              </w:rPr>
            </w:pPr>
          </w:p>
          <w:p w14:paraId="531E80F6" w14:textId="1887FF03" w:rsidR="00F83273" w:rsidRPr="00375687" w:rsidDel="007D2C65" w:rsidRDefault="00F83273" w:rsidP="0084755F">
            <w:pPr>
              <w:spacing w:before="20" w:after="20" w:line="230" w:lineRule="exact"/>
              <w:rPr>
                <w:rFonts w:ascii="Arial" w:hAnsi="Arial"/>
                <w:bCs/>
                <w:sz w:val="18"/>
                <w:szCs w:val="18"/>
              </w:rPr>
            </w:pPr>
            <w:r w:rsidRPr="00375687" w:rsidDel="007D2C65">
              <w:rPr>
                <w:rFonts w:ascii="Arial" w:hAnsi="Arial"/>
                <w:b/>
                <w:sz w:val="18"/>
                <w:szCs w:val="18"/>
              </w:rPr>
              <w:t>5</w:t>
            </w:r>
            <w:r w:rsidRPr="00375687">
              <w:rPr>
                <w:rFonts w:ascii="Arial" w:hAnsi="Arial"/>
                <w:b/>
                <w:sz w:val="18"/>
                <w:szCs w:val="18"/>
              </w:rPr>
              <w:t xml:space="preserve">. </w:t>
            </w:r>
            <w:r w:rsidRPr="00375687">
              <w:rPr>
                <w:rFonts w:ascii="Arial" w:hAnsi="Arial"/>
                <w:bCs/>
                <w:sz w:val="18"/>
                <w:szCs w:val="18"/>
              </w:rPr>
              <w:t>A</w:t>
            </w:r>
            <w:r w:rsidRPr="00375687" w:rsidDel="007D2C65">
              <w:rPr>
                <w:rFonts w:ascii="Arial" w:hAnsi="Arial"/>
                <w:bCs/>
                <w:sz w:val="18"/>
                <w:szCs w:val="18"/>
              </w:rPr>
              <w:t>ll storage and treatment areas shall be located on an impermeable surface (a hydraulic permeability of not greater than 1x 10-9 m/s) with sealed construction joints</w:t>
            </w:r>
            <w:r w:rsidRPr="00375687">
              <w:rPr>
                <w:rFonts w:ascii="Arial" w:hAnsi="Arial"/>
                <w:bCs/>
                <w:sz w:val="18"/>
                <w:szCs w:val="18"/>
              </w:rPr>
              <w:t>.</w:t>
            </w:r>
          </w:p>
          <w:p w14:paraId="304694D3" w14:textId="77777777" w:rsidR="00F83273" w:rsidRDefault="00F83273" w:rsidP="0084755F">
            <w:pPr>
              <w:spacing w:before="20" w:after="20" w:line="230" w:lineRule="exact"/>
              <w:rPr>
                <w:rFonts w:ascii="Arial" w:hAnsi="Arial"/>
                <w:b/>
                <w:sz w:val="18"/>
                <w:szCs w:val="18"/>
              </w:rPr>
            </w:pPr>
          </w:p>
          <w:p w14:paraId="54463628" w14:textId="45DC521A" w:rsidR="00F83273" w:rsidRPr="00375687" w:rsidDel="007D2C65" w:rsidRDefault="00F83273" w:rsidP="0084755F">
            <w:pPr>
              <w:spacing w:before="20" w:after="20" w:line="230" w:lineRule="exact"/>
              <w:rPr>
                <w:rFonts w:ascii="Arial" w:hAnsi="Arial"/>
                <w:bCs/>
                <w:sz w:val="18"/>
                <w:szCs w:val="18"/>
              </w:rPr>
            </w:pPr>
            <w:r w:rsidRPr="00375687" w:rsidDel="007D2C65">
              <w:rPr>
                <w:rFonts w:ascii="Arial" w:hAnsi="Arial"/>
                <w:b/>
                <w:sz w:val="18"/>
                <w:szCs w:val="18"/>
              </w:rPr>
              <w:t>6</w:t>
            </w:r>
            <w:r w:rsidRPr="00375687">
              <w:rPr>
                <w:rFonts w:ascii="Arial" w:hAnsi="Arial"/>
                <w:b/>
                <w:sz w:val="18"/>
                <w:szCs w:val="18"/>
              </w:rPr>
              <w:t xml:space="preserve">. </w:t>
            </w:r>
            <w:r w:rsidRPr="00375687" w:rsidDel="007D2C65">
              <w:rPr>
                <w:rFonts w:ascii="Arial" w:hAnsi="Arial"/>
                <w:bCs/>
                <w:sz w:val="18"/>
                <w:szCs w:val="18"/>
              </w:rPr>
              <w:t>The operator shall have a site drainage plan that clearly shows clean and dirty water drainage and detail any discharge points as presented in technique 5.</w:t>
            </w:r>
          </w:p>
          <w:p w14:paraId="1B78F09E" w14:textId="77777777" w:rsidR="00F83273" w:rsidRDefault="00F83273" w:rsidP="0084755F">
            <w:pPr>
              <w:spacing w:before="20" w:after="20" w:line="230" w:lineRule="exact"/>
              <w:rPr>
                <w:rFonts w:ascii="Arial" w:hAnsi="Arial"/>
                <w:b/>
                <w:sz w:val="18"/>
                <w:szCs w:val="18"/>
              </w:rPr>
            </w:pPr>
          </w:p>
          <w:p w14:paraId="24987FBD" w14:textId="2ADDD674" w:rsidR="00F83273" w:rsidRPr="00375687" w:rsidDel="007D2C65" w:rsidRDefault="00F83273" w:rsidP="0084755F">
            <w:pPr>
              <w:spacing w:before="20" w:after="20" w:line="230" w:lineRule="exact"/>
              <w:rPr>
                <w:rFonts w:ascii="Arial" w:hAnsi="Arial"/>
                <w:b/>
                <w:sz w:val="18"/>
                <w:szCs w:val="18"/>
              </w:rPr>
            </w:pPr>
            <w:r w:rsidRPr="00375687" w:rsidDel="007D2C65">
              <w:rPr>
                <w:rFonts w:ascii="Arial" w:hAnsi="Arial"/>
                <w:b/>
                <w:sz w:val="18"/>
                <w:szCs w:val="18"/>
              </w:rPr>
              <w:t>7</w:t>
            </w:r>
            <w:r w:rsidRPr="00375687">
              <w:rPr>
                <w:rFonts w:ascii="Arial" w:hAnsi="Arial"/>
                <w:b/>
                <w:sz w:val="18"/>
                <w:szCs w:val="18"/>
              </w:rPr>
              <w:t>.</w:t>
            </w:r>
          </w:p>
          <w:p w14:paraId="09693C05" w14:textId="77777777" w:rsidR="00F83273" w:rsidRPr="00375687" w:rsidDel="007D2C65" w:rsidRDefault="00F83273" w:rsidP="00F83273">
            <w:pPr>
              <w:pStyle w:val="ListParagraph"/>
              <w:numPr>
                <w:ilvl w:val="0"/>
                <w:numId w:val="63"/>
              </w:numPr>
              <w:spacing w:before="20" w:after="20" w:line="230" w:lineRule="exact"/>
              <w:rPr>
                <w:rFonts w:ascii="Arial" w:hAnsi="Arial"/>
                <w:bCs/>
                <w:sz w:val="18"/>
                <w:szCs w:val="18"/>
              </w:rPr>
            </w:pPr>
            <w:r w:rsidRPr="00375687" w:rsidDel="007D2C65">
              <w:rPr>
                <w:rFonts w:ascii="Arial" w:hAnsi="Arial"/>
                <w:bCs/>
                <w:sz w:val="18"/>
                <w:szCs w:val="18"/>
              </w:rPr>
              <w:t>the operator shall have an inspection, maintenance and repair schedule of the facility’s critical infrastructure, including the impermeable surfacing and drainage system – the schedule shall be carried out, maintained and a record kept</w:t>
            </w:r>
          </w:p>
          <w:p w14:paraId="253054CC" w14:textId="77777777" w:rsidR="00F83273" w:rsidRPr="00375687" w:rsidDel="007D2C65" w:rsidRDefault="00F83273" w:rsidP="00F83273">
            <w:pPr>
              <w:pStyle w:val="ListParagraph"/>
              <w:numPr>
                <w:ilvl w:val="0"/>
                <w:numId w:val="63"/>
              </w:numPr>
              <w:spacing w:before="20" w:after="20" w:line="230" w:lineRule="exact"/>
              <w:rPr>
                <w:rFonts w:ascii="Arial" w:hAnsi="Arial"/>
                <w:bCs/>
                <w:sz w:val="18"/>
                <w:szCs w:val="18"/>
              </w:rPr>
            </w:pPr>
            <w:r w:rsidRPr="00375687" w:rsidDel="007D2C65">
              <w:rPr>
                <w:rFonts w:ascii="Arial" w:hAnsi="Arial"/>
                <w:bCs/>
                <w:sz w:val="18"/>
                <w:szCs w:val="18"/>
              </w:rPr>
              <w:lastRenderedPageBreak/>
              <w:t>drainage, aeration channels and collection sumps shall be inspected on a weekly basis and steam cleaned to prevent the build-up of odorous material and prevent pest infestations</w:t>
            </w:r>
          </w:p>
          <w:p w14:paraId="2514624D" w14:textId="77777777" w:rsidR="00F83273" w:rsidRDefault="00F83273" w:rsidP="0084755F">
            <w:pPr>
              <w:spacing w:before="20" w:after="20" w:line="230" w:lineRule="exact"/>
              <w:rPr>
                <w:rFonts w:ascii="Arial" w:hAnsi="Arial"/>
                <w:b/>
                <w:sz w:val="18"/>
                <w:szCs w:val="18"/>
              </w:rPr>
            </w:pPr>
          </w:p>
          <w:p w14:paraId="4A31ECCD" w14:textId="2D154C14" w:rsidR="00F83273" w:rsidRPr="00375687" w:rsidDel="007D2C65" w:rsidRDefault="00F83273" w:rsidP="0084755F">
            <w:pPr>
              <w:spacing w:before="20" w:after="20" w:line="230" w:lineRule="exact"/>
              <w:rPr>
                <w:rFonts w:ascii="Arial" w:hAnsi="Arial"/>
                <w:bCs/>
                <w:sz w:val="18"/>
                <w:szCs w:val="18"/>
              </w:rPr>
            </w:pPr>
            <w:r w:rsidRPr="00375687">
              <w:rPr>
                <w:rFonts w:ascii="Arial" w:hAnsi="Arial"/>
                <w:b/>
                <w:sz w:val="18"/>
                <w:szCs w:val="18"/>
              </w:rPr>
              <w:t xml:space="preserve">8. </w:t>
            </w:r>
            <w:r w:rsidRPr="00375687" w:rsidDel="007D2C65">
              <w:rPr>
                <w:rFonts w:ascii="Arial" w:hAnsi="Arial"/>
                <w:bCs/>
                <w:sz w:val="18"/>
                <w:szCs w:val="18"/>
              </w:rPr>
              <w:t>Discharges to groundwater or surface watercourses shall consist of clean water only.</w:t>
            </w:r>
          </w:p>
          <w:p w14:paraId="18B647EA" w14:textId="77777777" w:rsidR="00F83273" w:rsidRDefault="00F83273" w:rsidP="0084755F">
            <w:pPr>
              <w:spacing w:before="20" w:after="20" w:line="230" w:lineRule="exact"/>
              <w:rPr>
                <w:rFonts w:ascii="Arial" w:hAnsi="Arial"/>
                <w:b/>
                <w:sz w:val="18"/>
                <w:szCs w:val="18"/>
              </w:rPr>
            </w:pPr>
          </w:p>
          <w:p w14:paraId="78565461" w14:textId="5B59A25A" w:rsidR="00F83273" w:rsidRPr="00375687" w:rsidDel="007D2C65" w:rsidRDefault="00F83273" w:rsidP="0084755F">
            <w:pPr>
              <w:spacing w:before="20" w:after="20" w:line="230" w:lineRule="exact"/>
              <w:rPr>
                <w:rFonts w:ascii="Arial" w:hAnsi="Arial"/>
                <w:b/>
                <w:sz w:val="18"/>
                <w:szCs w:val="18"/>
              </w:rPr>
            </w:pPr>
            <w:r w:rsidRPr="00375687">
              <w:rPr>
                <w:rFonts w:ascii="Arial" w:hAnsi="Arial"/>
                <w:b/>
                <w:sz w:val="18"/>
                <w:szCs w:val="18"/>
              </w:rPr>
              <w:t xml:space="preserve">9. </w:t>
            </w:r>
            <w:r w:rsidRPr="00375687" w:rsidDel="007D2C65">
              <w:rPr>
                <w:rFonts w:ascii="Arial" w:hAnsi="Arial"/>
                <w:bCs/>
                <w:sz w:val="18"/>
                <w:szCs w:val="18"/>
              </w:rPr>
              <w:t>Each composting batch shall:</w:t>
            </w:r>
          </w:p>
          <w:p w14:paraId="22EFFA43" w14:textId="77777777" w:rsidR="00F83273" w:rsidRPr="00375687" w:rsidDel="007D2C65" w:rsidRDefault="00F83273" w:rsidP="00F83273">
            <w:pPr>
              <w:pStyle w:val="ListParagraph"/>
              <w:numPr>
                <w:ilvl w:val="0"/>
                <w:numId w:val="65"/>
              </w:numPr>
              <w:spacing w:before="20" w:after="20" w:line="230" w:lineRule="exact"/>
              <w:rPr>
                <w:rFonts w:ascii="Arial" w:hAnsi="Arial"/>
                <w:bCs/>
                <w:sz w:val="18"/>
                <w:szCs w:val="18"/>
              </w:rPr>
            </w:pPr>
            <w:r w:rsidRPr="00375687" w:rsidDel="007D2C65">
              <w:rPr>
                <w:rFonts w:ascii="Arial" w:hAnsi="Arial"/>
                <w:bCs/>
                <w:sz w:val="18"/>
                <w:szCs w:val="18"/>
              </w:rPr>
              <w:t>undergo an identifiable and effective sanitisation and stabilisation stage</w:t>
            </w:r>
          </w:p>
          <w:p w14:paraId="6B609AE7" w14:textId="77777777" w:rsidR="00F83273" w:rsidRPr="00375687" w:rsidDel="007D2C65" w:rsidRDefault="00F83273" w:rsidP="00F83273">
            <w:pPr>
              <w:pStyle w:val="ListParagraph"/>
              <w:numPr>
                <w:ilvl w:val="0"/>
                <w:numId w:val="65"/>
              </w:numPr>
              <w:spacing w:before="20" w:after="20" w:line="230" w:lineRule="exact"/>
              <w:rPr>
                <w:rFonts w:ascii="Arial" w:hAnsi="Arial"/>
                <w:bCs/>
                <w:sz w:val="18"/>
                <w:szCs w:val="18"/>
              </w:rPr>
            </w:pPr>
            <w:r w:rsidRPr="00375687" w:rsidDel="007D2C65">
              <w:rPr>
                <w:rFonts w:ascii="Arial" w:hAnsi="Arial"/>
                <w:bCs/>
                <w:sz w:val="18"/>
                <w:szCs w:val="18"/>
              </w:rPr>
              <w:t>be defined with a batch number to ensure traceability from receipt of waste to dispatch from site</w:t>
            </w:r>
          </w:p>
          <w:p w14:paraId="64CD6351" w14:textId="77777777" w:rsidR="00F83273" w:rsidRDefault="00F83273" w:rsidP="0084755F">
            <w:pPr>
              <w:spacing w:before="20" w:after="20" w:line="230" w:lineRule="exact"/>
              <w:rPr>
                <w:rFonts w:ascii="Arial" w:hAnsi="Arial"/>
                <w:b/>
                <w:sz w:val="18"/>
                <w:szCs w:val="18"/>
              </w:rPr>
            </w:pPr>
          </w:p>
          <w:p w14:paraId="74238374" w14:textId="1182DFB8" w:rsidR="00F83273" w:rsidRPr="00375687" w:rsidDel="007D2C65" w:rsidRDefault="00F83273" w:rsidP="0084755F">
            <w:pPr>
              <w:spacing w:before="20" w:after="20" w:line="230" w:lineRule="exact"/>
              <w:rPr>
                <w:rFonts w:ascii="Arial" w:hAnsi="Arial"/>
                <w:bCs/>
                <w:sz w:val="18"/>
                <w:szCs w:val="18"/>
              </w:rPr>
            </w:pPr>
            <w:r w:rsidRPr="00375687" w:rsidDel="007D2C65">
              <w:rPr>
                <w:rFonts w:ascii="Arial" w:hAnsi="Arial"/>
                <w:b/>
                <w:sz w:val="18"/>
                <w:szCs w:val="18"/>
              </w:rPr>
              <w:t>1</w:t>
            </w:r>
            <w:r w:rsidRPr="00375687">
              <w:rPr>
                <w:rFonts w:ascii="Arial" w:hAnsi="Arial"/>
                <w:b/>
                <w:sz w:val="18"/>
                <w:szCs w:val="18"/>
              </w:rPr>
              <w:t xml:space="preserve">0. </w:t>
            </w:r>
            <w:r w:rsidRPr="00375687" w:rsidDel="007D2C65">
              <w:rPr>
                <w:rFonts w:ascii="Arial" w:hAnsi="Arial"/>
                <w:bCs/>
                <w:sz w:val="18"/>
                <w:szCs w:val="18"/>
              </w:rPr>
              <w:t>Monitoring regimes and systems shall be documented to ensure process stability and to minimise emissions and pollution.</w:t>
            </w:r>
          </w:p>
          <w:p w14:paraId="6D2FB728" w14:textId="77777777" w:rsidR="00F83273" w:rsidRDefault="00F83273" w:rsidP="0084755F">
            <w:pPr>
              <w:spacing w:before="20" w:after="20" w:line="230" w:lineRule="exact"/>
              <w:rPr>
                <w:rFonts w:ascii="Arial" w:hAnsi="Arial"/>
                <w:b/>
                <w:sz w:val="18"/>
                <w:szCs w:val="18"/>
              </w:rPr>
            </w:pPr>
          </w:p>
          <w:p w14:paraId="1176FCF1" w14:textId="18A0D59D" w:rsidR="00F83273" w:rsidRPr="00375687" w:rsidDel="007D2C65" w:rsidRDefault="00F83273" w:rsidP="0084755F">
            <w:pPr>
              <w:spacing w:before="20" w:after="20" w:line="230" w:lineRule="exact"/>
              <w:rPr>
                <w:rFonts w:ascii="Arial" w:hAnsi="Arial"/>
                <w:bCs/>
                <w:sz w:val="18"/>
                <w:szCs w:val="18"/>
              </w:rPr>
            </w:pPr>
            <w:r w:rsidRPr="00375687" w:rsidDel="007D2C65">
              <w:rPr>
                <w:rFonts w:ascii="Arial" w:hAnsi="Arial"/>
                <w:b/>
                <w:sz w:val="18"/>
                <w:szCs w:val="18"/>
              </w:rPr>
              <w:t>1</w:t>
            </w:r>
            <w:r w:rsidRPr="00375687">
              <w:rPr>
                <w:rFonts w:ascii="Arial" w:hAnsi="Arial"/>
                <w:b/>
                <w:sz w:val="18"/>
                <w:szCs w:val="18"/>
              </w:rPr>
              <w:t xml:space="preserve">1. </w:t>
            </w:r>
            <w:r w:rsidRPr="00375687">
              <w:rPr>
                <w:rFonts w:ascii="Arial" w:hAnsi="Arial"/>
                <w:bCs/>
                <w:sz w:val="18"/>
                <w:szCs w:val="18"/>
              </w:rPr>
              <w:t>W</w:t>
            </w:r>
            <w:r w:rsidRPr="00375687" w:rsidDel="007D2C65">
              <w:rPr>
                <w:rFonts w:ascii="Arial" w:hAnsi="Arial"/>
                <w:bCs/>
                <w:sz w:val="18"/>
                <w:szCs w:val="18"/>
              </w:rPr>
              <w:t>ater from operational areas, liquors and leachate shall be stored in a manner that prevents and minimise emissions</w:t>
            </w:r>
          </w:p>
          <w:p w14:paraId="0C09E0F4" w14:textId="77777777" w:rsidR="00F83273" w:rsidRDefault="00F83273" w:rsidP="0084755F">
            <w:pPr>
              <w:spacing w:before="20" w:after="20" w:line="230" w:lineRule="exact"/>
              <w:rPr>
                <w:rFonts w:ascii="Arial" w:hAnsi="Arial"/>
                <w:b/>
                <w:sz w:val="18"/>
                <w:szCs w:val="18"/>
              </w:rPr>
            </w:pPr>
          </w:p>
          <w:p w14:paraId="1CD27083" w14:textId="6E7B521C" w:rsidR="00F83273" w:rsidRPr="00375687" w:rsidDel="007D2C65" w:rsidRDefault="00F83273" w:rsidP="0084755F">
            <w:pPr>
              <w:spacing w:before="20" w:after="20" w:line="230" w:lineRule="exact"/>
              <w:rPr>
                <w:rFonts w:ascii="Arial" w:hAnsi="Arial"/>
                <w:bCs/>
                <w:sz w:val="18"/>
                <w:szCs w:val="18"/>
              </w:rPr>
            </w:pPr>
            <w:r w:rsidRPr="00375687">
              <w:rPr>
                <w:rFonts w:ascii="Arial" w:hAnsi="Arial"/>
                <w:b/>
                <w:sz w:val="18"/>
                <w:szCs w:val="18"/>
              </w:rPr>
              <w:t xml:space="preserve">12. </w:t>
            </w:r>
            <w:r w:rsidRPr="00375687" w:rsidDel="007D2C65">
              <w:rPr>
                <w:rFonts w:ascii="Arial" w:hAnsi="Arial"/>
                <w:bCs/>
                <w:sz w:val="18"/>
                <w:szCs w:val="18"/>
              </w:rPr>
              <w:t>Oversize material stored on site shall be monitored to prevent re-heating.</w:t>
            </w:r>
          </w:p>
          <w:p w14:paraId="351FEDA2" w14:textId="77777777" w:rsidR="00F83273" w:rsidRDefault="00F83273" w:rsidP="0084755F">
            <w:pPr>
              <w:spacing w:before="20" w:after="20" w:line="230" w:lineRule="exact"/>
              <w:rPr>
                <w:rFonts w:ascii="Arial" w:hAnsi="Arial"/>
                <w:b/>
                <w:sz w:val="18"/>
                <w:szCs w:val="18"/>
              </w:rPr>
            </w:pPr>
          </w:p>
          <w:p w14:paraId="50330597" w14:textId="5F3CA8AD" w:rsidR="00F83273" w:rsidRPr="00375687" w:rsidDel="007D2C65" w:rsidRDefault="00F83273" w:rsidP="0084755F">
            <w:pPr>
              <w:spacing w:before="20" w:after="20" w:line="230" w:lineRule="exact"/>
              <w:rPr>
                <w:rFonts w:ascii="Arial" w:hAnsi="Arial"/>
                <w:bCs/>
                <w:sz w:val="18"/>
                <w:szCs w:val="18"/>
              </w:rPr>
            </w:pPr>
            <w:r w:rsidRPr="00375687" w:rsidDel="007D2C65">
              <w:rPr>
                <w:rFonts w:ascii="Arial" w:hAnsi="Arial"/>
                <w:b/>
                <w:sz w:val="18"/>
                <w:szCs w:val="18"/>
              </w:rPr>
              <w:t>1</w:t>
            </w:r>
            <w:r w:rsidRPr="00375687">
              <w:rPr>
                <w:rFonts w:ascii="Arial" w:hAnsi="Arial"/>
                <w:b/>
                <w:sz w:val="18"/>
                <w:szCs w:val="18"/>
              </w:rPr>
              <w:t xml:space="preserve">3. </w:t>
            </w:r>
            <w:r w:rsidRPr="00375687" w:rsidDel="007D2C65">
              <w:rPr>
                <w:rFonts w:ascii="Arial" w:hAnsi="Arial"/>
                <w:bCs/>
                <w:sz w:val="18"/>
                <w:szCs w:val="18"/>
              </w:rPr>
              <w:t>Material stored following composting and screening must not cause pollution and must be demonstrated to be stable.</w:t>
            </w:r>
          </w:p>
          <w:p w14:paraId="229D3B5F" w14:textId="77777777" w:rsidR="00F83273" w:rsidRDefault="00F83273" w:rsidP="0084755F">
            <w:pPr>
              <w:spacing w:before="20" w:after="20" w:line="230" w:lineRule="exact"/>
              <w:rPr>
                <w:rFonts w:ascii="Arial" w:hAnsi="Arial"/>
                <w:b/>
                <w:sz w:val="18"/>
                <w:szCs w:val="18"/>
              </w:rPr>
            </w:pPr>
          </w:p>
          <w:p w14:paraId="506A4DF1" w14:textId="72A0EC7C" w:rsidR="00F83273" w:rsidRPr="00375687" w:rsidRDefault="00F83273" w:rsidP="0084755F">
            <w:pPr>
              <w:spacing w:before="20" w:after="20" w:line="230" w:lineRule="exact"/>
              <w:rPr>
                <w:sz w:val="18"/>
                <w:szCs w:val="18"/>
              </w:rPr>
            </w:pPr>
            <w:r w:rsidRPr="00375687" w:rsidDel="007D2C65">
              <w:rPr>
                <w:rFonts w:ascii="Arial" w:hAnsi="Arial"/>
                <w:b/>
                <w:sz w:val="18"/>
                <w:szCs w:val="18"/>
              </w:rPr>
              <w:t>1</w:t>
            </w:r>
            <w:r w:rsidRPr="00375687">
              <w:rPr>
                <w:rFonts w:ascii="Arial" w:hAnsi="Arial"/>
                <w:b/>
                <w:sz w:val="18"/>
                <w:szCs w:val="18"/>
              </w:rPr>
              <w:t xml:space="preserve">4. </w:t>
            </w:r>
            <w:r w:rsidRPr="00375687" w:rsidDel="007D2C65">
              <w:rPr>
                <w:rFonts w:ascii="Arial" w:hAnsi="Arial"/>
                <w:bCs/>
                <w:sz w:val="18"/>
                <w:szCs w:val="18"/>
              </w:rPr>
              <w:t>Operators shall have procedures and contingency plans in place for compost management when the ability to move their compost or the demand for the compost by end users is reduced.</w:t>
            </w:r>
          </w:p>
        </w:tc>
      </w:tr>
    </w:tbl>
    <w:p w14:paraId="37FE63E3" w14:textId="77777777" w:rsidR="00F83273" w:rsidRPr="00F83273" w:rsidRDefault="00F83273" w:rsidP="00F2721E"/>
    <w:p w14:paraId="588E90EF" w14:textId="77777777" w:rsidR="00A57FEE" w:rsidRPr="00D47571" w:rsidRDefault="00A57FEE" w:rsidP="00745207">
      <w:pPr>
        <w:pStyle w:val="Heading2"/>
        <w:numPr>
          <w:ilvl w:val="1"/>
          <w:numId w:val="14"/>
        </w:numPr>
        <w:spacing w:before="240"/>
      </w:pPr>
      <w:r w:rsidRPr="00D47571">
        <w:t>The site</w:t>
      </w:r>
    </w:p>
    <w:p w14:paraId="588E90F0" w14:textId="77777777" w:rsidR="00A57FEE" w:rsidRPr="00745207" w:rsidRDefault="00A57FEE" w:rsidP="00F83273">
      <w:pPr>
        <w:pStyle w:val="Heading3"/>
        <w:numPr>
          <w:ilvl w:val="2"/>
          <w:numId w:val="14"/>
        </w:numPr>
        <w:rPr>
          <w:rFonts w:cs="Arial"/>
          <w:szCs w:val="18"/>
        </w:rPr>
      </w:pPr>
      <w:r w:rsidRPr="00745207">
        <w:rPr>
          <w:rFonts w:cs="Arial"/>
          <w:szCs w:val="18"/>
        </w:rPr>
        <w:t xml:space="preserve">The activities shall not extend beyond the site, being the land shown edged </w:t>
      </w:r>
      <w:r w:rsidR="005705F6" w:rsidRPr="00745207">
        <w:rPr>
          <w:rFonts w:cs="Arial"/>
          <w:szCs w:val="18"/>
        </w:rPr>
        <w:t>in green</w:t>
      </w:r>
      <w:r w:rsidRPr="00745207">
        <w:rPr>
          <w:rFonts w:cs="Arial"/>
          <w:szCs w:val="18"/>
        </w:rPr>
        <w:t xml:space="preserve"> on the site plan at</w:t>
      </w:r>
      <w:r w:rsidR="005705F6" w:rsidRPr="00745207">
        <w:rPr>
          <w:rFonts w:cs="Arial"/>
          <w:szCs w:val="18"/>
        </w:rPr>
        <w:t>tached</w:t>
      </w:r>
      <w:r w:rsidRPr="00745207">
        <w:rPr>
          <w:rFonts w:cs="Arial"/>
          <w:szCs w:val="18"/>
        </w:rPr>
        <w:t xml:space="preserve"> to the permit.</w:t>
      </w:r>
    </w:p>
    <w:p w14:paraId="588E90F1" w14:textId="6CAD7671" w:rsidR="00F27796" w:rsidRDefault="005705F6" w:rsidP="00F2721E">
      <w:pPr>
        <w:pStyle w:val="Heading3"/>
        <w:numPr>
          <w:ilvl w:val="2"/>
          <w:numId w:val="14"/>
        </w:numPr>
        <w:rPr>
          <w:rFonts w:cs="Arial"/>
          <w:szCs w:val="18"/>
        </w:rPr>
      </w:pPr>
      <w:r w:rsidRPr="00EB7EC0">
        <w:rPr>
          <w:rFonts w:cs="Arial"/>
          <w:szCs w:val="18"/>
        </w:rPr>
        <w:t>The activities shall not be carried out</w:t>
      </w:r>
      <w:r w:rsidR="00A57FEE" w:rsidRPr="00EB7EC0">
        <w:rPr>
          <w:rFonts w:cs="Arial"/>
          <w:szCs w:val="18"/>
        </w:rPr>
        <w:t xml:space="preserve"> within</w:t>
      </w:r>
      <w:r w:rsidR="00F27796" w:rsidRPr="00EB7EC0">
        <w:rPr>
          <w:rFonts w:cs="Arial"/>
          <w:szCs w:val="18"/>
        </w:rPr>
        <w:t>:</w:t>
      </w:r>
    </w:p>
    <w:p w14:paraId="219CEE0D" w14:textId="7FF6FC3A" w:rsidR="00F83273" w:rsidRDefault="00F83273" w:rsidP="006C355A">
      <w:pPr>
        <w:pStyle w:val="ListParagraph"/>
        <w:numPr>
          <w:ilvl w:val="0"/>
          <w:numId w:val="69"/>
        </w:numPr>
        <w:spacing w:before="120" w:line="270" w:lineRule="exact"/>
        <w:rPr>
          <w:rFonts w:ascii="Arial" w:hAnsi="Arial" w:cs="Arial"/>
          <w:sz w:val="18"/>
          <w:szCs w:val="18"/>
        </w:rPr>
      </w:pPr>
      <w:r>
        <w:rPr>
          <w:rFonts w:ascii="Arial" w:hAnsi="Arial" w:cs="Arial"/>
          <w:sz w:val="18"/>
          <w:szCs w:val="18"/>
        </w:rPr>
        <w:t xml:space="preserve"> </w:t>
      </w:r>
      <w:r w:rsidRPr="00F2721E">
        <w:rPr>
          <w:rFonts w:ascii="Arial" w:hAnsi="Arial" w:cs="Arial"/>
          <w:sz w:val="18"/>
          <w:szCs w:val="18"/>
        </w:rPr>
        <w:t>500 metres European Site or Site of Special Scientific Interest (SSSI); a Site of Special Scientific Interest; a European site or European marine site within the meaning of Regulation 8 of the Conservation of Habitats and Species Regulations 2017, as amended; a site designated under the international convention on conservation of wetlands (RAMSAR site); or a marine conservation zone designated under section 116 of the Marine and Coastal Access Act 2009.</w:t>
      </w:r>
    </w:p>
    <w:p w14:paraId="11942171" w14:textId="0CD6911F" w:rsidR="00F83273" w:rsidRDefault="00F83273" w:rsidP="00A41E64">
      <w:pPr>
        <w:pStyle w:val="ListParagraph"/>
        <w:numPr>
          <w:ilvl w:val="0"/>
          <w:numId w:val="69"/>
        </w:numPr>
        <w:spacing w:before="120" w:line="270" w:lineRule="exact"/>
        <w:rPr>
          <w:rFonts w:ascii="Arial" w:hAnsi="Arial" w:cs="Arial"/>
          <w:sz w:val="18"/>
          <w:szCs w:val="18"/>
        </w:rPr>
      </w:pPr>
      <w:r>
        <w:rPr>
          <w:rFonts w:ascii="Arial" w:hAnsi="Arial" w:cs="Arial"/>
          <w:sz w:val="18"/>
          <w:szCs w:val="18"/>
        </w:rPr>
        <w:t xml:space="preserve"> </w:t>
      </w:r>
      <w:r w:rsidRPr="00F2721E">
        <w:rPr>
          <w:rFonts w:ascii="Arial" w:hAnsi="Arial" w:cs="Arial"/>
          <w:sz w:val="18"/>
          <w:szCs w:val="18"/>
        </w:rPr>
        <w:t>a Groundwater Source Protection Zone 1or 2 or if a Source Protection Zone has not been defined then within 250m of any well, spring or borehole used for the supply of water for human consumption. This must include Private Water Supplies;</w:t>
      </w:r>
    </w:p>
    <w:p w14:paraId="7ADBE8C1" w14:textId="77777777" w:rsidR="00F83273" w:rsidRDefault="00F83273" w:rsidP="004B1C25">
      <w:pPr>
        <w:pStyle w:val="ListParagraph"/>
        <w:numPr>
          <w:ilvl w:val="0"/>
          <w:numId w:val="69"/>
        </w:numPr>
        <w:spacing w:before="120" w:line="270" w:lineRule="exact"/>
        <w:rPr>
          <w:rFonts w:ascii="Arial" w:hAnsi="Arial" w:cs="Arial"/>
          <w:sz w:val="18"/>
          <w:szCs w:val="18"/>
        </w:rPr>
      </w:pPr>
      <w:r w:rsidRPr="00F2721E">
        <w:rPr>
          <w:rFonts w:ascii="Arial" w:hAnsi="Arial" w:cs="Arial"/>
          <w:sz w:val="18"/>
          <w:szCs w:val="18"/>
        </w:rPr>
        <w:t>250 metres of the nearest sensitive receptor</w:t>
      </w:r>
    </w:p>
    <w:p w14:paraId="741FB27E" w14:textId="77777777" w:rsidR="00F83273" w:rsidRDefault="00F83273" w:rsidP="00A72DE1">
      <w:pPr>
        <w:pStyle w:val="ListParagraph"/>
        <w:numPr>
          <w:ilvl w:val="0"/>
          <w:numId w:val="69"/>
        </w:numPr>
        <w:spacing w:before="120" w:line="270" w:lineRule="exact"/>
        <w:rPr>
          <w:rFonts w:ascii="Arial" w:hAnsi="Arial" w:cs="Arial"/>
          <w:sz w:val="18"/>
          <w:szCs w:val="18"/>
        </w:rPr>
      </w:pPr>
      <w:r w:rsidRPr="00F2721E">
        <w:rPr>
          <w:rFonts w:ascii="Arial" w:hAnsi="Arial" w:cs="Arial"/>
          <w:sz w:val="18"/>
          <w:szCs w:val="18"/>
        </w:rPr>
        <w:t>250 metres of the presence of great crested newts, where it is linked to the breeding ponds of the newts by good habitat.</w:t>
      </w:r>
    </w:p>
    <w:p w14:paraId="13CEC44B" w14:textId="77777777" w:rsidR="00F83273" w:rsidRDefault="00F83273" w:rsidP="00EC24C5">
      <w:pPr>
        <w:pStyle w:val="ListParagraph"/>
        <w:numPr>
          <w:ilvl w:val="0"/>
          <w:numId w:val="69"/>
        </w:numPr>
        <w:spacing w:before="120" w:line="270" w:lineRule="exact"/>
        <w:rPr>
          <w:rFonts w:ascii="Arial" w:hAnsi="Arial" w:cs="Arial"/>
          <w:sz w:val="18"/>
          <w:szCs w:val="18"/>
        </w:rPr>
      </w:pPr>
      <w:r w:rsidRPr="00F2721E">
        <w:rPr>
          <w:rFonts w:ascii="Arial" w:hAnsi="Arial" w:cs="Arial"/>
          <w:sz w:val="18"/>
          <w:szCs w:val="18"/>
        </w:rPr>
        <w:t>50 metres of a site that has species or habitats of principle importance (as listed in Section 41 of the Natural Environment and Rural Communities Act 2006) that the Natural Resources Wales considers at risk to this activity</w:t>
      </w:r>
    </w:p>
    <w:p w14:paraId="6BEB1067" w14:textId="77777777" w:rsidR="00F83273" w:rsidRDefault="00F83273" w:rsidP="00F20D82">
      <w:pPr>
        <w:pStyle w:val="ListParagraph"/>
        <w:numPr>
          <w:ilvl w:val="0"/>
          <w:numId w:val="69"/>
        </w:numPr>
        <w:spacing w:before="120" w:line="270" w:lineRule="exact"/>
        <w:rPr>
          <w:rFonts w:ascii="Arial" w:hAnsi="Arial" w:cs="Arial"/>
          <w:sz w:val="18"/>
          <w:szCs w:val="18"/>
        </w:rPr>
      </w:pPr>
      <w:r w:rsidRPr="00F2721E">
        <w:rPr>
          <w:rFonts w:ascii="Arial" w:hAnsi="Arial" w:cs="Arial"/>
          <w:sz w:val="18"/>
          <w:szCs w:val="18"/>
        </w:rPr>
        <w:t>50 metres of a Local Nature Reserve, Local Wildlife Site Ancient Woodland or Scheduled Monument</w:t>
      </w:r>
    </w:p>
    <w:p w14:paraId="4EBABA06" w14:textId="77777777" w:rsidR="00F83273" w:rsidRDefault="00F83273" w:rsidP="000E57B1">
      <w:pPr>
        <w:pStyle w:val="ListParagraph"/>
        <w:numPr>
          <w:ilvl w:val="0"/>
          <w:numId w:val="69"/>
        </w:numPr>
        <w:spacing w:before="120" w:line="270" w:lineRule="exact"/>
        <w:rPr>
          <w:rFonts w:ascii="Arial" w:hAnsi="Arial" w:cs="Arial"/>
          <w:sz w:val="18"/>
          <w:szCs w:val="18"/>
        </w:rPr>
      </w:pPr>
      <w:r w:rsidRPr="00F2721E">
        <w:rPr>
          <w:rFonts w:ascii="Arial" w:hAnsi="Arial" w:cs="Arial"/>
          <w:sz w:val="18"/>
          <w:szCs w:val="18"/>
        </w:rPr>
        <w:t>10 metres of any watercourse</w:t>
      </w:r>
    </w:p>
    <w:p w14:paraId="56250EAB" w14:textId="4C1EA55D" w:rsidR="00F83273" w:rsidRPr="00F2721E" w:rsidRDefault="00F83273" w:rsidP="00F2721E">
      <w:pPr>
        <w:pStyle w:val="ListParagraph"/>
        <w:numPr>
          <w:ilvl w:val="0"/>
          <w:numId w:val="69"/>
        </w:numPr>
        <w:spacing w:before="120" w:line="270" w:lineRule="exact"/>
        <w:rPr>
          <w:rFonts w:cs="Arial"/>
          <w:szCs w:val="18"/>
        </w:rPr>
      </w:pPr>
      <w:r w:rsidRPr="00F2721E">
        <w:rPr>
          <w:rFonts w:ascii="Arial" w:hAnsi="Arial" w:cs="Arial"/>
          <w:sz w:val="18"/>
          <w:szCs w:val="18"/>
        </w:rPr>
        <w:t>A specified Air Quality Management Area</w:t>
      </w:r>
    </w:p>
    <w:p w14:paraId="588E90F8" w14:textId="77777777" w:rsidR="00A57FEE" w:rsidRPr="00D47571" w:rsidRDefault="00A57FEE" w:rsidP="00745207">
      <w:pPr>
        <w:pStyle w:val="Heading1"/>
        <w:spacing w:before="360" w:after="240" w:line="270" w:lineRule="exact"/>
      </w:pPr>
      <w:bookmarkStart w:id="10" w:name="_Toc132190442"/>
      <w:bookmarkStart w:id="11" w:name="_Toc133832548"/>
      <w:r w:rsidRPr="00D47571">
        <w:t>3 – E</w:t>
      </w:r>
      <w:bookmarkEnd w:id="10"/>
      <w:bookmarkEnd w:id="11"/>
      <w:r w:rsidR="007B2775" w:rsidRPr="00D47571">
        <w:t>missions and monitoring</w:t>
      </w:r>
    </w:p>
    <w:p w14:paraId="588E90F9" w14:textId="64499351" w:rsidR="00A57FEE" w:rsidRPr="00D47571" w:rsidRDefault="00A57FEE" w:rsidP="00745207">
      <w:pPr>
        <w:pStyle w:val="Heading2"/>
        <w:numPr>
          <w:ilvl w:val="0"/>
          <w:numId w:val="0"/>
        </w:numPr>
        <w:spacing w:before="240"/>
      </w:pPr>
      <w:r w:rsidRPr="00D47571">
        <w:t>3.</w:t>
      </w:r>
      <w:r w:rsidR="009A1979" w:rsidRPr="00D47571">
        <w:t>1</w:t>
      </w:r>
      <w:r w:rsidRPr="00D47571">
        <w:tab/>
      </w:r>
      <w:r w:rsidR="00697796" w:rsidRPr="00D47571">
        <w:t>E</w:t>
      </w:r>
      <w:r w:rsidRPr="00D47571">
        <w:t>missions of substances</w:t>
      </w:r>
      <w:r w:rsidR="00697796" w:rsidRPr="00D47571">
        <w:t xml:space="preserve"> not controlled by emission limits</w:t>
      </w:r>
    </w:p>
    <w:p w14:paraId="4DA59F76" w14:textId="77777777" w:rsidR="001A7AB1" w:rsidRPr="00745207" w:rsidRDefault="001A7AB1" w:rsidP="001A7AB1">
      <w:pPr>
        <w:spacing w:before="120" w:line="270" w:lineRule="exact"/>
        <w:ind w:left="720" w:hanging="720"/>
        <w:rPr>
          <w:rStyle w:val="change"/>
          <w:rFonts w:ascii="Arial" w:hAnsi="Arial" w:cs="Arial"/>
          <w:color w:val="auto"/>
          <w:sz w:val="18"/>
          <w:szCs w:val="18"/>
        </w:rPr>
      </w:pPr>
      <w:r w:rsidRPr="00745207">
        <w:rPr>
          <w:rFonts w:ascii="Arial" w:hAnsi="Arial" w:cs="Arial"/>
          <w:sz w:val="18"/>
          <w:szCs w:val="18"/>
        </w:rPr>
        <w:t>3.1.1</w:t>
      </w:r>
      <w:r w:rsidRPr="00745207">
        <w:rPr>
          <w:rFonts w:ascii="Arial" w:hAnsi="Arial" w:cs="Arial"/>
          <w:sz w:val="18"/>
          <w:szCs w:val="18"/>
        </w:rPr>
        <w:tab/>
        <w:t xml:space="preserve">Emissions of substances not controlled by emission limits (excluding odour) shall not cause pollution. The operator shall not be taken to have breached this rule if </w:t>
      </w:r>
      <w:r w:rsidRPr="00745207">
        <w:rPr>
          <w:rFonts w:ascii="Arial" w:hAnsi="Arial" w:cs="Arial"/>
          <w:color w:val="000000"/>
          <w:sz w:val="18"/>
          <w:szCs w:val="18"/>
        </w:rPr>
        <w:t xml:space="preserve">appropriate measures, </w:t>
      </w:r>
      <w:r w:rsidRPr="00745207">
        <w:rPr>
          <w:rFonts w:ascii="Arial" w:hAnsi="Arial" w:cs="Arial"/>
          <w:color w:val="000000"/>
          <w:sz w:val="18"/>
          <w:szCs w:val="18"/>
        </w:rPr>
        <w:lastRenderedPageBreak/>
        <w:t xml:space="preserve">including, but not limited to, those specified in Table 3.1 below and in any approved emissions management plan, have been taken to prevent </w:t>
      </w:r>
      <w:r w:rsidRPr="00745207">
        <w:rPr>
          <w:rStyle w:val="change"/>
          <w:rFonts w:ascii="Arial" w:hAnsi="Arial" w:cs="Arial"/>
          <w:color w:val="000000"/>
          <w:sz w:val="18"/>
          <w:szCs w:val="18"/>
        </w:rPr>
        <w:t>or where that is not practicable, to minimise, those emissions.</w:t>
      </w:r>
    </w:p>
    <w:p w14:paraId="65E359F1" w14:textId="77777777" w:rsidR="001A7AB1" w:rsidRPr="00D47571" w:rsidRDefault="001A7AB1" w:rsidP="001A7AB1">
      <w:pPr>
        <w:spacing w:before="120"/>
        <w:rPr>
          <w:rStyle w:val="change"/>
          <w:rFonts w:ascii="Arial" w:hAnsi="Arial"/>
          <w:color w:val="000000"/>
          <w:sz w:val="18"/>
        </w:rPr>
      </w:pP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647"/>
      </w:tblGrid>
      <w:tr w:rsidR="001A7AB1" w:rsidRPr="00D47571" w14:paraId="017D3638" w14:textId="77777777" w:rsidTr="004C7B21">
        <w:trPr>
          <w:cantSplit/>
          <w:trHeight w:val="20"/>
          <w:tblHeader/>
        </w:trPr>
        <w:tc>
          <w:tcPr>
            <w:tcW w:w="8647" w:type="dxa"/>
            <w:tcBorders>
              <w:left w:val="single" w:sz="4" w:space="0" w:color="auto"/>
              <w:bottom w:val="single" w:sz="4" w:space="0" w:color="auto"/>
              <w:right w:val="single" w:sz="4" w:space="0" w:color="auto"/>
            </w:tcBorders>
            <w:shd w:val="clear" w:color="auto" w:fill="000000"/>
          </w:tcPr>
          <w:p w14:paraId="5DFE57DA" w14:textId="75A5678F" w:rsidR="001A7AB1" w:rsidRPr="00D47571" w:rsidRDefault="001A7AB1" w:rsidP="004C7B21">
            <w:pPr>
              <w:pStyle w:val="Tablehead"/>
              <w:rPr>
                <w:rFonts w:ascii="Arial" w:hAnsi="Arial" w:cs="Arial"/>
              </w:rPr>
            </w:pPr>
            <w:r w:rsidRPr="00D47571">
              <w:rPr>
                <w:rFonts w:ascii="Arial" w:hAnsi="Arial" w:cs="Arial"/>
              </w:rPr>
              <w:t xml:space="preserve">Table 3.1 </w:t>
            </w:r>
            <w:r w:rsidRPr="00D47571">
              <w:rPr>
                <w:rFonts w:ascii="Arial" w:hAnsi="Arial" w:cs="Arial"/>
                <w:color w:val="FFFFFF"/>
              </w:rPr>
              <w:t>Appropriate measures for emissions not controlled by emission limits</w:t>
            </w:r>
          </w:p>
        </w:tc>
      </w:tr>
      <w:tr w:rsidR="001A7AB1" w:rsidRPr="00D47571" w14:paraId="76DAC893" w14:textId="77777777" w:rsidTr="004C7B21">
        <w:trPr>
          <w:cantSplit/>
          <w:trHeight w:val="20"/>
          <w:tblHeader/>
        </w:trPr>
        <w:tc>
          <w:tcPr>
            <w:tcW w:w="8647" w:type="dxa"/>
            <w:tcBorders>
              <w:left w:val="single" w:sz="4" w:space="0" w:color="auto"/>
              <w:right w:val="single" w:sz="4" w:space="0" w:color="auto"/>
            </w:tcBorders>
          </w:tcPr>
          <w:p w14:paraId="3B95A4A9" w14:textId="77777777" w:rsidR="001A7AB1" w:rsidRPr="00D47571" w:rsidRDefault="001A7AB1" w:rsidP="004C7B21">
            <w:pPr>
              <w:pStyle w:val="Tablehead"/>
              <w:rPr>
                <w:rFonts w:ascii="Arial" w:hAnsi="Arial" w:cs="Arial"/>
              </w:rPr>
            </w:pPr>
            <w:r w:rsidRPr="00D47571">
              <w:rPr>
                <w:rFonts w:ascii="Arial" w:hAnsi="Arial" w:cs="Arial"/>
              </w:rPr>
              <w:t>Measures</w:t>
            </w:r>
          </w:p>
        </w:tc>
      </w:tr>
      <w:tr w:rsidR="001A7AB1" w:rsidRPr="00D47571" w14:paraId="220D0A4D" w14:textId="77777777" w:rsidTr="004C7B21">
        <w:trPr>
          <w:cantSplit/>
          <w:trHeight w:val="20"/>
        </w:trPr>
        <w:tc>
          <w:tcPr>
            <w:tcW w:w="8647" w:type="dxa"/>
            <w:tcBorders>
              <w:left w:val="single" w:sz="4" w:space="0" w:color="auto"/>
              <w:right w:val="single" w:sz="4" w:space="0" w:color="auto"/>
            </w:tcBorders>
          </w:tcPr>
          <w:p w14:paraId="424DAB42" w14:textId="77777777" w:rsidR="001A7AB1" w:rsidRPr="009A0EDD" w:rsidRDefault="001A7AB1" w:rsidP="004C7B21">
            <w:pPr>
              <w:pStyle w:val="Heading3nonum"/>
              <w:numPr>
                <w:ilvl w:val="0"/>
                <w:numId w:val="44"/>
              </w:numPr>
              <w:spacing w:before="20" w:after="20" w:line="230" w:lineRule="exact"/>
              <w:rPr>
                <w:rFonts w:cs="Arial"/>
              </w:rPr>
            </w:pPr>
            <w:r w:rsidRPr="00D47571">
              <w:rPr>
                <w:rFonts w:cs="Arial"/>
                <w:color w:val="000000"/>
              </w:rPr>
              <w:t xml:space="preserve">The storage, physical treatment, composting and maturation of wastes shall take place in a well-ventilated building on an impermeable surface with sealed drainage system, or outdoors on an impermeable surface with sealed drainage system.  </w:t>
            </w:r>
          </w:p>
          <w:p w14:paraId="38AFE68F" w14:textId="77777777" w:rsidR="001A7AB1" w:rsidRPr="00D47571" w:rsidRDefault="001A7AB1" w:rsidP="004C7B21">
            <w:pPr>
              <w:pStyle w:val="Heading3nonum"/>
              <w:spacing w:before="20" w:after="20" w:line="230" w:lineRule="exact"/>
              <w:ind w:left="360"/>
              <w:rPr>
                <w:rFonts w:cs="Arial"/>
              </w:rPr>
            </w:pPr>
          </w:p>
          <w:p w14:paraId="4F2CBEC9" w14:textId="77777777" w:rsidR="001A7AB1" w:rsidRDefault="001A7AB1" w:rsidP="004C7B21">
            <w:pPr>
              <w:pStyle w:val="Heading3nonum"/>
              <w:numPr>
                <w:ilvl w:val="0"/>
                <w:numId w:val="44"/>
              </w:numPr>
              <w:spacing w:before="20" w:after="20" w:line="230" w:lineRule="exact"/>
              <w:rPr>
                <w:rFonts w:cs="Arial"/>
              </w:rPr>
            </w:pPr>
            <w:r w:rsidRPr="00D47571">
              <w:rPr>
                <w:rFonts w:cs="Arial"/>
              </w:rPr>
              <w:t>The storage, physical treatment, composting and maturation of wastes shall not take place in any form of enclosed reactor vessel.</w:t>
            </w:r>
          </w:p>
          <w:p w14:paraId="029FFFC3" w14:textId="77777777" w:rsidR="001A7AB1" w:rsidRPr="00D47571" w:rsidRDefault="001A7AB1" w:rsidP="004C7B21">
            <w:pPr>
              <w:pStyle w:val="Heading3nonum"/>
              <w:spacing w:before="20" w:after="20" w:line="230" w:lineRule="exact"/>
              <w:rPr>
                <w:rFonts w:cs="Arial"/>
              </w:rPr>
            </w:pPr>
          </w:p>
          <w:p w14:paraId="4F238E0B" w14:textId="77777777" w:rsidR="001A7AB1" w:rsidRPr="00551498" w:rsidRDefault="001A7AB1" w:rsidP="004C7B21">
            <w:pPr>
              <w:pStyle w:val="Heading3nonum"/>
              <w:numPr>
                <w:ilvl w:val="0"/>
                <w:numId w:val="44"/>
              </w:numPr>
              <w:spacing w:before="20" w:after="20" w:line="230" w:lineRule="exact"/>
              <w:rPr>
                <w:rFonts w:cs="Arial"/>
              </w:rPr>
            </w:pPr>
            <w:r w:rsidRPr="00D47571">
              <w:rPr>
                <w:rFonts w:cs="Arial"/>
              </w:rPr>
              <w:t>The storage, physical treatment, composting and maturation of wastes under anaerobic conditions shall be prevented, or where that is not practicable, minimised.</w:t>
            </w:r>
          </w:p>
        </w:tc>
      </w:tr>
    </w:tbl>
    <w:p w14:paraId="6950EF55" w14:textId="77777777" w:rsidR="001A7AB1" w:rsidRPr="00745207" w:rsidRDefault="001A7AB1" w:rsidP="001A7AB1">
      <w:pPr>
        <w:spacing w:before="120" w:line="270" w:lineRule="exact"/>
        <w:ind w:left="720" w:hanging="720"/>
        <w:rPr>
          <w:rStyle w:val="change"/>
          <w:rFonts w:ascii="Arial" w:hAnsi="Arial" w:cs="Arial"/>
          <w:color w:val="000000"/>
          <w:sz w:val="18"/>
          <w:szCs w:val="18"/>
        </w:rPr>
      </w:pPr>
      <w:r w:rsidRPr="00745207">
        <w:rPr>
          <w:rStyle w:val="change"/>
          <w:rFonts w:ascii="Arial" w:hAnsi="Arial" w:cs="Arial"/>
          <w:color w:val="000000"/>
          <w:sz w:val="18"/>
          <w:szCs w:val="18"/>
        </w:rPr>
        <w:t>3.1.2</w:t>
      </w:r>
      <w:r w:rsidRPr="00745207">
        <w:rPr>
          <w:rStyle w:val="change"/>
          <w:rFonts w:ascii="Arial" w:hAnsi="Arial" w:cs="Arial"/>
          <w:color w:val="000000"/>
          <w:sz w:val="18"/>
          <w:szCs w:val="18"/>
        </w:rPr>
        <w:tab/>
        <w:t>The operator shall:</w:t>
      </w:r>
    </w:p>
    <w:p w14:paraId="60FA7508" w14:textId="4208D168" w:rsidR="001A7AB1" w:rsidRPr="00F83273" w:rsidRDefault="001A7AB1" w:rsidP="00F2721E">
      <w:pPr>
        <w:pStyle w:val="ListParagraph"/>
        <w:numPr>
          <w:ilvl w:val="0"/>
          <w:numId w:val="71"/>
        </w:numPr>
        <w:spacing w:before="120" w:line="270" w:lineRule="exact"/>
        <w:rPr>
          <w:rStyle w:val="change"/>
          <w:rFonts w:ascii="Arial" w:hAnsi="Arial" w:cs="Arial"/>
          <w:color w:val="000000"/>
          <w:sz w:val="18"/>
          <w:szCs w:val="18"/>
        </w:rPr>
      </w:pPr>
      <w:r w:rsidRPr="00F83273">
        <w:rPr>
          <w:rStyle w:val="change"/>
          <w:rFonts w:ascii="Arial" w:hAnsi="Arial" w:cs="Arial"/>
          <w:color w:val="000000"/>
          <w:sz w:val="18"/>
          <w:szCs w:val="18"/>
        </w:rPr>
        <w:t>if notified by Natural Resources Wales that the activities are giving rise to pollution, submit to Natural Resources Wales for approval within the period specified, an emissions management plan;</w:t>
      </w:r>
    </w:p>
    <w:p w14:paraId="036895FE" w14:textId="6756488A" w:rsidR="001A7AB1" w:rsidRPr="00F2721E" w:rsidRDefault="001A7AB1" w:rsidP="00F2721E">
      <w:pPr>
        <w:pStyle w:val="ListParagraph"/>
        <w:numPr>
          <w:ilvl w:val="0"/>
          <w:numId w:val="71"/>
        </w:numPr>
        <w:spacing w:before="120" w:line="270" w:lineRule="exact"/>
        <w:rPr>
          <w:rFonts w:ascii="Arial" w:hAnsi="Arial" w:cs="Arial"/>
          <w:sz w:val="18"/>
          <w:szCs w:val="18"/>
        </w:rPr>
      </w:pPr>
      <w:r w:rsidRPr="00F83273">
        <w:rPr>
          <w:rStyle w:val="change"/>
          <w:rFonts w:ascii="Arial" w:hAnsi="Arial" w:cs="Arial"/>
          <w:color w:val="000000"/>
          <w:sz w:val="18"/>
          <w:szCs w:val="18"/>
        </w:rPr>
        <w:t>implement the approved emissions management plan, from the date of approval, unless otherwise agreed in writing by Natural Resources Wales.</w:t>
      </w:r>
      <w:r w:rsidRPr="00F2721E">
        <w:rPr>
          <w:rFonts w:ascii="Arial" w:hAnsi="Arial" w:cs="Arial"/>
          <w:b/>
          <w:sz w:val="18"/>
          <w:szCs w:val="18"/>
        </w:rPr>
        <w:t xml:space="preserve">  </w:t>
      </w:r>
    </w:p>
    <w:p w14:paraId="5E4EDBD5" w14:textId="77777777" w:rsidR="001A7AB1" w:rsidRPr="00745207" w:rsidRDefault="001A7AB1" w:rsidP="001A7AB1">
      <w:pPr>
        <w:spacing w:before="120" w:line="270" w:lineRule="exact"/>
        <w:ind w:left="720" w:hanging="720"/>
        <w:rPr>
          <w:rFonts w:ascii="Arial" w:hAnsi="Arial" w:cs="Arial"/>
          <w:sz w:val="18"/>
          <w:szCs w:val="18"/>
        </w:rPr>
      </w:pPr>
      <w:r w:rsidRPr="00745207">
        <w:rPr>
          <w:rFonts w:ascii="Arial" w:hAnsi="Arial" w:cs="Arial"/>
          <w:sz w:val="18"/>
          <w:szCs w:val="18"/>
        </w:rPr>
        <w:t>3.1.3</w:t>
      </w:r>
      <w:r w:rsidRPr="00745207">
        <w:rPr>
          <w:rFonts w:ascii="Arial" w:hAnsi="Arial" w:cs="Arial"/>
          <w:sz w:val="18"/>
          <w:szCs w:val="18"/>
        </w:rPr>
        <w:tab/>
        <w:t xml:space="preserve">All liquids in containers, whose emission to water or land could cause pollution, shall be provided with secondary containment, unless </w:t>
      </w:r>
      <w:r w:rsidRPr="00745207">
        <w:rPr>
          <w:rStyle w:val="change"/>
          <w:rFonts w:ascii="Arial" w:hAnsi="Arial" w:cs="Arial"/>
          <w:color w:val="000000"/>
          <w:sz w:val="18"/>
          <w:szCs w:val="18"/>
        </w:rPr>
        <w:t xml:space="preserve">the operator </w:t>
      </w:r>
      <w:r w:rsidRPr="00745207">
        <w:rPr>
          <w:rFonts w:ascii="Arial" w:hAnsi="Arial" w:cs="Arial"/>
          <w:color w:val="000000"/>
          <w:sz w:val="18"/>
          <w:szCs w:val="18"/>
        </w:rPr>
        <w:t xml:space="preserve">has used other appropriate measures to prevent </w:t>
      </w:r>
      <w:r w:rsidRPr="00745207">
        <w:rPr>
          <w:rStyle w:val="change"/>
          <w:rFonts w:ascii="Arial" w:hAnsi="Arial" w:cs="Arial"/>
          <w:color w:val="000000"/>
          <w:sz w:val="18"/>
          <w:szCs w:val="18"/>
        </w:rPr>
        <w:t>or where that is not practicable, to minimise, leakage and spillage from the primary container.</w:t>
      </w:r>
    </w:p>
    <w:p w14:paraId="588E910A" w14:textId="77777777" w:rsidR="00A57FEE" w:rsidRPr="00D47571" w:rsidRDefault="009A1979" w:rsidP="00745207">
      <w:pPr>
        <w:pStyle w:val="Heading2"/>
        <w:numPr>
          <w:ilvl w:val="0"/>
          <w:numId w:val="0"/>
        </w:numPr>
        <w:spacing w:before="240"/>
      </w:pPr>
      <w:r w:rsidRPr="00D47571">
        <w:t>3.2</w:t>
      </w:r>
      <w:r w:rsidR="00A57FEE" w:rsidRPr="00D47571">
        <w:t xml:space="preserve"> </w:t>
      </w:r>
      <w:r w:rsidR="00A57FEE" w:rsidRPr="00D47571">
        <w:tab/>
        <w:t>Odour</w:t>
      </w:r>
    </w:p>
    <w:p w14:paraId="588E910B" w14:textId="77777777" w:rsidR="00A57FEE" w:rsidRPr="00745207" w:rsidRDefault="009A1979" w:rsidP="00745207">
      <w:pPr>
        <w:pStyle w:val="Heading3nonum"/>
        <w:keepLines w:val="0"/>
        <w:ind w:left="720" w:hanging="720"/>
        <w:outlineLvl w:val="9"/>
        <w:rPr>
          <w:rStyle w:val="change"/>
          <w:rFonts w:cs="Arial"/>
          <w:color w:val="000000"/>
          <w:szCs w:val="18"/>
        </w:rPr>
      </w:pPr>
      <w:r w:rsidRPr="00745207">
        <w:rPr>
          <w:rFonts w:cs="Arial"/>
          <w:szCs w:val="18"/>
        </w:rPr>
        <w:t>3.2.1</w:t>
      </w:r>
      <w:r w:rsidRPr="00745207">
        <w:rPr>
          <w:rFonts w:cs="Arial"/>
          <w:szCs w:val="18"/>
        </w:rPr>
        <w:tab/>
      </w:r>
      <w:r w:rsidR="00DF4BF8" w:rsidRPr="00745207">
        <w:rPr>
          <w:rFonts w:cs="Arial"/>
          <w:szCs w:val="18"/>
        </w:rPr>
        <w:t xml:space="preserve">Emissions from the activities shall be free from odour at levels likely to cause pollution outside the site, as perceived by an authorised officer of </w:t>
      </w:r>
      <w:r w:rsidR="00D72FBD" w:rsidRPr="00745207">
        <w:rPr>
          <w:rFonts w:cs="Arial"/>
          <w:szCs w:val="18"/>
        </w:rPr>
        <w:t>Natural Resources Wales</w:t>
      </w:r>
      <w:r w:rsidR="00DF4BF8" w:rsidRPr="00745207">
        <w:rPr>
          <w:rFonts w:cs="Arial"/>
          <w:szCs w:val="18"/>
        </w:rPr>
        <w:t xml:space="preserve">, unless the </w:t>
      </w:r>
      <w:r w:rsidR="00DF4BF8" w:rsidRPr="00745207">
        <w:rPr>
          <w:rStyle w:val="change"/>
          <w:rFonts w:cs="Arial"/>
          <w:color w:val="000000"/>
          <w:szCs w:val="18"/>
        </w:rPr>
        <w:t>operator has used appropriate measures, including, but not limited to, those specified in any approved odour management plan, to prevent or where that is not practicable, to minimise, the odour</w:t>
      </w:r>
      <w:r w:rsidR="00A57FEE" w:rsidRPr="00745207">
        <w:rPr>
          <w:rStyle w:val="change"/>
          <w:rFonts w:cs="Arial"/>
          <w:color w:val="000000"/>
          <w:szCs w:val="18"/>
        </w:rPr>
        <w:t>.</w:t>
      </w:r>
    </w:p>
    <w:p w14:paraId="588E910C" w14:textId="77777777" w:rsidR="005705F6" w:rsidRPr="00745207" w:rsidRDefault="005705F6" w:rsidP="00745207">
      <w:pPr>
        <w:spacing w:before="120" w:line="270" w:lineRule="exact"/>
        <w:ind w:left="720" w:hanging="720"/>
        <w:rPr>
          <w:rStyle w:val="change"/>
          <w:rFonts w:ascii="Arial" w:hAnsi="Arial" w:cs="Arial"/>
          <w:color w:val="000000"/>
          <w:sz w:val="18"/>
          <w:szCs w:val="18"/>
        </w:rPr>
      </w:pPr>
      <w:r w:rsidRPr="00745207">
        <w:rPr>
          <w:rStyle w:val="change"/>
          <w:rFonts w:ascii="Arial" w:hAnsi="Arial" w:cs="Arial"/>
          <w:color w:val="000000"/>
          <w:sz w:val="18"/>
          <w:szCs w:val="18"/>
        </w:rPr>
        <w:t>3.</w:t>
      </w:r>
      <w:r w:rsidR="009A1979" w:rsidRPr="00745207">
        <w:rPr>
          <w:rStyle w:val="change"/>
          <w:rFonts w:ascii="Arial" w:hAnsi="Arial" w:cs="Arial"/>
          <w:color w:val="000000"/>
          <w:sz w:val="18"/>
          <w:szCs w:val="18"/>
        </w:rPr>
        <w:t>2</w:t>
      </w:r>
      <w:r w:rsidRPr="00745207">
        <w:rPr>
          <w:rStyle w:val="change"/>
          <w:rFonts w:ascii="Arial" w:hAnsi="Arial" w:cs="Arial"/>
          <w:color w:val="000000"/>
          <w:sz w:val="18"/>
          <w:szCs w:val="18"/>
        </w:rPr>
        <w:t>.2</w:t>
      </w:r>
      <w:r w:rsidRPr="00745207">
        <w:rPr>
          <w:rStyle w:val="change"/>
          <w:rFonts w:ascii="Arial" w:hAnsi="Arial" w:cs="Arial"/>
          <w:color w:val="000000"/>
          <w:sz w:val="18"/>
          <w:szCs w:val="18"/>
        </w:rPr>
        <w:tab/>
        <w:t>The operator shall:</w:t>
      </w:r>
    </w:p>
    <w:p w14:paraId="588E910D" w14:textId="7429B417" w:rsidR="005705F6" w:rsidRPr="00F83273" w:rsidRDefault="005705F6" w:rsidP="00F2721E">
      <w:pPr>
        <w:pStyle w:val="ListParagraph"/>
        <w:numPr>
          <w:ilvl w:val="0"/>
          <w:numId w:val="72"/>
        </w:numPr>
        <w:spacing w:before="120" w:line="270" w:lineRule="exact"/>
        <w:rPr>
          <w:rStyle w:val="change"/>
          <w:rFonts w:ascii="Arial" w:hAnsi="Arial" w:cs="Arial"/>
          <w:color w:val="000000"/>
          <w:sz w:val="18"/>
          <w:szCs w:val="18"/>
        </w:rPr>
      </w:pPr>
      <w:r w:rsidRPr="00F83273">
        <w:rPr>
          <w:rStyle w:val="change"/>
          <w:rFonts w:ascii="Arial" w:hAnsi="Arial" w:cs="Arial"/>
          <w:color w:val="000000"/>
          <w:sz w:val="18"/>
          <w:szCs w:val="18"/>
        </w:rPr>
        <w:t>maintain and implement an odour management plan;</w:t>
      </w:r>
    </w:p>
    <w:p w14:paraId="588E910E" w14:textId="7EEECE03" w:rsidR="00567313" w:rsidRPr="00F83273" w:rsidRDefault="00567313" w:rsidP="00F2721E">
      <w:pPr>
        <w:pStyle w:val="ListParagraph"/>
        <w:numPr>
          <w:ilvl w:val="0"/>
          <w:numId w:val="72"/>
        </w:numPr>
        <w:spacing w:before="120" w:line="270" w:lineRule="exact"/>
        <w:rPr>
          <w:rStyle w:val="change"/>
          <w:rFonts w:ascii="Arial" w:hAnsi="Arial" w:cs="Arial"/>
          <w:color w:val="000000"/>
          <w:sz w:val="18"/>
          <w:szCs w:val="18"/>
        </w:rPr>
      </w:pPr>
      <w:r w:rsidRPr="00F83273">
        <w:rPr>
          <w:rStyle w:val="change"/>
          <w:rFonts w:ascii="Arial" w:hAnsi="Arial" w:cs="Arial"/>
          <w:color w:val="000000"/>
          <w:sz w:val="18"/>
          <w:szCs w:val="18"/>
        </w:rPr>
        <w:t xml:space="preserve">if notified by </w:t>
      </w:r>
      <w:r w:rsidR="00D72FBD" w:rsidRPr="00F83273">
        <w:rPr>
          <w:rStyle w:val="change"/>
          <w:rFonts w:ascii="Arial" w:hAnsi="Arial" w:cs="Arial"/>
          <w:color w:val="000000"/>
          <w:sz w:val="18"/>
          <w:szCs w:val="18"/>
        </w:rPr>
        <w:t>Natural Resources Wales</w:t>
      </w:r>
      <w:r w:rsidRPr="00F83273">
        <w:rPr>
          <w:rStyle w:val="change"/>
          <w:rFonts w:ascii="Arial" w:hAnsi="Arial" w:cs="Arial"/>
          <w:color w:val="000000"/>
          <w:sz w:val="18"/>
          <w:szCs w:val="18"/>
        </w:rPr>
        <w:t xml:space="preserve"> that the activities are giving rise to </w:t>
      </w:r>
      <w:r w:rsidR="009A1979" w:rsidRPr="00F83273">
        <w:rPr>
          <w:rStyle w:val="change"/>
          <w:rFonts w:ascii="Arial" w:hAnsi="Arial" w:cs="Arial"/>
          <w:color w:val="000000"/>
          <w:sz w:val="18"/>
          <w:szCs w:val="18"/>
        </w:rPr>
        <w:t>pollution</w:t>
      </w:r>
      <w:r w:rsidRPr="00F83273">
        <w:rPr>
          <w:rStyle w:val="change"/>
          <w:rFonts w:ascii="Arial" w:hAnsi="Arial" w:cs="Arial"/>
          <w:color w:val="000000"/>
          <w:sz w:val="18"/>
          <w:szCs w:val="18"/>
        </w:rPr>
        <w:t xml:space="preserve"> outside the site due to odour, submit to </w:t>
      </w:r>
      <w:r w:rsidR="00D72FBD" w:rsidRPr="00F83273">
        <w:rPr>
          <w:rStyle w:val="change"/>
          <w:rFonts w:ascii="Arial" w:hAnsi="Arial" w:cs="Arial"/>
          <w:color w:val="000000"/>
          <w:sz w:val="18"/>
          <w:szCs w:val="18"/>
        </w:rPr>
        <w:t>Natural Resources Wales</w:t>
      </w:r>
      <w:r w:rsidRPr="00F83273">
        <w:rPr>
          <w:rStyle w:val="change"/>
          <w:rFonts w:ascii="Arial" w:hAnsi="Arial" w:cs="Arial"/>
          <w:color w:val="000000"/>
          <w:sz w:val="18"/>
          <w:szCs w:val="18"/>
        </w:rPr>
        <w:t xml:space="preserve"> for approval within the specified period, a revised odour management plan;</w:t>
      </w:r>
    </w:p>
    <w:p w14:paraId="588E9110" w14:textId="108416E4" w:rsidR="00A57FEE" w:rsidRPr="00D47571" w:rsidRDefault="00A57FEE" w:rsidP="00745207">
      <w:pPr>
        <w:pStyle w:val="Heading2"/>
        <w:numPr>
          <w:ilvl w:val="1"/>
          <w:numId w:val="8"/>
        </w:numPr>
        <w:spacing w:before="240"/>
      </w:pPr>
      <w:r w:rsidRPr="00D47571">
        <w:tab/>
        <w:t>Noise</w:t>
      </w:r>
      <w:r w:rsidR="002C0E9B" w:rsidRPr="00D47571">
        <w:t xml:space="preserve"> and vibration</w:t>
      </w:r>
    </w:p>
    <w:p w14:paraId="588E9111" w14:textId="77777777" w:rsidR="00A57FEE" w:rsidRPr="00745207" w:rsidRDefault="00A57FEE" w:rsidP="00745207">
      <w:pPr>
        <w:pStyle w:val="Heading3nonum"/>
        <w:keepLines w:val="0"/>
        <w:numPr>
          <w:ilvl w:val="2"/>
          <w:numId w:val="8"/>
        </w:numPr>
        <w:outlineLvl w:val="9"/>
        <w:rPr>
          <w:rStyle w:val="change"/>
          <w:rFonts w:cs="Arial"/>
          <w:color w:val="auto"/>
          <w:szCs w:val="18"/>
        </w:rPr>
      </w:pPr>
      <w:r w:rsidRPr="00745207">
        <w:rPr>
          <w:rFonts w:cs="Arial"/>
          <w:szCs w:val="18"/>
        </w:rPr>
        <w:t xml:space="preserve">Emissions from the activities shall be free from noise </w:t>
      </w:r>
      <w:r w:rsidR="002C0E9B" w:rsidRPr="00745207">
        <w:rPr>
          <w:rFonts w:cs="Arial"/>
          <w:szCs w:val="18"/>
        </w:rPr>
        <w:t xml:space="preserve">and vibration </w:t>
      </w:r>
      <w:r w:rsidRPr="00745207">
        <w:rPr>
          <w:rFonts w:cs="Arial"/>
          <w:szCs w:val="18"/>
        </w:rPr>
        <w:t xml:space="preserve">at levels likely to cause </w:t>
      </w:r>
      <w:r w:rsidR="009A1979" w:rsidRPr="00745207">
        <w:rPr>
          <w:rFonts w:cs="Arial"/>
          <w:szCs w:val="18"/>
        </w:rPr>
        <w:t>pollution</w:t>
      </w:r>
      <w:r w:rsidRPr="00745207">
        <w:rPr>
          <w:rFonts w:cs="Arial"/>
          <w:szCs w:val="18"/>
        </w:rPr>
        <w:t xml:space="preserve"> outside the site, as perceived by an authorised officer of </w:t>
      </w:r>
      <w:r w:rsidR="00D72FBD" w:rsidRPr="00745207">
        <w:rPr>
          <w:rFonts w:cs="Arial"/>
          <w:szCs w:val="18"/>
        </w:rPr>
        <w:t>Natural Resources Wales</w:t>
      </w:r>
      <w:r w:rsidRPr="00745207">
        <w:rPr>
          <w:rFonts w:cs="Arial"/>
          <w:szCs w:val="18"/>
        </w:rPr>
        <w:t xml:space="preserve">, unless the </w:t>
      </w:r>
      <w:r w:rsidRPr="00745207">
        <w:rPr>
          <w:rStyle w:val="change"/>
          <w:rFonts w:cs="Arial"/>
          <w:color w:val="000000"/>
          <w:szCs w:val="18"/>
        </w:rPr>
        <w:t>operator has used appropriate measures</w:t>
      </w:r>
      <w:r w:rsidR="00440ED8" w:rsidRPr="00745207">
        <w:rPr>
          <w:rStyle w:val="change"/>
          <w:rFonts w:cs="Arial"/>
          <w:color w:val="000000"/>
          <w:szCs w:val="18"/>
        </w:rPr>
        <w:t>, including</w:t>
      </w:r>
      <w:r w:rsidR="009A1979" w:rsidRPr="00745207">
        <w:rPr>
          <w:rStyle w:val="change"/>
          <w:rFonts w:cs="Arial"/>
          <w:color w:val="000000"/>
          <w:szCs w:val="18"/>
        </w:rPr>
        <w:t>, but not limited to,</w:t>
      </w:r>
      <w:r w:rsidR="00440ED8" w:rsidRPr="00745207">
        <w:rPr>
          <w:rStyle w:val="change"/>
          <w:rFonts w:cs="Arial"/>
          <w:color w:val="000000"/>
          <w:szCs w:val="18"/>
        </w:rPr>
        <w:t xml:space="preserve"> those specified in any approved noise and vibration management plan,</w:t>
      </w:r>
      <w:r w:rsidRPr="00745207">
        <w:rPr>
          <w:rStyle w:val="change"/>
          <w:rFonts w:cs="Arial"/>
          <w:color w:val="000000"/>
          <w:szCs w:val="18"/>
        </w:rPr>
        <w:t xml:space="preserve"> to prevent or where that is not practicable, to minimise, the noise</w:t>
      </w:r>
      <w:r w:rsidR="002C0E9B" w:rsidRPr="00745207">
        <w:rPr>
          <w:rStyle w:val="change"/>
          <w:rFonts w:cs="Arial"/>
          <w:color w:val="000000"/>
          <w:szCs w:val="18"/>
        </w:rPr>
        <w:t xml:space="preserve"> and vibration</w:t>
      </w:r>
      <w:r w:rsidRPr="00745207">
        <w:rPr>
          <w:rStyle w:val="change"/>
          <w:rFonts w:cs="Arial"/>
          <w:color w:val="000000"/>
          <w:szCs w:val="18"/>
        </w:rPr>
        <w:t>.</w:t>
      </w:r>
    </w:p>
    <w:p w14:paraId="588E9112" w14:textId="77777777" w:rsidR="002C0E9B" w:rsidRPr="00745207" w:rsidRDefault="002C0E9B" w:rsidP="00745207">
      <w:pPr>
        <w:pStyle w:val="Heading3"/>
        <w:numPr>
          <w:ilvl w:val="2"/>
          <w:numId w:val="8"/>
        </w:numPr>
        <w:rPr>
          <w:rStyle w:val="change"/>
          <w:rFonts w:cs="Arial"/>
          <w:color w:val="000000"/>
          <w:szCs w:val="18"/>
        </w:rPr>
      </w:pPr>
      <w:r w:rsidRPr="00745207">
        <w:rPr>
          <w:rStyle w:val="change"/>
          <w:rFonts w:cs="Arial"/>
          <w:color w:val="000000"/>
          <w:szCs w:val="18"/>
        </w:rPr>
        <w:t>The operator shall:</w:t>
      </w:r>
    </w:p>
    <w:p w14:paraId="588E9113" w14:textId="2A624C71" w:rsidR="002C0E9B" w:rsidRPr="00F83273" w:rsidRDefault="002C0E9B" w:rsidP="00F2721E">
      <w:pPr>
        <w:pStyle w:val="ListParagraph"/>
        <w:numPr>
          <w:ilvl w:val="0"/>
          <w:numId w:val="73"/>
        </w:numPr>
        <w:spacing w:before="120" w:line="270" w:lineRule="exact"/>
        <w:rPr>
          <w:rStyle w:val="change"/>
          <w:rFonts w:ascii="Arial" w:hAnsi="Arial" w:cs="Arial"/>
          <w:color w:val="000000"/>
          <w:sz w:val="18"/>
          <w:szCs w:val="18"/>
        </w:rPr>
      </w:pPr>
      <w:r w:rsidRPr="00F83273">
        <w:rPr>
          <w:rStyle w:val="change"/>
          <w:rFonts w:ascii="Arial" w:hAnsi="Arial" w:cs="Arial"/>
          <w:color w:val="000000"/>
          <w:sz w:val="18"/>
          <w:szCs w:val="18"/>
        </w:rPr>
        <w:t xml:space="preserve">if notified by </w:t>
      </w:r>
      <w:r w:rsidR="00D72FBD" w:rsidRPr="00F83273">
        <w:rPr>
          <w:rStyle w:val="change"/>
          <w:rFonts w:ascii="Arial" w:hAnsi="Arial" w:cs="Arial"/>
          <w:color w:val="000000"/>
          <w:sz w:val="18"/>
          <w:szCs w:val="18"/>
        </w:rPr>
        <w:t>Natural Resources Wales</w:t>
      </w:r>
      <w:r w:rsidRPr="00F83273">
        <w:rPr>
          <w:rStyle w:val="change"/>
          <w:rFonts w:ascii="Arial" w:hAnsi="Arial" w:cs="Arial"/>
          <w:color w:val="000000"/>
          <w:sz w:val="18"/>
          <w:szCs w:val="18"/>
        </w:rPr>
        <w:t xml:space="preserve"> that the activities are giving rise to </w:t>
      </w:r>
      <w:r w:rsidR="009A1979" w:rsidRPr="00F83273">
        <w:rPr>
          <w:rStyle w:val="change"/>
          <w:rFonts w:ascii="Arial" w:hAnsi="Arial" w:cs="Arial"/>
          <w:color w:val="000000"/>
          <w:sz w:val="18"/>
          <w:szCs w:val="18"/>
        </w:rPr>
        <w:t>pollution</w:t>
      </w:r>
      <w:r w:rsidRPr="00F83273">
        <w:rPr>
          <w:rStyle w:val="change"/>
          <w:rFonts w:ascii="Arial" w:hAnsi="Arial" w:cs="Arial"/>
          <w:color w:val="000000"/>
          <w:sz w:val="18"/>
          <w:szCs w:val="18"/>
        </w:rPr>
        <w:t xml:space="preserve"> outside the site due to noise and vibration, submit to </w:t>
      </w:r>
      <w:r w:rsidR="00D72FBD" w:rsidRPr="00F83273">
        <w:rPr>
          <w:rStyle w:val="change"/>
          <w:rFonts w:ascii="Arial" w:hAnsi="Arial" w:cs="Arial"/>
          <w:color w:val="000000"/>
          <w:sz w:val="18"/>
          <w:szCs w:val="18"/>
        </w:rPr>
        <w:t>Natural Resources Wales</w:t>
      </w:r>
      <w:r w:rsidRPr="00F83273">
        <w:rPr>
          <w:rStyle w:val="change"/>
          <w:rFonts w:ascii="Arial" w:hAnsi="Arial" w:cs="Arial"/>
          <w:color w:val="000000"/>
          <w:sz w:val="18"/>
          <w:szCs w:val="18"/>
        </w:rPr>
        <w:t xml:space="preserve"> for approval within the period specified, a noise and vibration management plan;</w:t>
      </w:r>
    </w:p>
    <w:p w14:paraId="588E9114" w14:textId="181B4E90" w:rsidR="002C0E9B" w:rsidRPr="00745207" w:rsidRDefault="002C0E9B" w:rsidP="00F2721E">
      <w:pPr>
        <w:pStyle w:val="Heading3nonum"/>
        <w:keepLines w:val="0"/>
        <w:numPr>
          <w:ilvl w:val="0"/>
          <w:numId w:val="73"/>
        </w:numPr>
        <w:outlineLvl w:val="9"/>
        <w:rPr>
          <w:rStyle w:val="change"/>
          <w:rFonts w:ascii="Times New Roman" w:hAnsi="Times New Roman" w:cs="Arial"/>
          <w:color w:val="auto"/>
          <w:sz w:val="24"/>
          <w:szCs w:val="18"/>
        </w:rPr>
      </w:pPr>
      <w:r w:rsidRPr="00745207">
        <w:rPr>
          <w:rStyle w:val="change"/>
          <w:rFonts w:cs="Arial"/>
          <w:color w:val="000000"/>
          <w:szCs w:val="18"/>
        </w:rPr>
        <w:t xml:space="preserve">implement the approved noise and vibration management plan, from the date of approval, unless otherwise agreed in writing by </w:t>
      </w:r>
      <w:r w:rsidR="00D72FBD" w:rsidRPr="00745207">
        <w:rPr>
          <w:rStyle w:val="change"/>
          <w:rFonts w:cs="Arial"/>
          <w:color w:val="000000"/>
          <w:szCs w:val="18"/>
        </w:rPr>
        <w:t>Natural Resources Wales</w:t>
      </w:r>
      <w:r w:rsidRPr="00745207">
        <w:rPr>
          <w:rStyle w:val="change"/>
          <w:rFonts w:cs="Arial"/>
          <w:color w:val="000000"/>
          <w:szCs w:val="18"/>
        </w:rPr>
        <w:t>.</w:t>
      </w:r>
    </w:p>
    <w:p w14:paraId="588E9115" w14:textId="77777777" w:rsidR="003E1186" w:rsidRPr="00D47571" w:rsidRDefault="003E1186" w:rsidP="00745207">
      <w:pPr>
        <w:pStyle w:val="Heading3nonum"/>
        <w:keepLines w:val="0"/>
        <w:spacing w:before="240" w:after="120" w:line="300" w:lineRule="exact"/>
        <w:ind w:left="720" w:hanging="720"/>
        <w:outlineLvl w:val="9"/>
        <w:rPr>
          <w:b/>
          <w:sz w:val="28"/>
          <w:szCs w:val="28"/>
        </w:rPr>
      </w:pPr>
      <w:r w:rsidRPr="00FD6427">
        <w:rPr>
          <w:b/>
          <w:sz w:val="28"/>
          <w:szCs w:val="28"/>
        </w:rPr>
        <w:lastRenderedPageBreak/>
        <w:t>3.</w:t>
      </w:r>
      <w:r w:rsidR="00432ECE" w:rsidRPr="00FD6427">
        <w:rPr>
          <w:b/>
          <w:sz w:val="28"/>
          <w:szCs w:val="28"/>
        </w:rPr>
        <w:t>4</w:t>
      </w:r>
      <w:r w:rsidRPr="00FD6427">
        <w:rPr>
          <w:b/>
          <w:sz w:val="28"/>
          <w:szCs w:val="28"/>
        </w:rPr>
        <w:tab/>
        <w:t>Monitoring</w:t>
      </w:r>
    </w:p>
    <w:p w14:paraId="588E9116" w14:textId="77777777" w:rsidR="003E1186" w:rsidRPr="00745207" w:rsidRDefault="003E1186" w:rsidP="00745207">
      <w:pPr>
        <w:pStyle w:val="Heading3nonum"/>
        <w:keepLines w:val="0"/>
        <w:ind w:left="720" w:hanging="720"/>
        <w:outlineLvl w:val="9"/>
        <w:rPr>
          <w:rFonts w:cs="Arial"/>
          <w:szCs w:val="18"/>
        </w:rPr>
      </w:pPr>
      <w:r w:rsidRPr="00745207">
        <w:rPr>
          <w:rFonts w:cs="Arial"/>
          <w:szCs w:val="18"/>
        </w:rPr>
        <w:t>3.</w:t>
      </w:r>
      <w:r w:rsidR="00432ECE" w:rsidRPr="00745207">
        <w:rPr>
          <w:rFonts w:cs="Arial"/>
          <w:szCs w:val="18"/>
        </w:rPr>
        <w:t>4</w:t>
      </w:r>
      <w:r w:rsidRPr="00745207">
        <w:rPr>
          <w:rFonts w:cs="Arial"/>
          <w:szCs w:val="18"/>
        </w:rPr>
        <w:t>.1</w:t>
      </w:r>
      <w:r w:rsidRPr="00745207">
        <w:rPr>
          <w:rFonts w:cs="Arial"/>
          <w:szCs w:val="18"/>
        </w:rPr>
        <w:tab/>
        <w:t xml:space="preserve">The operator shall, unless otherwise agreed in writing </w:t>
      </w:r>
      <w:r w:rsidR="00CB6680" w:rsidRPr="00745207">
        <w:rPr>
          <w:rFonts w:cs="Arial"/>
          <w:szCs w:val="18"/>
        </w:rPr>
        <w:t>by</w:t>
      </w:r>
      <w:r w:rsidRPr="00745207">
        <w:rPr>
          <w:rFonts w:cs="Arial"/>
          <w:szCs w:val="18"/>
        </w:rPr>
        <w:t xml:space="preserve"> </w:t>
      </w:r>
      <w:r w:rsidR="00D72FBD" w:rsidRPr="00745207">
        <w:rPr>
          <w:rFonts w:cs="Arial"/>
          <w:szCs w:val="18"/>
        </w:rPr>
        <w:t>Natural Resources Wales</w:t>
      </w:r>
      <w:r w:rsidRPr="00745207">
        <w:rPr>
          <w:rFonts w:cs="Arial"/>
          <w:szCs w:val="18"/>
        </w:rPr>
        <w:t xml:space="preserve">, undertake monitoring for the parameters, at the locations and at not less than </w:t>
      </w:r>
      <w:r w:rsidR="002067B2" w:rsidRPr="00745207">
        <w:rPr>
          <w:rFonts w:cs="Arial"/>
          <w:szCs w:val="18"/>
        </w:rPr>
        <w:t>the frequencies specified in table 3.</w:t>
      </w:r>
      <w:r w:rsidR="00432ECE" w:rsidRPr="00745207">
        <w:rPr>
          <w:rFonts w:cs="Arial"/>
          <w:szCs w:val="18"/>
        </w:rPr>
        <w:t>4</w:t>
      </w:r>
    </w:p>
    <w:p w14:paraId="588E9117" w14:textId="77777777" w:rsidR="002067B2" w:rsidRDefault="00254225" w:rsidP="00745207">
      <w:pPr>
        <w:pStyle w:val="Heading3nonum"/>
        <w:keepLines w:val="0"/>
        <w:ind w:left="720" w:hanging="720"/>
        <w:outlineLvl w:val="9"/>
        <w:rPr>
          <w:rFonts w:cs="Arial"/>
          <w:szCs w:val="18"/>
        </w:rPr>
      </w:pPr>
      <w:r w:rsidRPr="00745207">
        <w:rPr>
          <w:rFonts w:cs="Arial"/>
          <w:szCs w:val="18"/>
        </w:rPr>
        <w:t>3.</w:t>
      </w:r>
      <w:r w:rsidR="00432ECE" w:rsidRPr="00745207">
        <w:rPr>
          <w:rFonts w:cs="Arial"/>
          <w:szCs w:val="18"/>
        </w:rPr>
        <w:t>4</w:t>
      </w:r>
      <w:r w:rsidRPr="00745207">
        <w:rPr>
          <w:rFonts w:cs="Arial"/>
          <w:szCs w:val="18"/>
        </w:rPr>
        <w:t>.2</w:t>
      </w:r>
      <w:r w:rsidRPr="00745207">
        <w:rPr>
          <w:rFonts w:cs="Arial"/>
          <w:szCs w:val="18"/>
        </w:rPr>
        <w:tab/>
      </w:r>
      <w:r w:rsidR="002067B2" w:rsidRPr="00745207">
        <w:rPr>
          <w:rFonts w:cs="Arial"/>
          <w:szCs w:val="18"/>
        </w:rPr>
        <w:t>The operator shall maintain records of all monitoring required by these standard rules including records of the taking and analysis of samples, instrument measurements (periodic and continual)</w:t>
      </w:r>
      <w:r w:rsidR="00AB224B" w:rsidRPr="00745207">
        <w:rPr>
          <w:rFonts w:cs="Arial"/>
          <w:szCs w:val="18"/>
        </w:rPr>
        <w:t>,</w:t>
      </w:r>
      <w:r w:rsidR="002067B2" w:rsidRPr="00745207">
        <w:rPr>
          <w:rFonts w:cs="Arial"/>
          <w:szCs w:val="18"/>
        </w:rPr>
        <w:t xml:space="preserve"> calibrations, examinations, tests and surveys and any assessment or evaluation made on the basis of such data.</w:t>
      </w:r>
    </w:p>
    <w:p w14:paraId="588E9119" w14:textId="77777777" w:rsidR="002067B2" w:rsidRPr="00D47571" w:rsidRDefault="002067B2" w:rsidP="002067B2">
      <w:pPr>
        <w:pStyle w:val="Heading3nonum"/>
        <w:keepLines w:val="0"/>
        <w:spacing w:before="0" w:line="240" w:lineRule="auto"/>
        <w:ind w:left="720" w:hanging="720"/>
        <w:outlineLvl w:val="9"/>
        <w:rPr>
          <w:szCs w:val="18"/>
        </w:rPr>
      </w:pPr>
    </w:p>
    <w:tbl>
      <w:tblPr>
        <w:tblW w:w="8897"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68"/>
        <w:gridCol w:w="1417"/>
        <w:gridCol w:w="1276"/>
        <w:gridCol w:w="1559"/>
        <w:gridCol w:w="2977"/>
      </w:tblGrid>
      <w:tr w:rsidR="002067B2" w:rsidRPr="00D47571" w14:paraId="588E911B" w14:textId="7777777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000000"/>
          </w:tcPr>
          <w:p w14:paraId="588E911A" w14:textId="2F9EA134" w:rsidR="002067B2" w:rsidRPr="00D47571" w:rsidRDefault="002067B2" w:rsidP="00DC20CA">
            <w:pPr>
              <w:pStyle w:val="Tabletitle"/>
              <w:jc w:val="both"/>
              <w:rPr>
                <w:rFonts w:ascii="Arial" w:hAnsi="Arial" w:cs="Arial"/>
                <w:color w:val="FFFFFF"/>
              </w:rPr>
            </w:pPr>
            <w:r w:rsidRPr="00D47571">
              <w:rPr>
                <w:rFonts w:ascii="Arial" w:hAnsi="Arial" w:cs="Arial"/>
                <w:color w:val="FFFFFF"/>
              </w:rPr>
              <w:t>Table 3.</w:t>
            </w:r>
            <w:r w:rsidR="00432ECE" w:rsidRPr="00D47571">
              <w:rPr>
                <w:rFonts w:ascii="Arial" w:hAnsi="Arial" w:cs="Arial"/>
                <w:color w:val="FFFFFF"/>
              </w:rPr>
              <w:t>4</w:t>
            </w:r>
            <w:r w:rsidRPr="00D47571">
              <w:rPr>
                <w:rFonts w:ascii="Arial" w:hAnsi="Arial" w:cs="Arial"/>
                <w:color w:val="FFFFFF"/>
              </w:rPr>
              <w:t xml:space="preserve"> Activities - Monitoring requirements </w:t>
            </w:r>
          </w:p>
        </w:tc>
      </w:tr>
      <w:tr w:rsidR="002067B2" w:rsidRPr="00D47571" w14:paraId="588E9121" w14:textId="77777777">
        <w:tc>
          <w:tcPr>
            <w:tcW w:w="1668" w:type="dxa"/>
            <w:tcBorders>
              <w:top w:val="single" w:sz="4" w:space="0" w:color="auto"/>
              <w:left w:val="single" w:sz="4" w:space="0" w:color="auto"/>
              <w:bottom w:val="single" w:sz="4" w:space="0" w:color="auto"/>
              <w:right w:val="single" w:sz="4" w:space="0" w:color="auto"/>
            </w:tcBorders>
          </w:tcPr>
          <w:p w14:paraId="588E911C" w14:textId="39723189" w:rsidR="002067B2" w:rsidRPr="00D47571" w:rsidRDefault="002067B2" w:rsidP="00DC20CA">
            <w:pPr>
              <w:pStyle w:val="Tablehead"/>
              <w:rPr>
                <w:rFonts w:ascii="Arial" w:hAnsi="Arial" w:cs="Arial"/>
                <w:color w:val="000000"/>
              </w:rPr>
            </w:pPr>
            <w:r w:rsidRPr="00D47571">
              <w:rPr>
                <w:rFonts w:ascii="Arial" w:hAnsi="Arial" w:cs="Arial"/>
                <w:color w:val="000000"/>
              </w:rPr>
              <w:t xml:space="preserve">Monitoring point </w:t>
            </w:r>
          </w:p>
        </w:tc>
        <w:tc>
          <w:tcPr>
            <w:tcW w:w="1417" w:type="dxa"/>
            <w:tcBorders>
              <w:top w:val="single" w:sz="4" w:space="0" w:color="auto"/>
              <w:left w:val="single" w:sz="4" w:space="0" w:color="auto"/>
              <w:bottom w:val="single" w:sz="4" w:space="0" w:color="auto"/>
              <w:right w:val="single" w:sz="4" w:space="0" w:color="auto"/>
            </w:tcBorders>
          </w:tcPr>
          <w:p w14:paraId="588E911D" w14:textId="74D20E0E" w:rsidR="002067B2" w:rsidRPr="00D47571" w:rsidRDefault="002067B2" w:rsidP="00DC20CA">
            <w:pPr>
              <w:pStyle w:val="Tablehead"/>
              <w:rPr>
                <w:rFonts w:ascii="Arial" w:hAnsi="Arial" w:cs="Arial"/>
                <w:color w:val="000000"/>
              </w:rPr>
            </w:pPr>
            <w:r w:rsidRPr="00D47571">
              <w:rPr>
                <w:rFonts w:ascii="Arial" w:hAnsi="Arial" w:cs="Arial"/>
                <w:color w:val="000000"/>
              </w:rPr>
              <w:t>Substance or parameter</w:t>
            </w:r>
          </w:p>
        </w:tc>
        <w:tc>
          <w:tcPr>
            <w:tcW w:w="1276" w:type="dxa"/>
            <w:tcBorders>
              <w:top w:val="single" w:sz="4" w:space="0" w:color="auto"/>
              <w:left w:val="single" w:sz="4" w:space="0" w:color="auto"/>
              <w:bottom w:val="single" w:sz="4" w:space="0" w:color="auto"/>
              <w:right w:val="single" w:sz="4" w:space="0" w:color="auto"/>
            </w:tcBorders>
          </w:tcPr>
          <w:p w14:paraId="588E911E" w14:textId="4CCD235A" w:rsidR="002067B2" w:rsidRPr="00D47571" w:rsidRDefault="002067B2" w:rsidP="00DC20CA">
            <w:pPr>
              <w:pStyle w:val="Tablehead"/>
              <w:rPr>
                <w:rFonts w:ascii="Arial" w:hAnsi="Arial" w:cs="Arial"/>
                <w:color w:val="000000"/>
              </w:rPr>
            </w:pPr>
            <w:r w:rsidRPr="00D47571">
              <w:rPr>
                <w:rFonts w:ascii="Arial" w:hAnsi="Arial" w:cs="Arial"/>
                <w:color w:val="000000"/>
              </w:rPr>
              <w:t>Monitoring frequency</w:t>
            </w:r>
          </w:p>
        </w:tc>
        <w:tc>
          <w:tcPr>
            <w:tcW w:w="1559" w:type="dxa"/>
            <w:tcBorders>
              <w:top w:val="single" w:sz="4" w:space="0" w:color="auto"/>
              <w:left w:val="single" w:sz="4" w:space="0" w:color="auto"/>
              <w:bottom w:val="single" w:sz="4" w:space="0" w:color="auto"/>
              <w:right w:val="single" w:sz="4" w:space="0" w:color="auto"/>
            </w:tcBorders>
          </w:tcPr>
          <w:p w14:paraId="588E911F" w14:textId="20A09DA9" w:rsidR="002067B2" w:rsidRPr="00D47571" w:rsidRDefault="002067B2" w:rsidP="00DC20CA">
            <w:pPr>
              <w:pStyle w:val="Tablehead"/>
              <w:rPr>
                <w:rFonts w:ascii="Arial" w:hAnsi="Arial" w:cs="Arial"/>
                <w:color w:val="000000"/>
              </w:rPr>
            </w:pPr>
            <w:r w:rsidRPr="00D47571">
              <w:rPr>
                <w:rFonts w:ascii="Arial" w:hAnsi="Arial" w:cs="Arial"/>
                <w:color w:val="000000"/>
              </w:rPr>
              <w:t>Monitoring method</w:t>
            </w:r>
          </w:p>
        </w:tc>
        <w:tc>
          <w:tcPr>
            <w:tcW w:w="2977" w:type="dxa"/>
            <w:tcBorders>
              <w:top w:val="single" w:sz="4" w:space="0" w:color="auto"/>
              <w:left w:val="single" w:sz="4" w:space="0" w:color="auto"/>
              <w:bottom w:val="single" w:sz="4" w:space="0" w:color="auto"/>
              <w:right w:val="single" w:sz="4" w:space="0" w:color="auto"/>
            </w:tcBorders>
          </w:tcPr>
          <w:p w14:paraId="588E9120" w14:textId="739B1C7B" w:rsidR="002067B2" w:rsidRPr="00D47571" w:rsidRDefault="002067B2" w:rsidP="00DC20CA">
            <w:pPr>
              <w:pStyle w:val="Tablehead"/>
              <w:rPr>
                <w:rFonts w:ascii="Arial" w:hAnsi="Arial" w:cs="Arial"/>
                <w:color w:val="000000"/>
              </w:rPr>
            </w:pPr>
            <w:r w:rsidRPr="00D47571">
              <w:rPr>
                <w:rFonts w:ascii="Arial" w:hAnsi="Arial" w:cs="Arial"/>
                <w:color w:val="000000"/>
              </w:rPr>
              <w:t>Other specifications</w:t>
            </w:r>
          </w:p>
        </w:tc>
      </w:tr>
      <w:tr w:rsidR="002067B2" w:rsidRPr="00D47571" w14:paraId="588E9127" w14:textId="77777777">
        <w:trPr>
          <w:cantSplit/>
        </w:trPr>
        <w:tc>
          <w:tcPr>
            <w:tcW w:w="1668" w:type="dxa"/>
            <w:vMerge w:val="restart"/>
            <w:tcBorders>
              <w:top w:val="single" w:sz="4" w:space="0" w:color="auto"/>
              <w:left w:val="single" w:sz="4" w:space="0" w:color="auto"/>
              <w:bottom w:val="single" w:sz="4" w:space="0" w:color="auto"/>
              <w:right w:val="single" w:sz="4" w:space="0" w:color="auto"/>
            </w:tcBorders>
          </w:tcPr>
          <w:p w14:paraId="588E9122" w14:textId="2CB5C9A3" w:rsidR="002067B2" w:rsidRPr="00D47571" w:rsidRDefault="002067B2" w:rsidP="00DC20CA">
            <w:pPr>
              <w:pStyle w:val="Tablebody"/>
              <w:rPr>
                <w:rFonts w:ascii="Arial" w:hAnsi="Arial" w:cs="Arial"/>
                <w:color w:val="000000"/>
              </w:rPr>
            </w:pPr>
            <w:r w:rsidRPr="00D47571">
              <w:rPr>
                <w:rFonts w:ascii="Arial" w:hAnsi="Arial" w:cs="Arial"/>
                <w:color w:val="000000"/>
              </w:rPr>
              <w:t xml:space="preserve">Internal for each </w:t>
            </w:r>
            <w:r w:rsidR="00C23F1C" w:rsidRPr="00D47571">
              <w:rPr>
                <w:rFonts w:ascii="Arial" w:hAnsi="Arial" w:cs="Arial"/>
                <w:color w:val="000000"/>
              </w:rPr>
              <w:t>composting batch during sanitisation and stabilisation stage</w:t>
            </w:r>
          </w:p>
        </w:tc>
        <w:tc>
          <w:tcPr>
            <w:tcW w:w="1417" w:type="dxa"/>
            <w:tcBorders>
              <w:top w:val="single" w:sz="4" w:space="0" w:color="auto"/>
              <w:left w:val="single" w:sz="4" w:space="0" w:color="auto"/>
              <w:bottom w:val="single" w:sz="4" w:space="0" w:color="auto"/>
              <w:right w:val="single" w:sz="4" w:space="0" w:color="auto"/>
            </w:tcBorders>
          </w:tcPr>
          <w:p w14:paraId="588E9123" w14:textId="1A1CB869" w:rsidR="002067B2" w:rsidRPr="00D47571" w:rsidRDefault="002067B2" w:rsidP="00DC20CA">
            <w:pPr>
              <w:pStyle w:val="Tablebody"/>
              <w:jc w:val="both"/>
              <w:rPr>
                <w:rFonts w:ascii="Arial" w:hAnsi="Arial" w:cs="Arial"/>
                <w:color w:val="000000"/>
              </w:rPr>
            </w:pPr>
            <w:r w:rsidRPr="00D47571">
              <w:rPr>
                <w:rFonts w:ascii="Arial" w:hAnsi="Arial" w:cs="Arial"/>
                <w:color w:val="000000"/>
              </w:rPr>
              <w:t>Temperature</w:t>
            </w:r>
          </w:p>
        </w:tc>
        <w:tc>
          <w:tcPr>
            <w:tcW w:w="1276" w:type="dxa"/>
            <w:tcBorders>
              <w:top w:val="single" w:sz="4" w:space="0" w:color="auto"/>
              <w:left w:val="single" w:sz="4" w:space="0" w:color="auto"/>
              <w:bottom w:val="single" w:sz="4" w:space="0" w:color="auto"/>
              <w:right w:val="single" w:sz="4" w:space="0" w:color="auto"/>
            </w:tcBorders>
          </w:tcPr>
          <w:p w14:paraId="588E9124" w14:textId="3C516857" w:rsidR="002067B2" w:rsidRPr="00D47571" w:rsidRDefault="00C23F1C" w:rsidP="00551498">
            <w:pPr>
              <w:pStyle w:val="Tablebody"/>
              <w:rPr>
                <w:rFonts w:ascii="Arial" w:hAnsi="Arial" w:cs="Arial"/>
                <w:color w:val="000000"/>
              </w:rPr>
            </w:pPr>
            <w:r w:rsidRPr="00D47571">
              <w:rPr>
                <w:rFonts w:ascii="Arial" w:hAnsi="Arial" w:cs="Arial"/>
                <w:color w:val="000000"/>
              </w:rPr>
              <w:t>At least daily during sanitisation, at least weekly during stabilisation stage</w:t>
            </w:r>
          </w:p>
        </w:tc>
        <w:tc>
          <w:tcPr>
            <w:tcW w:w="1559" w:type="dxa"/>
            <w:tcBorders>
              <w:top w:val="single" w:sz="4" w:space="0" w:color="auto"/>
              <w:left w:val="single" w:sz="4" w:space="0" w:color="auto"/>
              <w:bottom w:val="single" w:sz="4" w:space="0" w:color="auto"/>
              <w:right w:val="single" w:sz="4" w:space="0" w:color="auto"/>
            </w:tcBorders>
          </w:tcPr>
          <w:p w14:paraId="588E9125" w14:textId="005447C1" w:rsidR="002067B2" w:rsidRPr="00D47571" w:rsidRDefault="002067B2" w:rsidP="00DC20CA">
            <w:pPr>
              <w:pStyle w:val="Tablebody"/>
              <w:jc w:val="both"/>
              <w:rPr>
                <w:rFonts w:ascii="Arial" w:hAnsi="Arial" w:cs="Arial"/>
                <w:color w:val="000000"/>
              </w:rPr>
            </w:pPr>
            <w:r w:rsidRPr="00D47571">
              <w:rPr>
                <w:rFonts w:ascii="Arial" w:hAnsi="Arial" w:cs="Arial"/>
                <w:color w:val="000000"/>
              </w:rPr>
              <w:t>T</w:t>
            </w:r>
            <w:r w:rsidR="00C23F1C" w:rsidRPr="00D47571">
              <w:rPr>
                <w:rFonts w:ascii="Arial" w:hAnsi="Arial" w:cs="Arial"/>
                <w:color w:val="000000"/>
              </w:rPr>
              <w:t>emperature</w:t>
            </w:r>
            <w:r w:rsidRPr="00D47571">
              <w:rPr>
                <w:rFonts w:ascii="Arial" w:hAnsi="Arial" w:cs="Arial"/>
                <w:color w:val="000000"/>
              </w:rPr>
              <w:t xml:space="preserve"> probe</w:t>
            </w:r>
          </w:p>
        </w:tc>
        <w:tc>
          <w:tcPr>
            <w:tcW w:w="2977" w:type="dxa"/>
            <w:vMerge w:val="restart"/>
            <w:tcBorders>
              <w:top w:val="single" w:sz="4" w:space="0" w:color="auto"/>
              <w:left w:val="single" w:sz="4" w:space="0" w:color="auto"/>
              <w:bottom w:val="single" w:sz="4" w:space="0" w:color="auto"/>
              <w:right w:val="single" w:sz="4" w:space="0" w:color="auto"/>
            </w:tcBorders>
          </w:tcPr>
          <w:p w14:paraId="588E9126" w14:textId="668CAD9A" w:rsidR="002067B2" w:rsidRPr="00D47571" w:rsidRDefault="002067B2" w:rsidP="00DC20CA">
            <w:pPr>
              <w:pStyle w:val="Tablebody"/>
              <w:rPr>
                <w:rFonts w:ascii="Arial" w:hAnsi="Arial" w:cs="Arial"/>
                <w:color w:val="000000"/>
              </w:rPr>
            </w:pPr>
            <w:r w:rsidRPr="00D47571">
              <w:rPr>
                <w:rFonts w:ascii="Arial" w:hAnsi="Arial" w:cs="Arial"/>
                <w:color w:val="000000"/>
              </w:rPr>
              <w:t xml:space="preserve">Monitoring equipment </w:t>
            </w:r>
            <w:r w:rsidR="0088763D" w:rsidRPr="00D47571">
              <w:rPr>
                <w:rFonts w:ascii="Arial" w:hAnsi="Arial" w:cs="Arial"/>
                <w:color w:val="000000"/>
              </w:rPr>
              <w:t>shall</w:t>
            </w:r>
            <w:r w:rsidRPr="00D47571">
              <w:rPr>
                <w:rFonts w:ascii="Arial" w:hAnsi="Arial" w:cs="Arial"/>
                <w:color w:val="000000"/>
              </w:rPr>
              <w:t xml:space="preserve"> be available on-site and used as required </w:t>
            </w:r>
            <w:r w:rsidR="00C23F1C" w:rsidRPr="00D47571">
              <w:rPr>
                <w:rFonts w:ascii="Arial" w:hAnsi="Arial" w:cs="Arial"/>
                <w:color w:val="000000"/>
              </w:rPr>
              <w:t xml:space="preserve">to maintain aerobic conditions and </w:t>
            </w:r>
            <w:r w:rsidRPr="00D47571">
              <w:rPr>
                <w:rFonts w:ascii="Arial" w:hAnsi="Arial" w:cs="Arial"/>
                <w:color w:val="000000"/>
              </w:rPr>
              <w:t>ensure compliance with these standard rules</w:t>
            </w:r>
            <w:r w:rsidR="008433B1" w:rsidRPr="00D47571">
              <w:rPr>
                <w:rFonts w:ascii="Arial" w:hAnsi="Arial" w:cs="Arial"/>
                <w:color w:val="000000"/>
              </w:rPr>
              <w:t>.</w:t>
            </w:r>
            <w:r w:rsidR="00C23F1C" w:rsidRPr="00D47571">
              <w:rPr>
                <w:rFonts w:ascii="Arial" w:hAnsi="Arial" w:cs="Arial"/>
                <w:color w:val="000000"/>
              </w:rPr>
              <w:t xml:space="preserve"> Equipment shall be calibrated on a 4 monthly basis or as agreed in writing by </w:t>
            </w:r>
            <w:r w:rsidR="00D72FBD">
              <w:rPr>
                <w:rFonts w:ascii="Arial" w:hAnsi="Arial" w:cs="Arial"/>
                <w:color w:val="000000"/>
              </w:rPr>
              <w:t>Natural Resources Wales</w:t>
            </w:r>
          </w:p>
        </w:tc>
      </w:tr>
      <w:tr w:rsidR="002067B2" w:rsidRPr="00D47571" w14:paraId="588E912D" w14:textId="77777777">
        <w:trPr>
          <w:cantSplit/>
        </w:trPr>
        <w:tc>
          <w:tcPr>
            <w:tcW w:w="1668" w:type="dxa"/>
            <w:vMerge/>
            <w:tcBorders>
              <w:top w:val="single" w:sz="4" w:space="0" w:color="auto"/>
              <w:left w:val="single" w:sz="4" w:space="0" w:color="auto"/>
              <w:bottom w:val="single" w:sz="4" w:space="0" w:color="auto"/>
              <w:right w:val="single" w:sz="4" w:space="0" w:color="auto"/>
            </w:tcBorders>
          </w:tcPr>
          <w:p w14:paraId="588E9128" w14:textId="77777777" w:rsidR="002067B2" w:rsidRPr="00D47571" w:rsidRDefault="002067B2" w:rsidP="00DC20CA">
            <w:pPr>
              <w:pStyle w:val="Tablebody"/>
              <w:jc w:val="both"/>
              <w:rPr>
                <w:color w:val="000000"/>
              </w:rPr>
            </w:pPr>
          </w:p>
        </w:tc>
        <w:tc>
          <w:tcPr>
            <w:tcW w:w="1417" w:type="dxa"/>
            <w:tcBorders>
              <w:top w:val="single" w:sz="4" w:space="0" w:color="auto"/>
              <w:left w:val="single" w:sz="4" w:space="0" w:color="auto"/>
              <w:bottom w:val="single" w:sz="4" w:space="0" w:color="auto"/>
              <w:right w:val="single" w:sz="4" w:space="0" w:color="auto"/>
            </w:tcBorders>
          </w:tcPr>
          <w:p w14:paraId="588E9129" w14:textId="77072334" w:rsidR="002067B2" w:rsidRPr="00D47571" w:rsidRDefault="002067B2" w:rsidP="00DC20CA">
            <w:pPr>
              <w:pStyle w:val="Tablebody"/>
              <w:jc w:val="both"/>
              <w:rPr>
                <w:rFonts w:ascii="Arial" w:hAnsi="Arial" w:cs="Arial"/>
                <w:color w:val="000000"/>
              </w:rPr>
            </w:pPr>
            <w:r w:rsidRPr="00D47571">
              <w:rPr>
                <w:rFonts w:ascii="Arial" w:hAnsi="Arial" w:cs="Arial"/>
                <w:color w:val="000000"/>
              </w:rPr>
              <w:t>Moisture</w:t>
            </w:r>
          </w:p>
        </w:tc>
        <w:tc>
          <w:tcPr>
            <w:tcW w:w="1276" w:type="dxa"/>
            <w:tcBorders>
              <w:top w:val="single" w:sz="4" w:space="0" w:color="auto"/>
              <w:left w:val="single" w:sz="4" w:space="0" w:color="auto"/>
              <w:bottom w:val="single" w:sz="4" w:space="0" w:color="auto"/>
              <w:right w:val="single" w:sz="4" w:space="0" w:color="auto"/>
            </w:tcBorders>
          </w:tcPr>
          <w:p w14:paraId="588E912A" w14:textId="45E4D689" w:rsidR="002067B2" w:rsidRPr="00D47571" w:rsidRDefault="002067B2" w:rsidP="00DC20CA">
            <w:pPr>
              <w:pStyle w:val="Tablebody"/>
              <w:jc w:val="both"/>
              <w:rPr>
                <w:rFonts w:ascii="Arial" w:hAnsi="Arial" w:cs="Arial"/>
                <w:color w:val="000000"/>
              </w:rPr>
            </w:pPr>
            <w:r w:rsidRPr="00D47571">
              <w:rPr>
                <w:rFonts w:ascii="Arial" w:hAnsi="Arial" w:cs="Arial"/>
                <w:color w:val="000000"/>
              </w:rPr>
              <w:t>None specified</w:t>
            </w:r>
          </w:p>
        </w:tc>
        <w:tc>
          <w:tcPr>
            <w:tcW w:w="1559" w:type="dxa"/>
            <w:tcBorders>
              <w:top w:val="single" w:sz="4" w:space="0" w:color="auto"/>
              <w:left w:val="single" w:sz="4" w:space="0" w:color="auto"/>
              <w:bottom w:val="single" w:sz="4" w:space="0" w:color="auto"/>
              <w:right w:val="single" w:sz="4" w:space="0" w:color="auto"/>
            </w:tcBorders>
          </w:tcPr>
          <w:p w14:paraId="588E912B" w14:textId="550542E9" w:rsidR="002067B2" w:rsidRPr="00D47571" w:rsidRDefault="00C23F1C" w:rsidP="00DC20CA">
            <w:pPr>
              <w:pStyle w:val="Tablebody"/>
              <w:jc w:val="both"/>
              <w:rPr>
                <w:rFonts w:ascii="Arial" w:hAnsi="Arial" w:cs="Arial"/>
                <w:color w:val="000000"/>
              </w:rPr>
            </w:pPr>
            <w:r w:rsidRPr="00D47571">
              <w:rPr>
                <w:rFonts w:ascii="Arial" w:hAnsi="Arial" w:cs="Arial"/>
                <w:color w:val="000000"/>
              </w:rPr>
              <w:t>Not specified</w:t>
            </w:r>
          </w:p>
        </w:tc>
        <w:tc>
          <w:tcPr>
            <w:tcW w:w="2977" w:type="dxa"/>
            <w:vMerge/>
            <w:tcBorders>
              <w:top w:val="single" w:sz="4" w:space="0" w:color="auto"/>
              <w:left w:val="single" w:sz="4" w:space="0" w:color="auto"/>
              <w:bottom w:val="single" w:sz="4" w:space="0" w:color="auto"/>
              <w:right w:val="single" w:sz="4" w:space="0" w:color="auto"/>
            </w:tcBorders>
          </w:tcPr>
          <w:p w14:paraId="588E912C" w14:textId="77777777" w:rsidR="002067B2" w:rsidRPr="00D47571" w:rsidRDefault="002067B2" w:rsidP="00DC20CA">
            <w:pPr>
              <w:pStyle w:val="Tablebody"/>
              <w:jc w:val="both"/>
              <w:rPr>
                <w:color w:val="000000"/>
              </w:rPr>
            </w:pPr>
          </w:p>
        </w:tc>
      </w:tr>
    </w:tbl>
    <w:p w14:paraId="54FBD689" w14:textId="77777777" w:rsidR="00131957" w:rsidRDefault="00131957" w:rsidP="00131957">
      <w:pPr>
        <w:pStyle w:val="Heading3nonum"/>
        <w:spacing w:before="0"/>
        <w:outlineLvl w:val="9"/>
        <w:rPr>
          <w:b/>
          <w:bCs/>
          <w:color w:val="FF0000"/>
          <w:szCs w:val="18"/>
        </w:rPr>
      </w:pPr>
    </w:p>
    <w:p w14:paraId="20C16D82" w14:textId="3DECD997" w:rsidR="00DF04D2" w:rsidRPr="00EB7EC0" w:rsidRDefault="00DF04D2" w:rsidP="001A7AB1">
      <w:pPr>
        <w:pStyle w:val="Heading3nonum"/>
        <w:keepLines w:val="0"/>
        <w:spacing w:before="240" w:after="120" w:line="300" w:lineRule="exact"/>
        <w:ind w:left="720" w:hanging="720"/>
        <w:outlineLvl w:val="9"/>
        <w:rPr>
          <w:b/>
          <w:sz w:val="28"/>
          <w:szCs w:val="28"/>
        </w:rPr>
      </w:pPr>
      <w:r w:rsidRPr="00EB7EC0">
        <w:rPr>
          <w:b/>
          <w:sz w:val="28"/>
          <w:szCs w:val="28"/>
        </w:rPr>
        <w:t>3.6</w:t>
      </w:r>
      <w:r w:rsidR="001168AB" w:rsidRPr="00EB7EC0">
        <w:rPr>
          <w:b/>
          <w:sz w:val="28"/>
          <w:szCs w:val="28"/>
        </w:rPr>
        <w:tab/>
      </w:r>
      <w:r w:rsidRPr="00EB7EC0">
        <w:rPr>
          <w:b/>
          <w:sz w:val="28"/>
          <w:szCs w:val="28"/>
        </w:rPr>
        <w:t>Pests</w:t>
      </w:r>
    </w:p>
    <w:p w14:paraId="3792E899" w14:textId="42645E3B" w:rsidR="00DF04D2" w:rsidRPr="00EB7EC0" w:rsidRDefault="00DF04D2" w:rsidP="00F2721E">
      <w:pPr>
        <w:pStyle w:val="Heading3nonum"/>
        <w:ind w:left="720" w:hanging="720"/>
        <w:rPr>
          <w:szCs w:val="18"/>
        </w:rPr>
      </w:pPr>
      <w:r w:rsidRPr="00EB7EC0">
        <w:rPr>
          <w:szCs w:val="18"/>
        </w:rPr>
        <w:t>3.6.1</w:t>
      </w:r>
      <w:r w:rsidR="001168AB" w:rsidRPr="00EB7EC0">
        <w:rPr>
          <w:szCs w:val="18"/>
        </w:rPr>
        <w:tab/>
      </w:r>
      <w:r w:rsidRPr="00EB7EC0">
        <w:rPr>
          <w:szCs w:val="18"/>
        </w:rPr>
        <w:t>The activities shall not give rise to the presence of pests which are likely to cause pollution, hazard or annoyance outside the boundary of the site. The operator shall not be taken to have breached this rule if appropriate measures, including, but not limited to, those specified in any approved pests management plan, have been taken to prevent or where that is not practicable, to minimise the presence of pests on the site.</w:t>
      </w:r>
    </w:p>
    <w:p w14:paraId="19F1FD4B" w14:textId="1F7FD840" w:rsidR="00DF04D2" w:rsidRPr="00EB7EC0" w:rsidRDefault="00DF04D2" w:rsidP="00F2721E">
      <w:pPr>
        <w:pStyle w:val="Heading3nonum"/>
        <w:numPr>
          <w:ilvl w:val="2"/>
          <w:numId w:val="60"/>
        </w:numPr>
        <w:rPr>
          <w:szCs w:val="18"/>
        </w:rPr>
      </w:pPr>
      <w:r w:rsidRPr="00EB7EC0">
        <w:rPr>
          <w:szCs w:val="18"/>
        </w:rPr>
        <w:t>The operator shall:</w:t>
      </w:r>
    </w:p>
    <w:p w14:paraId="738ED333" w14:textId="0697C86D" w:rsidR="00DF04D2" w:rsidRPr="00EB7EC0" w:rsidRDefault="00DF04D2" w:rsidP="00F2721E">
      <w:pPr>
        <w:pStyle w:val="Heading3nonum"/>
        <w:numPr>
          <w:ilvl w:val="0"/>
          <w:numId w:val="74"/>
        </w:numPr>
        <w:rPr>
          <w:szCs w:val="18"/>
        </w:rPr>
      </w:pPr>
      <w:r w:rsidRPr="00EB7EC0">
        <w:rPr>
          <w:szCs w:val="18"/>
        </w:rPr>
        <w:t>only use approved products for pest control</w:t>
      </w:r>
    </w:p>
    <w:p w14:paraId="49494B21" w14:textId="07F0A16B" w:rsidR="00DF04D2" w:rsidRPr="00EB7EC0" w:rsidRDefault="00DF04D2" w:rsidP="00F2721E">
      <w:pPr>
        <w:pStyle w:val="Heading3nonum"/>
        <w:numPr>
          <w:ilvl w:val="0"/>
          <w:numId w:val="74"/>
        </w:numPr>
        <w:rPr>
          <w:szCs w:val="18"/>
        </w:rPr>
      </w:pPr>
      <w:r w:rsidRPr="00EB7EC0">
        <w:rPr>
          <w:szCs w:val="18"/>
        </w:rPr>
        <w:t>treat pest infestations promptly</w:t>
      </w:r>
    </w:p>
    <w:p w14:paraId="1BD417B8" w14:textId="356D329B" w:rsidR="00DF04D2" w:rsidRPr="00EB7EC0" w:rsidRDefault="00DF04D2" w:rsidP="00F2721E">
      <w:pPr>
        <w:pStyle w:val="Heading3nonum"/>
        <w:numPr>
          <w:ilvl w:val="0"/>
          <w:numId w:val="74"/>
        </w:numPr>
        <w:rPr>
          <w:szCs w:val="18"/>
        </w:rPr>
      </w:pPr>
      <w:r w:rsidRPr="00EB7EC0">
        <w:rPr>
          <w:szCs w:val="18"/>
        </w:rPr>
        <w:t xml:space="preserve">if notified by the </w:t>
      </w:r>
      <w:r w:rsidR="00AC56F6" w:rsidRPr="00EB7EC0">
        <w:rPr>
          <w:rFonts w:cs="Arial"/>
          <w:szCs w:val="18"/>
        </w:rPr>
        <w:t>Natural Resources Wales</w:t>
      </w:r>
      <w:r w:rsidRPr="00EB7EC0">
        <w:rPr>
          <w:szCs w:val="18"/>
        </w:rPr>
        <w:t xml:space="preserve">, submit to the </w:t>
      </w:r>
      <w:r w:rsidR="00AC56F6" w:rsidRPr="00EB7EC0">
        <w:rPr>
          <w:rFonts w:cs="Arial"/>
          <w:szCs w:val="18"/>
        </w:rPr>
        <w:t xml:space="preserve">Natural Resources Wales </w:t>
      </w:r>
      <w:r w:rsidRPr="00EB7EC0">
        <w:rPr>
          <w:szCs w:val="18"/>
        </w:rPr>
        <w:t>for approval within the period specified, a pests management plan which identifies and minimises risks of pollution from pests</w:t>
      </w:r>
    </w:p>
    <w:p w14:paraId="329EA272" w14:textId="393B28A5" w:rsidR="00DF04D2" w:rsidRPr="00EB7EC0" w:rsidRDefault="00DF04D2" w:rsidP="00F2721E">
      <w:pPr>
        <w:pStyle w:val="Heading3nonum"/>
        <w:numPr>
          <w:ilvl w:val="0"/>
          <w:numId w:val="74"/>
        </w:numPr>
        <w:rPr>
          <w:szCs w:val="18"/>
        </w:rPr>
      </w:pPr>
      <w:r w:rsidRPr="00EB7EC0">
        <w:rPr>
          <w:szCs w:val="18"/>
        </w:rPr>
        <w:t xml:space="preserve">implement the pests management plan, from the date of approval, unless otherwise agreed in writing by the </w:t>
      </w:r>
      <w:r w:rsidR="00AC56F6" w:rsidRPr="00EB7EC0">
        <w:rPr>
          <w:rFonts w:cs="Arial"/>
          <w:szCs w:val="18"/>
        </w:rPr>
        <w:t>Natural Resources Wales</w:t>
      </w:r>
    </w:p>
    <w:p w14:paraId="2AE15CEB" w14:textId="77777777" w:rsidR="00EB7EC0" w:rsidRPr="00F2721E" w:rsidRDefault="00EB7EC0" w:rsidP="00EB7EC0">
      <w:pPr>
        <w:pStyle w:val="Heading2"/>
        <w:numPr>
          <w:ilvl w:val="0"/>
          <w:numId w:val="0"/>
        </w:numPr>
        <w:spacing w:before="240"/>
        <w:rPr>
          <w:rFonts w:cs="Arial"/>
        </w:rPr>
      </w:pPr>
      <w:bookmarkStart w:id="12" w:name="_Toc131567430"/>
      <w:bookmarkStart w:id="13" w:name="_Toc133832549"/>
      <w:r w:rsidRPr="00F2721E">
        <w:rPr>
          <w:rFonts w:cs="Arial"/>
        </w:rPr>
        <w:t>3.7 Fire prevention</w:t>
      </w:r>
    </w:p>
    <w:p w14:paraId="22B67CEA" w14:textId="0B8EB4E2" w:rsidR="00EB7EC0" w:rsidRPr="00F2721E" w:rsidRDefault="00EB7EC0" w:rsidP="00F2721E">
      <w:pPr>
        <w:spacing w:before="120" w:line="270" w:lineRule="exact"/>
        <w:ind w:left="720" w:hanging="720"/>
        <w:rPr>
          <w:rFonts w:ascii="Arial" w:hAnsi="Arial" w:cs="Arial"/>
          <w:sz w:val="18"/>
          <w:szCs w:val="18"/>
        </w:rPr>
      </w:pPr>
      <w:r w:rsidRPr="00F2721E">
        <w:rPr>
          <w:rFonts w:ascii="Arial" w:hAnsi="Arial" w:cs="Arial"/>
          <w:sz w:val="18"/>
          <w:szCs w:val="18"/>
        </w:rPr>
        <w:t>3.</w:t>
      </w:r>
      <w:r w:rsidR="00A50374" w:rsidRPr="00F2721E">
        <w:rPr>
          <w:rFonts w:ascii="Arial" w:hAnsi="Arial" w:cs="Arial"/>
          <w:sz w:val="18"/>
          <w:szCs w:val="18"/>
        </w:rPr>
        <w:t>7</w:t>
      </w:r>
      <w:r w:rsidRPr="00F2721E">
        <w:rPr>
          <w:rFonts w:ascii="Arial" w:hAnsi="Arial" w:cs="Arial"/>
          <w:sz w:val="18"/>
          <w:szCs w:val="18"/>
        </w:rPr>
        <w:t>.1</w:t>
      </w:r>
      <w:r w:rsidR="00A50374">
        <w:rPr>
          <w:rFonts w:ascii="Arial" w:hAnsi="Arial" w:cs="Arial"/>
          <w:sz w:val="18"/>
          <w:szCs w:val="18"/>
        </w:rPr>
        <w:tab/>
      </w:r>
      <w:r w:rsidRPr="00F2721E">
        <w:rPr>
          <w:rFonts w:ascii="Arial" w:hAnsi="Arial" w:cs="Arial"/>
          <w:sz w:val="18"/>
          <w:szCs w:val="18"/>
        </w:rPr>
        <w:t>The operator shall manage and operate the activities in accordance with a written fire prevention plan using the current, relevant fire prevention plan guidance.</w:t>
      </w:r>
    </w:p>
    <w:p w14:paraId="4DE2D2CE" w14:textId="7CBDE9F6" w:rsidR="00EB7EC0" w:rsidRPr="00F2721E" w:rsidRDefault="00EB7EC0" w:rsidP="00F2721E">
      <w:pPr>
        <w:spacing w:before="120" w:line="270" w:lineRule="exact"/>
        <w:rPr>
          <w:rFonts w:ascii="Arial" w:hAnsi="Arial" w:cs="Arial"/>
          <w:sz w:val="18"/>
          <w:szCs w:val="18"/>
        </w:rPr>
      </w:pPr>
      <w:r w:rsidRPr="00F2721E">
        <w:rPr>
          <w:rFonts w:ascii="Arial" w:hAnsi="Arial" w:cs="Arial"/>
          <w:sz w:val="18"/>
          <w:szCs w:val="18"/>
        </w:rPr>
        <w:t>3.</w:t>
      </w:r>
      <w:r w:rsidR="00A50374" w:rsidRPr="00F2721E">
        <w:rPr>
          <w:rFonts w:ascii="Arial" w:hAnsi="Arial" w:cs="Arial"/>
          <w:sz w:val="18"/>
          <w:szCs w:val="18"/>
        </w:rPr>
        <w:t>7</w:t>
      </w:r>
      <w:r w:rsidRPr="00F2721E">
        <w:rPr>
          <w:rFonts w:ascii="Arial" w:hAnsi="Arial" w:cs="Arial"/>
          <w:sz w:val="18"/>
          <w:szCs w:val="18"/>
        </w:rPr>
        <w:t xml:space="preserve">.2 </w:t>
      </w:r>
      <w:r w:rsidR="00A50374">
        <w:rPr>
          <w:rFonts w:ascii="Arial" w:hAnsi="Arial" w:cs="Arial"/>
          <w:sz w:val="18"/>
          <w:szCs w:val="18"/>
        </w:rPr>
        <w:tab/>
      </w:r>
      <w:r w:rsidRPr="00F2721E">
        <w:rPr>
          <w:rFonts w:ascii="Arial" w:hAnsi="Arial" w:cs="Arial"/>
          <w:sz w:val="18"/>
          <w:szCs w:val="18"/>
        </w:rPr>
        <w:t>The operator shall:</w:t>
      </w:r>
    </w:p>
    <w:p w14:paraId="11BE12B6" w14:textId="5E128519" w:rsidR="00EB7EC0" w:rsidRPr="00F2721E" w:rsidRDefault="00EB7EC0" w:rsidP="00F2721E">
      <w:pPr>
        <w:pStyle w:val="ListParagraph"/>
        <w:numPr>
          <w:ilvl w:val="0"/>
          <w:numId w:val="75"/>
        </w:numPr>
        <w:spacing w:before="120" w:line="270" w:lineRule="exact"/>
        <w:rPr>
          <w:rFonts w:ascii="Arial" w:hAnsi="Arial" w:cs="Arial"/>
          <w:sz w:val="18"/>
          <w:szCs w:val="18"/>
        </w:rPr>
      </w:pPr>
      <w:r w:rsidRPr="00F2721E">
        <w:rPr>
          <w:rFonts w:ascii="Arial" w:hAnsi="Arial" w:cs="Arial"/>
          <w:sz w:val="18"/>
          <w:szCs w:val="18"/>
        </w:rPr>
        <w:t>if notified by Natural Resources Wales that the activities could cause a fire risk, submit to Natural Resources Wales a fire prevention plan which identifies and minimises the risks of fire;</w:t>
      </w:r>
    </w:p>
    <w:p w14:paraId="43E09CD8" w14:textId="2C9C5C39" w:rsidR="00EB7EC0" w:rsidRPr="00F2721E" w:rsidRDefault="00EB7EC0" w:rsidP="00F2721E">
      <w:pPr>
        <w:pStyle w:val="ListParagraph"/>
        <w:numPr>
          <w:ilvl w:val="0"/>
          <w:numId w:val="75"/>
        </w:numPr>
        <w:spacing w:before="120" w:line="270" w:lineRule="exact"/>
        <w:rPr>
          <w:rFonts w:ascii="Arial" w:hAnsi="Arial" w:cs="Arial"/>
          <w:sz w:val="18"/>
          <w:szCs w:val="18"/>
        </w:rPr>
      </w:pPr>
      <w:r w:rsidRPr="00F2721E">
        <w:rPr>
          <w:rFonts w:ascii="Arial" w:hAnsi="Arial" w:cs="Arial"/>
          <w:sz w:val="18"/>
          <w:szCs w:val="18"/>
        </w:rPr>
        <w:t>operate the activity in accordance with the fire prevention plan, from the date of submission, unless otherwise agreed in writing by Natural Resources Wales.</w:t>
      </w:r>
    </w:p>
    <w:p w14:paraId="1AEDE44F" w14:textId="5FCAF937" w:rsidR="00EB7EC0" w:rsidRPr="00F2721E" w:rsidRDefault="00EB7EC0" w:rsidP="00F2721E">
      <w:pPr>
        <w:spacing w:before="120" w:line="270" w:lineRule="exact"/>
        <w:ind w:left="720" w:hanging="720"/>
        <w:rPr>
          <w:rFonts w:ascii="Arial" w:hAnsi="Arial" w:cs="Arial"/>
          <w:sz w:val="18"/>
          <w:szCs w:val="18"/>
        </w:rPr>
      </w:pPr>
      <w:r w:rsidRPr="00F2721E">
        <w:rPr>
          <w:rFonts w:ascii="Arial" w:hAnsi="Arial" w:cs="Arial"/>
          <w:sz w:val="18"/>
          <w:szCs w:val="18"/>
        </w:rPr>
        <w:lastRenderedPageBreak/>
        <w:t xml:space="preserve">3.7.3 </w:t>
      </w:r>
      <w:r w:rsidR="00A50374">
        <w:rPr>
          <w:rFonts w:ascii="Arial" w:hAnsi="Arial" w:cs="Arial"/>
          <w:sz w:val="18"/>
          <w:szCs w:val="18"/>
        </w:rPr>
        <w:tab/>
      </w:r>
      <w:r w:rsidRPr="00F2721E">
        <w:rPr>
          <w:rFonts w:ascii="Arial" w:hAnsi="Arial" w:cs="Arial"/>
          <w:sz w:val="18"/>
          <w:szCs w:val="18"/>
        </w:rPr>
        <w:t>The operator will undertake a DSEAR assessment and maintain an accident management plan in accordance with rule 1.1.1</w:t>
      </w:r>
    </w:p>
    <w:p w14:paraId="588E912F" w14:textId="4D411F16" w:rsidR="00A57FEE" w:rsidRPr="00D47571" w:rsidRDefault="00A57FEE" w:rsidP="00745207">
      <w:pPr>
        <w:pStyle w:val="Heading1"/>
        <w:spacing w:before="360" w:after="240" w:line="270" w:lineRule="exact"/>
        <w:ind w:left="-432" w:firstLine="432"/>
        <w:rPr>
          <w:b w:val="0"/>
        </w:rPr>
      </w:pPr>
      <w:r w:rsidRPr="00D47571">
        <w:t>4 – I</w:t>
      </w:r>
      <w:bookmarkEnd w:id="12"/>
      <w:bookmarkEnd w:id="13"/>
      <w:r w:rsidR="00060D87" w:rsidRPr="00D47571">
        <w:t>nformation</w:t>
      </w:r>
    </w:p>
    <w:p w14:paraId="588E9130" w14:textId="77777777" w:rsidR="00A57FEE" w:rsidRPr="00D47571" w:rsidRDefault="00A57FEE" w:rsidP="00745207">
      <w:pPr>
        <w:pStyle w:val="Heading2"/>
        <w:numPr>
          <w:ilvl w:val="0"/>
          <w:numId w:val="0"/>
        </w:numPr>
        <w:spacing w:before="240"/>
      </w:pPr>
      <w:r w:rsidRPr="00D47571">
        <w:t xml:space="preserve">4.1 </w:t>
      </w:r>
      <w:r w:rsidRPr="00D47571">
        <w:tab/>
        <w:t>Records</w:t>
      </w:r>
    </w:p>
    <w:p w14:paraId="588E9131" w14:textId="77777777" w:rsidR="00A57FEE" w:rsidRPr="00745207" w:rsidRDefault="00A57FEE" w:rsidP="00745207">
      <w:pPr>
        <w:pStyle w:val="Heading3"/>
        <w:numPr>
          <w:ilvl w:val="0"/>
          <w:numId w:val="0"/>
        </w:numPr>
        <w:rPr>
          <w:rFonts w:cs="Arial"/>
          <w:szCs w:val="18"/>
        </w:rPr>
      </w:pPr>
      <w:r w:rsidRPr="00745207">
        <w:rPr>
          <w:rFonts w:cs="Arial"/>
          <w:szCs w:val="18"/>
        </w:rPr>
        <w:t xml:space="preserve">4.1.1 </w:t>
      </w:r>
      <w:r w:rsidRPr="00745207">
        <w:rPr>
          <w:rFonts w:cs="Arial"/>
          <w:szCs w:val="18"/>
        </w:rPr>
        <w:tab/>
        <w:t>All records required to be made by these standard rules shall:</w:t>
      </w:r>
    </w:p>
    <w:p w14:paraId="588E9132" w14:textId="77777777" w:rsidR="00A57FEE" w:rsidRPr="00745207" w:rsidRDefault="00A57FEE" w:rsidP="00F2721E">
      <w:pPr>
        <w:pStyle w:val="Data"/>
        <w:keepLines w:val="0"/>
        <w:numPr>
          <w:ilvl w:val="2"/>
          <w:numId w:val="77"/>
        </w:numPr>
        <w:spacing w:before="120"/>
        <w:rPr>
          <w:rFonts w:cs="Arial"/>
          <w:b w:val="0"/>
          <w:szCs w:val="18"/>
        </w:rPr>
      </w:pPr>
      <w:r w:rsidRPr="00745207">
        <w:rPr>
          <w:rFonts w:cs="Arial"/>
          <w:b w:val="0"/>
          <w:szCs w:val="18"/>
        </w:rPr>
        <w:t>be legible;</w:t>
      </w:r>
    </w:p>
    <w:p w14:paraId="588E9133" w14:textId="77777777" w:rsidR="00A57FEE" w:rsidRPr="00745207" w:rsidRDefault="00A57FEE" w:rsidP="00F2721E">
      <w:pPr>
        <w:pStyle w:val="Data"/>
        <w:keepLines w:val="0"/>
        <w:numPr>
          <w:ilvl w:val="2"/>
          <w:numId w:val="77"/>
        </w:numPr>
        <w:spacing w:before="120"/>
        <w:rPr>
          <w:rFonts w:cs="Arial"/>
          <w:b w:val="0"/>
          <w:szCs w:val="18"/>
        </w:rPr>
      </w:pPr>
      <w:r w:rsidRPr="00745207">
        <w:rPr>
          <w:rFonts w:cs="Arial"/>
          <w:b w:val="0"/>
          <w:szCs w:val="18"/>
        </w:rPr>
        <w:t>be made as soon as reasonably practicable;</w:t>
      </w:r>
    </w:p>
    <w:p w14:paraId="588E9134" w14:textId="77777777" w:rsidR="00A57FEE" w:rsidRPr="00745207" w:rsidRDefault="00A57FEE" w:rsidP="00F2721E">
      <w:pPr>
        <w:pStyle w:val="Data"/>
        <w:keepLines w:val="0"/>
        <w:numPr>
          <w:ilvl w:val="2"/>
          <w:numId w:val="77"/>
        </w:numPr>
        <w:spacing w:before="120"/>
        <w:rPr>
          <w:rFonts w:cs="Arial"/>
          <w:b w:val="0"/>
          <w:szCs w:val="18"/>
        </w:rPr>
      </w:pPr>
      <w:r w:rsidRPr="00745207">
        <w:rPr>
          <w:rFonts w:cs="Arial"/>
          <w:b w:val="0"/>
          <w:szCs w:val="18"/>
        </w:rPr>
        <w:t>if amended, be amended in such a way that the original and any subsequent amendments remain legible or are capable of retrieval; and</w:t>
      </w:r>
    </w:p>
    <w:p w14:paraId="588E9135" w14:textId="77777777" w:rsidR="00A57FEE" w:rsidRPr="00745207" w:rsidRDefault="00A57FEE" w:rsidP="00F2721E">
      <w:pPr>
        <w:pStyle w:val="Data"/>
        <w:keepLines w:val="0"/>
        <w:numPr>
          <w:ilvl w:val="2"/>
          <w:numId w:val="77"/>
        </w:numPr>
        <w:spacing w:before="120"/>
        <w:rPr>
          <w:rFonts w:cs="Arial"/>
          <w:b w:val="0"/>
          <w:szCs w:val="18"/>
        </w:rPr>
      </w:pPr>
      <w:r w:rsidRPr="00745207">
        <w:rPr>
          <w:rFonts w:cs="Arial"/>
          <w:b w:val="0"/>
          <w:szCs w:val="18"/>
        </w:rPr>
        <w:t xml:space="preserve">be retained, unless otherwise agreed by </w:t>
      </w:r>
      <w:r w:rsidR="00D72FBD" w:rsidRPr="00745207">
        <w:rPr>
          <w:rFonts w:cs="Arial"/>
          <w:b w:val="0"/>
          <w:szCs w:val="18"/>
        </w:rPr>
        <w:t>Natural Resources Wales</w:t>
      </w:r>
      <w:r w:rsidRPr="00745207">
        <w:rPr>
          <w:rFonts w:cs="Arial"/>
          <w:b w:val="0"/>
          <w:szCs w:val="18"/>
        </w:rPr>
        <w:t>, for at least 6 years from the date when the records were made, or in the case of the following records until permit surrender:</w:t>
      </w:r>
    </w:p>
    <w:p w14:paraId="588E9136" w14:textId="77777777" w:rsidR="00A57FEE" w:rsidRPr="00745207" w:rsidRDefault="00A57FEE" w:rsidP="00745207">
      <w:pPr>
        <w:pStyle w:val="Data"/>
        <w:keepLines w:val="0"/>
        <w:numPr>
          <w:ilvl w:val="0"/>
          <w:numId w:val="26"/>
        </w:numPr>
        <w:spacing w:before="120"/>
        <w:rPr>
          <w:rFonts w:cs="Arial"/>
          <w:b w:val="0"/>
          <w:szCs w:val="18"/>
        </w:rPr>
      </w:pPr>
      <w:r w:rsidRPr="00745207">
        <w:rPr>
          <w:rFonts w:cs="Arial"/>
          <w:b w:val="0"/>
          <w:szCs w:val="18"/>
        </w:rPr>
        <w:t>off-site environmental effects; and</w:t>
      </w:r>
    </w:p>
    <w:p w14:paraId="588E9137" w14:textId="77777777" w:rsidR="00A57FEE" w:rsidRPr="00745207" w:rsidRDefault="00060D87" w:rsidP="00745207">
      <w:pPr>
        <w:pStyle w:val="Data"/>
        <w:keepLines w:val="0"/>
        <w:numPr>
          <w:ilvl w:val="0"/>
          <w:numId w:val="26"/>
        </w:numPr>
        <w:spacing w:before="120"/>
        <w:rPr>
          <w:rFonts w:cs="Arial"/>
          <w:b w:val="0"/>
          <w:szCs w:val="18"/>
        </w:rPr>
      </w:pPr>
      <w:r w:rsidRPr="00745207">
        <w:rPr>
          <w:rFonts w:cs="Arial"/>
          <w:b w:val="0"/>
          <w:szCs w:val="18"/>
        </w:rPr>
        <w:t xml:space="preserve">matters which affect </w:t>
      </w:r>
      <w:r w:rsidR="00A57FEE" w:rsidRPr="00745207">
        <w:rPr>
          <w:rFonts w:cs="Arial"/>
          <w:b w:val="0"/>
          <w:szCs w:val="18"/>
        </w:rPr>
        <w:t>the condition of land and groundwater.</w:t>
      </w:r>
    </w:p>
    <w:p w14:paraId="588E9138" w14:textId="107495E1" w:rsidR="00A57FEE" w:rsidRPr="00A43AEA" w:rsidRDefault="002C0E9B" w:rsidP="00745207">
      <w:pPr>
        <w:pStyle w:val="Data"/>
        <w:keepLines w:val="0"/>
        <w:spacing w:before="120"/>
        <w:ind w:left="720" w:hanging="720"/>
        <w:rPr>
          <w:rFonts w:cs="Arial"/>
          <w:b w:val="0"/>
          <w:szCs w:val="18"/>
        </w:rPr>
      </w:pPr>
      <w:r w:rsidRPr="00745207">
        <w:rPr>
          <w:rFonts w:cs="Arial"/>
          <w:b w:val="0"/>
          <w:szCs w:val="18"/>
        </w:rPr>
        <w:t>4.1.2</w:t>
      </w:r>
      <w:r w:rsidRPr="00745207">
        <w:rPr>
          <w:rFonts w:cs="Arial"/>
          <w:b w:val="0"/>
          <w:szCs w:val="18"/>
        </w:rPr>
        <w:tab/>
      </w:r>
      <w:r w:rsidR="00697796" w:rsidRPr="00745207">
        <w:rPr>
          <w:rFonts w:cs="Arial"/>
          <w:b w:val="0"/>
          <w:szCs w:val="18"/>
        </w:rPr>
        <w:t>The operator shall keep on site a</w:t>
      </w:r>
      <w:r w:rsidRPr="00745207">
        <w:rPr>
          <w:rFonts w:cs="Arial"/>
          <w:b w:val="0"/>
          <w:szCs w:val="18"/>
        </w:rPr>
        <w:t xml:space="preserve">ll records, plans and the management system required to be </w:t>
      </w:r>
      <w:r w:rsidRPr="00A43AEA">
        <w:rPr>
          <w:rFonts w:cs="Arial"/>
          <w:b w:val="0"/>
          <w:szCs w:val="18"/>
        </w:rPr>
        <w:t>maintained by these standard rules</w:t>
      </w:r>
      <w:r w:rsidR="00697796" w:rsidRPr="00A43AEA">
        <w:rPr>
          <w:rFonts w:cs="Arial"/>
          <w:b w:val="0"/>
          <w:szCs w:val="18"/>
        </w:rPr>
        <w:t xml:space="preserve">, unless otherwise agreed in writing by </w:t>
      </w:r>
      <w:r w:rsidR="00D72FBD" w:rsidRPr="00A43AEA">
        <w:rPr>
          <w:rFonts w:cs="Arial"/>
          <w:b w:val="0"/>
          <w:szCs w:val="18"/>
        </w:rPr>
        <w:t>Natural Resources Wales</w:t>
      </w:r>
      <w:r w:rsidRPr="00A43AEA">
        <w:rPr>
          <w:rFonts w:cs="Arial"/>
          <w:b w:val="0"/>
          <w:szCs w:val="18"/>
        </w:rPr>
        <w:t>.</w:t>
      </w:r>
      <w:r w:rsidR="008D73A7" w:rsidRPr="00A43AEA">
        <w:rPr>
          <w:rFonts w:cs="Arial"/>
          <w:b w:val="0"/>
          <w:sz w:val="24"/>
          <w:shd w:val="clear" w:color="auto" w:fill="FFFFFF"/>
        </w:rPr>
        <w:t xml:space="preserve"> </w:t>
      </w:r>
      <w:r w:rsidR="008D73A7" w:rsidRPr="00A43AEA">
        <w:rPr>
          <w:rFonts w:cs="Arial"/>
          <w:b w:val="0"/>
          <w:szCs w:val="18"/>
        </w:rPr>
        <w:t>The operator shall maintain convenient access, in either electronic or hard copy, to the records, plans and management system required to be maintained by this permit.</w:t>
      </w:r>
    </w:p>
    <w:p w14:paraId="588E9139" w14:textId="0B73BE4F" w:rsidR="00A57FEE" w:rsidRPr="00A43AEA" w:rsidRDefault="00A57FEE" w:rsidP="00745207">
      <w:pPr>
        <w:pStyle w:val="Heading2"/>
        <w:numPr>
          <w:ilvl w:val="0"/>
          <w:numId w:val="0"/>
        </w:numPr>
        <w:spacing w:before="240"/>
      </w:pPr>
      <w:r w:rsidRPr="00A43AEA">
        <w:t xml:space="preserve">4.2 </w:t>
      </w:r>
      <w:r w:rsidRPr="00A43AEA">
        <w:tab/>
        <w:t>Reporting</w:t>
      </w:r>
    </w:p>
    <w:p w14:paraId="588E913A" w14:textId="77777777" w:rsidR="00A57FEE" w:rsidRPr="00A43AEA" w:rsidRDefault="00697796" w:rsidP="00745207">
      <w:pPr>
        <w:pStyle w:val="BodyTextIndent"/>
        <w:numPr>
          <w:ilvl w:val="2"/>
          <w:numId w:val="9"/>
        </w:numPr>
        <w:spacing w:before="120" w:line="270" w:lineRule="exact"/>
        <w:rPr>
          <w:rFonts w:cs="Arial"/>
          <w:sz w:val="18"/>
          <w:szCs w:val="18"/>
        </w:rPr>
      </w:pPr>
      <w:r w:rsidRPr="00A43AEA">
        <w:rPr>
          <w:rFonts w:cs="Arial"/>
          <w:sz w:val="18"/>
          <w:szCs w:val="18"/>
        </w:rPr>
        <w:t>The operator shall send a</w:t>
      </w:r>
      <w:r w:rsidR="00A57FEE" w:rsidRPr="00A43AEA">
        <w:rPr>
          <w:rFonts w:cs="Arial"/>
          <w:sz w:val="18"/>
          <w:szCs w:val="18"/>
        </w:rPr>
        <w:t xml:space="preserve">ll reports and notifications required by these standard rules to </w:t>
      </w:r>
      <w:r w:rsidR="00D72FBD" w:rsidRPr="00A43AEA">
        <w:rPr>
          <w:rFonts w:cs="Arial"/>
          <w:sz w:val="18"/>
          <w:szCs w:val="18"/>
        </w:rPr>
        <w:t>Natural Resources Wales</w:t>
      </w:r>
      <w:r w:rsidR="00A57FEE" w:rsidRPr="00A43AEA">
        <w:rPr>
          <w:rFonts w:cs="Arial"/>
          <w:sz w:val="18"/>
          <w:szCs w:val="18"/>
        </w:rPr>
        <w:t xml:space="preserve"> using the contact details supplied in writing by </w:t>
      </w:r>
      <w:r w:rsidR="00D72FBD" w:rsidRPr="00A43AEA">
        <w:rPr>
          <w:rFonts w:cs="Arial"/>
          <w:sz w:val="18"/>
          <w:szCs w:val="18"/>
        </w:rPr>
        <w:t>Natural Resources Wales</w:t>
      </w:r>
      <w:r w:rsidR="00A57FEE" w:rsidRPr="00A43AEA">
        <w:rPr>
          <w:rFonts w:cs="Arial"/>
          <w:sz w:val="18"/>
          <w:szCs w:val="18"/>
        </w:rPr>
        <w:t>.</w:t>
      </w:r>
    </w:p>
    <w:p w14:paraId="588E913B" w14:textId="77777777" w:rsidR="00A57FEE" w:rsidRPr="00A43AEA" w:rsidRDefault="001315C9" w:rsidP="00745207">
      <w:pPr>
        <w:pStyle w:val="BodyTextIndent"/>
        <w:numPr>
          <w:ilvl w:val="2"/>
          <w:numId w:val="9"/>
        </w:numPr>
        <w:spacing w:before="120" w:line="270" w:lineRule="exact"/>
        <w:rPr>
          <w:rFonts w:cs="Arial"/>
          <w:sz w:val="18"/>
          <w:szCs w:val="18"/>
        </w:rPr>
      </w:pPr>
      <w:r w:rsidRPr="00A43AEA">
        <w:rPr>
          <w:rFonts w:cs="Arial"/>
          <w:sz w:val="18"/>
          <w:szCs w:val="18"/>
        </w:rPr>
        <w:t xml:space="preserve">Within one month of the end of each quarter, the operator shall submit to </w:t>
      </w:r>
      <w:r w:rsidR="00D72FBD" w:rsidRPr="00A43AEA">
        <w:rPr>
          <w:rFonts w:cs="Arial"/>
          <w:sz w:val="18"/>
          <w:szCs w:val="18"/>
        </w:rPr>
        <w:t>Natural Resources Wales</w:t>
      </w:r>
      <w:r w:rsidRPr="00A43AEA">
        <w:rPr>
          <w:rFonts w:cs="Arial"/>
          <w:sz w:val="18"/>
          <w:szCs w:val="18"/>
        </w:rPr>
        <w:t xml:space="preserve"> using the form made available for the purpose, the information specified on the form relating to the site and the waste accepted and removed from it during the previous quarter.</w:t>
      </w:r>
    </w:p>
    <w:p w14:paraId="661352B1" w14:textId="7FDB6D8E" w:rsidR="009633D9" w:rsidRPr="00A43AEA" w:rsidRDefault="0000341E" w:rsidP="009633D9">
      <w:pPr>
        <w:pStyle w:val="BodyTextIndent"/>
        <w:numPr>
          <w:ilvl w:val="2"/>
          <w:numId w:val="9"/>
        </w:numPr>
        <w:spacing w:before="120" w:line="270" w:lineRule="exact"/>
        <w:rPr>
          <w:rFonts w:cs="Arial"/>
          <w:sz w:val="18"/>
          <w:szCs w:val="18"/>
        </w:rPr>
      </w:pPr>
      <w:r w:rsidRPr="00A43AEA">
        <w:rPr>
          <w:rFonts w:cs="Arial"/>
          <w:sz w:val="18"/>
          <w:szCs w:val="18"/>
        </w:rPr>
        <w:t xml:space="preserve">The operator shall keep records of the material exported from the site as non-waste including the type of material, the tonnage of material, the batch number and the date of export. </w:t>
      </w:r>
      <w:r w:rsidR="009633D9" w:rsidRPr="00A43AEA">
        <w:rPr>
          <w:rFonts w:cs="Arial"/>
          <w:sz w:val="18"/>
          <w:szCs w:val="18"/>
        </w:rPr>
        <w:t>This information shall be reported to the Natural Resources within one month of the end of each quarter in a format specified by NRW and the records shall be maintained for at least 2 years.</w:t>
      </w:r>
    </w:p>
    <w:p w14:paraId="588E913C" w14:textId="72589E42" w:rsidR="00A57FEE" w:rsidRPr="00A43AEA" w:rsidRDefault="001168AB" w:rsidP="00E05952">
      <w:pPr>
        <w:pStyle w:val="Heading2"/>
        <w:numPr>
          <w:ilvl w:val="0"/>
          <w:numId w:val="0"/>
        </w:numPr>
        <w:spacing w:before="240"/>
        <w:ind w:left="576" w:hanging="576"/>
      </w:pPr>
      <w:r w:rsidRPr="00A43AEA">
        <w:t xml:space="preserve">4.3 </w:t>
      </w:r>
      <w:r w:rsidRPr="00A43AEA">
        <w:tab/>
      </w:r>
      <w:r w:rsidRPr="00A43AEA">
        <w:tab/>
        <w:t>N</w:t>
      </w:r>
      <w:r w:rsidR="00A57FEE" w:rsidRPr="00A43AEA">
        <w:t>otifications</w:t>
      </w:r>
    </w:p>
    <w:p w14:paraId="588E913D" w14:textId="048C0ADC" w:rsidR="00A57FEE" w:rsidRPr="00A43AEA" w:rsidRDefault="00ED2B45" w:rsidP="00745207">
      <w:pPr>
        <w:pStyle w:val="BodyTextIndent"/>
        <w:numPr>
          <w:ilvl w:val="2"/>
          <w:numId w:val="11"/>
        </w:numPr>
        <w:spacing w:before="120" w:line="270" w:lineRule="exact"/>
        <w:rPr>
          <w:rFonts w:cs="Arial"/>
          <w:sz w:val="18"/>
          <w:szCs w:val="18"/>
        </w:rPr>
      </w:pPr>
      <w:r w:rsidRPr="00A43AEA">
        <w:rPr>
          <w:rFonts w:cs="Arial"/>
          <w:sz w:val="18"/>
          <w:szCs w:val="18"/>
        </w:rPr>
        <w:t>In the event</w:t>
      </w:r>
      <w:r w:rsidR="00A57FEE" w:rsidRPr="00A43AEA">
        <w:rPr>
          <w:rFonts w:cs="Arial"/>
          <w:sz w:val="18"/>
          <w:szCs w:val="18"/>
        </w:rPr>
        <w:t xml:space="preserve"> of:</w:t>
      </w:r>
    </w:p>
    <w:p w14:paraId="678ACEE9" w14:textId="247844C9" w:rsidR="00CC63A5" w:rsidRPr="00A43AEA" w:rsidRDefault="00CC63A5" w:rsidP="00F2721E">
      <w:pPr>
        <w:pStyle w:val="BodyTextIndent"/>
        <w:numPr>
          <w:ilvl w:val="0"/>
          <w:numId w:val="78"/>
        </w:numPr>
        <w:spacing w:before="120" w:line="270" w:lineRule="exact"/>
        <w:rPr>
          <w:rFonts w:cs="Arial"/>
          <w:sz w:val="18"/>
          <w:szCs w:val="18"/>
        </w:rPr>
      </w:pPr>
      <w:r w:rsidRPr="00A43AEA">
        <w:rPr>
          <w:rFonts w:cs="Arial"/>
          <w:sz w:val="18"/>
          <w:szCs w:val="18"/>
        </w:rPr>
        <w:t>that the operation of the activities gives rise to an incident or accident which significantly affects or may significantly affect the environment, the operator must immediately do all of the following:</w:t>
      </w:r>
    </w:p>
    <w:p w14:paraId="0F8E6014" w14:textId="525EB914" w:rsidR="00CC63A5" w:rsidRPr="00A43AEA" w:rsidRDefault="00CC63A5" w:rsidP="00ED2B45">
      <w:pPr>
        <w:pStyle w:val="BodyTextIndent"/>
        <w:spacing w:before="120" w:line="270" w:lineRule="exact"/>
        <w:ind w:left="720" w:firstLine="720"/>
        <w:rPr>
          <w:rFonts w:cs="Arial"/>
          <w:sz w:val="18"/>
          <w:szCs w:val="18"/>
        </w:rPr>
      </w:pPr>
      <w:r w:rsidRPr="00A43AEA">
        <w:rPr>
          <w:rFonts w:cs="Arial"/>
          <w:sz w:val="18"/>
          <w:szCs w:val="18"/>
        </w:rPr>
        <w:t xml:space="preserve">(i) inform </w:t>
      </w:r>
      <w:r w:rsidR="00C50500" w:rsidRPr="00A43AEA">
        <w:rPr>
          <w:rFonts w:cs="Arial"/>
          <w:sz w:val="18"/>
          <w:szCs w:val="18"/>
        </w:rPr>
        <w:t>Natural Resources Wales</w:t>
      </w:r>
    </w:p>
    <w:p w14:paraId="379658D6" w14:textId="4A627689" w:rsidR="00CC63A5" w:rsidRPr="00A43AEA" w:rsidRDefault="00CC63A5" w:rsidP="00ED2B45">
      <w:pPr>
        <w:pStyle w:val="BodyTextIndent"/>
        <w:spacing w:before="120" w:line="270" w:lineRule="exact"/>
        <w:ind w:left="1440"/>
        <w:rPr>
          <w:rFonts w:cs="Arial"/>
          <w:sz w:val="18"/>
          <w:szCs w:val="18"/>
        </w:rPr>
      </w:pPr>
      <w:r w:rsidRPr="00A43AEA">
        <w:rPr>
          <w:rFonts w:cs="Arial"/>
          <w:sz w:val="18"/>
          <w:szCs w:val="18"/>
        </w:rPr>
        <w:t>(ii) take the measures necessary to limit the environmental consequences of such an incident or accident</w:t>
      </w:r>
    </w:p>
    <w:p w14:paraId="6E0C82D2" w14:textId="64D045E5" w:rsidR="00CC63A5" w:rsidRPr="00A43AEA" w:rsidRDefault="00CC63A5" w:rsidP="00ED2B45">
      <w:pPr>
        <w:pStyle w:val="BodyTextIndent"/>
        <w:spacing w:before="120" w:line="270" w:lineRule="exact"/>
        <w:ind w:left="720" w:firstLine="720"/>
        <w:rPr>
          <w:rFonts w:cs="Arial"/>
          <w:sz w:val="18"/>
          <w:szCs w:val="18"/>
        </w:rPr>
      </w:pPr>
      <w:r w:rsidRPr="00A43AEA">
        <w:rPr>
          <w:rFonts w:cs="Arial"/>
          <w:sz w:val="18"/>
          <w:szCs w:val="18"/>
        </w:rPr>
        <w:t>(iii) take the measures necessary to prevent further possible incidents or accidents</w:t>
      </w:r>
    </w:p>
    <w:p w14:paraId="1053A9E3" w14:textId="7E6CFCF1" w:rsidR="00E5493F" w:rsidRPr="00A43AEA" w:rsidRDefault="00E5493F" w:rsidP="00F2721E">
      <w:pPr>
        <w:pStyle w:val="BodyTextIndent"/>
        <w:numPr>
          <w:ilvl w:val="0"/>
          <w:numId w:val="78"/>
        </w:numPr>
        <w:spacing w:before="120" w:line="270" w:lineRule="exact"/>
        <w:rPr>
          <w:rFonts w:cs="Arial"/>
          <w:sz w:val="18"/>
          <w:szCs w:val="18"/>
        </w:rPr>
      </w:pPr>
      <w:r w:rsidRPr="00A43AEA">
        <w:rPr>
          <w:rFonts w:cs="Arial"/>
          <w:sz w:val="18"/>
          <w:szCs w:val="18"/>
        </w:rPr>
        <w:t>of a breach of any rule of this permit the operator must immediately do both of the following:</w:t>
      </w:r>
    </w:p>
    <w:p w14:paraId="74A93151" w14:textId="225274C9" w:rsidR="00E5493F" w:rsidRPr="00A43AEA" w:rsidRDefault="00E5493F" w:rsidP="00ED2B45">
      <w:pPr>
        <w:pStyle w:val="BodyTextIndent"/>
        <w:spacing w:before="120" w:line="270" w:lineRule="exact"/>
        <w:ind w:left="720" w:firstLine="720"/>
        <w:rPr>
          <w:rFonts w:cs="Arial"/>
          <w:sz w:val="18"/>
          <w:szCs w:val="18"/>
        </w:rPr>
      </w:pPr>
      <w:r w:rsidRPr="00A43AEA">
        <w:rPr>
          <w:rFonts w:cs="Arial"/>
          <w:sz w:val="18"/>
          <w:szCs w:val="18"/>
        </w:rPr>
        <w:t xml:space="preserve">(i) inform </w:t>
      </w:r>
      <w:r w:rsidR="00C50500" w:rsidRPr="00A43AEA">
        <w:rPr>
          <w:rFonts w:cs="Arial"/>
          <w:sz w:val="18"/>
          <w:szCs w:val="18"/>
        </w:rPr>
        <w:t>Natural Resources Wales</w:t>
      </w:r>
    </w:p>
    <w:p w14:paraId="73F166F8" w14:textId="19D5F80C" w:rsidR="00E5493F" w:rsidRPr="00A43AEA" w:rsidRDefault="00E5493F" w:rsidP="00E05952">
      <w:pPr>
        <w:pStyle w:val="BodyTextIndent"/>
        <w:spacing w:before="120" w:line="270" w:lineRule="exact"/>
        <w:ind w:left="1440"/>
        <w:rPr>
          <w:rFonts w:cs="Arial"/>
          <w:sz w:val="18"/>
          <w:szCs w:val="18"/>
        </w:rPr>
      </w:pPr>
      <w:r w:rsidRPr="00A43AEA">
        <w:rPr>
          <w:rFonts w:cs="Arial"/>
          <w:sz w:val="18"/>
          <w:szCs w:val="18"/>
        </w:rPr>
        <w:t>(ii) take the measures necessary to ensure that compliance is restored within the shortest possible time</w:t>
      </w:r>
    </w:p>
    <w:p w14:paraId="248E189C" w14:textId="03B96531" w:rsidR="00C967A9" w:rsidRPr="00A43AEA" w:rsidRDefault="00C967A9" w:rsidP="00F2721E">
      <w:pPr>
        <w:pStyle w:val="BodyTextIndent"/>
        <w:numPr>
          <w:ilvl w:val="0"/>
          <w:numId w:val="78"/>
        </w:numPr>
        <w:spacing w:before="120" w:line="270" w:lineRule="exact"/>
        <w:rPr>
          <w:rFonts w:cs="Arial"/>
          <w:sz w:val="18"/>
          <w:szCs w:val="18"/>
        </w:rPr>
      </w:pPr>
      <w:r w:rsidRPr="00A43AEA">
        <w:rPr>
          <w:rFonts w:cs="Arial"/>
          <w:sz w:val="18"/>
          <w:szCs w:val="18"/>
        </w:rPr>
        <w:lastRenderedPageBreak/>
        <w:t>of a breach of a condition of this permit which poses an immediate danger to human health or threatens to cause an immediate significant adverse effect on the environment, the operator must immediately suspend the operation of the activities or the relevant part of it until compliance with the permit rules has been restored</w:t>
      </w:r>
    </w:p>
    <w:p w14:paraId="2C43A4F8" w14:textId="30225D2E" w:rsidR="00390A0B" w:rsidRPr="00A43AEA" w:rsidRDefault="00390A0B" w:rsidP="003B0ED5">
      <w:pPr>
        <w:pStyle w:val="BodyTextIndent"/>
        <w:spacing w:before="120" w:line="270" w:lineRule="exact"/>
        <w:ind w:left="720" w:hanging="720"/>
        <w:rPr>
          <w:rFonts w:cs="Arial"/>
          <w:sz w:val="18"/>
          <w:szCs w:val="18"/>
        </w:rPr>
      </w:pPr>
      <w:r w:rsidRPr="00A43AEA">
        <w:rPr>
          <w:rFonts w:cs="Arial"/>
          <w:sz w:val="18"/>
          <w:szCs w:val="18"/>
        </w:rPr>
        <w:t xml:space="preserve">4.3.3 </w:t>
      </w:r>
      <w:r w:rsidR="003B0ED5" w:rsidRPr="00A43AEA">
        <w:rPr>
          <w:rFonts w:cs="Arial"/>
          <w:sz w:val="18"/>
          <w:szCs w:val="18"/>
        </w:rPr>
        <w:tab/>
      </w:r>
      <w:r w:rsidRPr="00A43AEA">
        <w:rPr>
          <w:rFonts w:cs="Arial"/>
          <w:sz w:val="18"/>
          <w:szCs w:val="18"/>
        </w:rPr>
        <w:t>Following the detection of an issue listed in rule 4.3.1, the operator shall review and revise the management system including accident management plans, and implement any changes as necessary to minimise the risk of reoccurrence of the issue.</w:t>
      </w:r>
    </w:p>
    <w:p w14:paraId="5014C2A8" w14:textId="686FE441" w:rsidR="003B0ED5" w:rsidRPr="00A43AEA" w:rsidRDefault="003B0ED5" w:rsidP="003B0ED5">
      <w:pPr>
        <w:pStyle w:val="BodyTextIndent"/>
        <w:numPr>
          <w:ilvl w:val="2"/>
          <w:numId w:val="11"/>
        </w:numPr>
        <w:spacing w:before="120" w:line="270" w:lineRule="exact"/>
        <w:rPr>
          <w:rFonts w:cs="Arial"/>
          <w:sz w:val="18"/>
          <w:szCs w:val="18"/>
        </w:rPr>
      </w:pPr>
      <w:r w:rsidRPr="00A43AEA">
        <w:rPr>
          <w:rFonts w:cs="Arial"/>
          <w:sz w:val="18"/>
          <w:szCs w:val="18"/>
        </w:rPr>
        <w:t>Written confirmation of actual or potential pollution incidents and breaches of emission limits shall be submitted to Natural Resources Wales within 24 hours.</w:t>
      </w:r>
    </w:p>
    <w:p w14:paraId="6E0D3C02" w14:textId="774BBC14" w:rsidR="003B0ED5" w:rsidRPr="00A43AEA" w:rsidRDefault="003B0ED5" w:rsidP="003B0ED5">
      <w:pPr>
        <w:pStyle w:val="BodyTextIndent"/>
        <w:spacing w:before="120" w:line="270" w:lineRule="exact"/>
        <w:ind w:left="720" w:hanging="720"/>
        <w:rPr>
          <w:rFonts w:cs="Arial"/>
          <w:sz w:val="18"/>
          <w:szCs w:val="18"/>
        </w:rPr>
      </w:pPr>
      <w:r w:rsidRPr="00A43AEA">
        <w:rPr>
          <w:rFonts w:cs="Arial"/>
          <w:sz w:val="18"/>
          <w:szCs w:val="18"/>
        </w:rPr>
        <w:t xml:space="preserve">4.3.4 </w:t>
      </w:r>
      <w:r w:rsidRPr="00A43AEA">
        <w:rPr>
          <w:rFonts w:cs="Arial"/>
          <w:sz w:val="18"/>
          <w:szCs w:val="18"/>
        </w:rPr>
        <w:tab/>
        <w:t>Where Natural Resources Wales has requested in writing that it shall be notified when the operator is to undertake monitoring or spot sampling (or both), the operator shall inform the Natural Resources Wales when the relevant monitoring or spot sampling (or both) is to take place. The operator shall provide this information to the Natural Resources Wales at least 14 days before the date the monitoring is to be undertaken.</w:t>
      </w:r>
    </w:p>
    <w:p w14:paraId="588E9143" w14:textId="77777777" w:rsidR="00A57FEE" w:rsidRPr="00A43AEA" w:rsidRDefault="00D72FBD" w:rsidP="00745207">
      <w:pPr>
        <w:pStyle w:val="BodyTextIndent"/>
        <w:numPr>
          <w:ilvl w:val="2"/>
          <w:numId w:val="11"/>
        </w:numPr>
        <w:spacing w:before="120" w:line="270" w:lineRule="exact"/>
        <w:rPr>
          <w:rFonts w:cs="Arial"/>
          <w:sz w:val="18"/>
          <w:szCs w:val="18"/>
        </w:rPr>
      </w:pPr>
      <w:r w:rsidRPr="00A43AEA">
        <w:rPr>
          <w:rFonts w:cs="Arial"/>
          <w:sz w:val="18"/>
          <w:szCs w:val="18"/>
        </w:rPr>
        <w:t>Natural Resources Wales</w:t>
      </w:r>
      <w:r w:rsidR="00A57FEE" w:rsidRPr="00A43AEA">
        <w:rPr>
          <w:rFonts w:cs="Arial"/>
          <w:sz w:val="18"/>
          <w:szCs w:val="18"/>
        </w:rPr>
        <w:t xml:space="preserve"> shall be notified within 14 days of the occurrence of the following matters except where such disclosure is prohibited by Stock Exchange rules:</w:t>
      </w:r>
    </w:p>
    <w:p w14:paraId="588E9144" w14:textId="4CBC47B5" w:rsidR="00A57FEE" w:rsidRPr="00A43AEA" w:rsidRDefault="00A57FEE" w:rsidP="00E05952">
      <w:pPr>
        <w:pStyle w:val="BodyTextIndent"/>
        <w:numPr>
          <w:ilvl w:val="0"/>
          <w:numId w:val="59"/>
        </w:numPr>
        <w:spacing w:before="120" w:line="270" w:lineRule="exact"/>
        <w:rPr>
          <w:rFonts w:cs="Arial"/>
          <w:sz w:val="18"/>
          <w:szCs w:val="18"/>
        </w:rPr>
      </w:pPr>
      <w:r w:rsidRPr="00A43AEA">
        <w:rPr>
          <w:rFonts w:cs="Arial"/>
          <w:sz w:val="18"/>
          <w:szCs w:val="18"/>
        </w:rPr>
        <w:t>Where the operator is a registered company:</w:t>
      </w:r>
    </w:p>
    <w:p w14:paraId="588E9145" w14:textId="77777777" w:rsidR="00A57FEE" w:rsidRPr="00A43AEA" w:rsidRDefault="00A57FEE" w:rsidP="00745207">
      <w:pPr>
        <w:pStyle w:val="BodyTextIndent"/>
        <w:numPr>
          <w:ilvl w:val="0"/>
          <w:numId w:val="10"/>
        </w:numPr>
        <w:spacing w:before="120" w:line="270" w:lineRule="exact"/>
        <w:rPr>
          <w:rFonts w:cs="Arial"/>
          <w:sz w:val="18"/>
          <w:szCs w:val="18"/>
        </w:rPr>
      </w:pPr>
      <w:r w:rsidRPr="00A43AEA">
        <w:rPr>
          <w:rFonts w:cs="Arial"/>
          <w:sz w:val="18"/>
          <w:szCs w:val="18"/>
        </w:rPr>
        <w:t>any change in the operator's trading name, registered name or registered office address</w:t>
      </w:r>
      <w:r w:rsidR="00362992" w:rsidRPr="00A43AEA">
        <w:rPr>
          <w:rFonts w:cs="Arial"/>
          <w:sz w:val="18"/>
          <w:szCs w:val="18"/>
        </w:rPr>
        <w:t>; and</w:t>
      </w:r>
    </w:p>
    <w:p w14:paraId="588E9146" w14:textId="77777777" w:rsidR="00A57FEE" w:rsidRPr="00A43AEA" w:rsidRDefault="00A57FEE" w:rsidP="00745207">
      <w:pPr>
        <w:pStyle w:val="BodyTextIndent"/>
        <w:numPr>
          <w:ilvl w:val="0"/>
          <w:numId w:val="10"/>
        </w:numPr>
        <w:spacing w:before="120" w:line="270" w:lineRule="exact"/>
        <w:rPr>
          <w:rFonts w:cs="Arial"/>
          <w:sz w:val="18"/>
          <w:szCs w:val="18"/>
        </w:rPr>
      </w:pPr>
      <w:r w:rsidRPr="00A43AEA">
        <w:rPr>
          <w:rFonts w:cs="Arial"/>
          <w:sz w:val="18"/>
          <w:szCs w:val="18"/>
        </w:rPr>
        <w:t>any steps taken with a view to the operator going into administration, entering into a company voluntary arrangement or being wound up.</w:t>
      </w:r>
    </w:p>
    <w:p w14:paraId="588E9147" w14:textId="6E17BCCC" w:rsidR="00A57FEE" w:rsidRPr="00A43AEA" w:rsidRDefault="00A57FEE" w:rsidP="00E05952">
      <w:pPr>
        <w:pStyle w:val="BodyTextIndent"/>
        <w:numPr>
          <w:ilvl w:val="0"/>
          <w:numId w:val="59"/>
        </w:numPr>
        <w:spacing w:before="120" w:line="270" w:lineRule="exact"/>
        <w:rPr>
          <w:rFonts w:cs="Arial"/>
          <w:sz w:val="18"/>
          <w:szCs w:val="18"/>
        </w:rPr>
      </w:pPr>
      <w:r w:rsidRPr="00A43AEA">
        <w:rPr>
          <w:rFonts w:cs="Arial"/>
          <w:sz w:val="18"/>
          <w:szCs w:val="18"/>
        </w:rPr>
        <w:t>Where the operator is a corporate body other than a registered company:</w:t>
      </w:r>
    </w:p>
    <w:p w14:paraId="588E9148" w14:textId="77777777" w:rsidR="00A57FEE" w:rsidRPr="00A43AEA" w:rsidRDefault="00A57FEE" w:rsidP="00745207">
      <w:pPr>
        <w:pStyle w:val="BodyTextIndent"/>
        <w:numPr>
          <w:ilvl w:val="0"/>
          <w:numId w:val="10"/>
        </w:numPr>
        <w:spacing w:before="120" w:line="270" w:lineRule="exact"/>
        <w:rPr>
          <w:rFonts w:cs="Arial"/>
          <w:sz w:val="18"/>
          <w:szCs w:val="18"/>
        </w:rPr>
      </w:pPr>
      <w:r w:rsidRPr="00A43AEA">
        <w:rPr>
          <w:rFonts w:cs="Arial"/>
          <w:sz w:val="18"/>
          <w:szCs w:val="18"/>
        </w:rPr>
        <w:t>any change in the operator's name or address; and</w:t>
      </w:r>
    </w:p>
    <w:p w14:paraId="588E9149" w14:textId="77777777" w:rsidR="00A57FEE" w:rsidRPr="00A43AEA" w:rsidRDefault="00A57FEE" w:rsidP="00745207">
      <w:pPr>
        <w:pStyle w:val="BodyTextIndent"/>
        <w:numPr>
          <w:ilvl w:val="0"/>
          <w:numId w:val="10"/>
        </w:numPr>
        <w:spacing w:before="120" w:line="270" w:lineRule="exact"/>
        <w:rPr>
          <w:rFonts w:cs="Arial"/>
          <w:sz w:val="18"/>
          <w:szCs w:val="18"/>
        </w:rPr>
      </w:pPr>
      <w:r w:rsidRPr="00A43AEA">
        <w:rPr>
          <w:rFonts w:cs="Arial"/>
          <w:sz w:val="18"/>
          <w:szCs w:val="18"/>
        </w:rPr>
        <w:t>any steps taken with a view to the dissolution of the operator.</w:t>
      </w:r>
    </w:p>
    <w:p w14:paraId="588E914A" w14:textId="1FB2DA58" w:rsidR="00A57FEE" w:rsidRPr="00A43AEA" w:rsidRDefault="00A57FEE" w:rsidP="00E05952">
      <w:pPr>
        <w:pStyle w:val="BodyTextIndent"/>
        <w:numPr>
          <w:ilvl w:val="0"/>
          <w:numId w:val="59"/>
        </w:numPr>
        <w:spacing w:before="120" w:line="270" w:lineRule="exact"/>
        <w:rPr>
          <w:rFonts w:cs="Arial"/>
          <w:sz w:val="18"/>
          <w:szCs w:val="18"/>
        </w:rPr>
      </w:pPr>
      <w:r w:rsidRPr="00A43AEA">
        <w:rPr>
          <w:rFonts w:cs="Arial"/>
          <w:sz w:val="18"/>
          <w:szCs w:val="18"/>
        </w:rPr>
        <w:t>In any other case:</w:t>
      </w:r>
    </w:p>
    <w:p w14:paraId="588E914B" w14:textId="77777777" w:rsidR="00745C3A" w:rsidRPr="00A43AEA" w:rsidRDefault="00A57FEE" w:rsidP="00745207">
      <w:pPr>
        <w:pStyle w:val="BodyTextIndent"/>
        <w:numPr>
          <w:ilvl w:val="0"/>
          <w:numId w:val="10"/>
        </w:numPr>
        <w:spacing w:before="120" w:line="270" w:lineRule="exact"/>
        <w:rPr>
          <w:rFonts w:cs="Arial"/>
          <w:sz w:val="18"/>
          <w:szCs w:val="18"/>
        </w:rPr>
      </w:pPr>
      <w:r w:rsidRPr="00A43AEA">
        <w:rPr>
          <w:rFonts w:cs="Arial"/>
          <w:sz w:val="18"/>
          <w:szCs w:val="18"/>
        </w:rPr>
        <w:t xml:space="preserve">the death of any of the named operators (where the operator consists of more than one named individual); </w:t>
      </w:r>
    </w:p>
    <w:p w14:paraId="588E914C" w14:textId="77777777" w:rsidR="00A57FEE" w:rsidRPr="00A43AEA" w:rsidRDefault="00745C3A" w:rsidP="00745207">
      <w:pPr>
        <w:pStyle w:val="BodyTextIndent"/>
        <w:numPr>
          <w:ilvl w:val="0"/>
          <w:numId w:val="10"/>
        </w:numPr>
        <w:spacing w:before="120" w:line="270" w:lineRule="exact"/>
        <w:rPr>
          <w:rFonts w:cs="Arial"/>
          <w:sz w:val="18"/>
          <w:szCs w:val="18"/>
        </w:rPr>
      </w:pPr>
      <w:r w:rsidRPr="00A43AEA">
        <w:rPr>
          <w:rFonts w:cs="Arial"/>
          <w:sz w:val="18"/>
          <w:szCs w:val="18"/>
        </w:rPr>
        <w:t xml:space="preserve">any change in the operator’s name(s) or address(es); </w:t>
      </w:r>
      <w:r w:rsidR="00A57FEE" w:rsidRPr="00A43AEA">
        <w:rPr>
          <w:rFonts w:cs="Arial"/>
          <w:sz w:val="18"/>
          <w:szCs w:val="18"/>
        </w:rPr>
        <w:t xml:space="preserve">and </w:t>
      </w:r>
    </w:p>
    <w:p w14:paraId="588E914D" w14:textId="77777777" w:rsidR="00A57FEE" w:rsidRPr="00A43AEA" w:rsidRDefault="00A57FEE" w:rsidP="00745207">
      <w:pPr>
        <w:pStyle w:val="BodyTextIndent"/>
        <w:numPr>
          <w:ilvl w:val="0"/>
          <w:numId w:val="10"/>
        </w:numPr>
        <w:spacing w:before="120" w:line="270" w:lineRule="exact"/>
        <w:rPr>
          <w:rFonts w:cs="Arial"/>
          <w:sz w:val="18"/>
          <w:szCs w:val="18"/>
        </w:rPr>
      </w:pPr>
      <w:r w:rsidRPr="00A43AEA">
        <w:rPr>
          <w:rFonts w:cs="Arial"/>
          <w:sz w:val="18"/>
          <w:szCs w:val="18"/>
        </w:rPr>
        <w:t>any steps taken with a view to the operator, or any one of them, going into bankruptcy, entering into a composition or arrangement with creditors, or, in the case them being in a partnership, dissolving the partnership.</w:t>
      </w:r>
    </w:p>
    <w:p w14:paraId="588E914E" w14:textId="6087FD39" w:rsidR="00A57FEE" w:rsidRPr="00A43AEA" w:rsidRDefault="0007292F" w:rsidP="00E05952">
      <w:pPr>
        <w:pStyle w:val="Heading2"/>
        <w:numPr>
          <w:ilvl w:val="0"/>
          <w:numId w:val="0"/>
        </w:numPr>
        <w:spacing w:before="240"/>
      </w:pPr>
      <w:r w:rsidRPr="00A43AEA">
        <w:t>4.4</w:t>
      </w:r>
      <w:r w:rsidRPr="00A43AEA">
        <w:tab/>
        <w:t>I</w:t>
      </w:r>
      <w:r w:rsidR="00A57FEE" w:rsidRPr="00A43AEA">
        <w:t>nterpretation</w:t>
      </w:r>
    </w:p>
    <w:p w14:paraId="588E914F" w14:textId="7AFE6510" w:rsidR="00A57FEE" w:rsidRPr="00A43AEA" w:rsidRDefault="001168AB" w:rsidP="00E05952">
      <w:pPr>
        <w:spacing w:before="120" w:line="270" w:lineRule="exact"/>
        <w:rPr>
          <w:rFonts w:ascii="Arial" w:hAnsi="Arial" w:cs="Arial"/>
          <w:sz w:val="18"/>
          <w:szCs w:val="18"/>
        </w:rPr>
      </w:pPr>
      <w:r w:rsidRPr="00A43AEA">
        <w:rPr>
          <w:rFonts w:ascii="Arial" w:hAnsi="Arial" w:cs="Arial"/>
          <w:sz w:val="18"/>
          <w:szCs w:val="18"/>
        </w:rPr>
        <w:t xml:space="preserve">4.4.1 </w:t>
      </w:r>
      <w:r w:rsidRPr="00A43AEA">
        <w:rPr>
          <w:rFonts w:ascii="Arial" w:hAnsi="Arial" w:cs="Arial"/>
          <w:sz w:val="18"/>
          <w:szCs w:val="18"/>
        </w:rPr>
        <w:tab/>
      </w:r>
      <w:r w:rsidR="00A57FEE" w:rsidRPr="00A43AEA">
        <w:rPr>
          <w:rFonts w:ascii="Arial" w:hAnsi="Arial" w:cs="Arial"/>
          <w:sz w:val="18"/>
          <w:szCs w:val="18"/>
        </w:rPr>
        <w:t>In these standard rules the expressions listed below shall have the meaning given.</w:t>
      </w:r>
    </w:p>
    <w:p w14:paraId="588E9150" w14:textId="77777777" w:rsidR="002C0E9B" w:rsidRPr="00745207" w:rsidRDefault="002C0E9B" w:rsidP="00745207">
      <w:pPr>
        <w:spacing w:before="120" w:line="270" w:lineRule="exact"/>
        <w:ind w:left="720" w:hanging="720"/>
        <w:rPr>
          <w:rFonts w:ascii="Arial" w:hAnsi="Arial" w:cs="Arial"/>
          <w:sz w:val="18"/>
          <w:szCs w:val="18"/>
        </w:rPr>
      </w:pPr>
      <w:r w:rsidRPr="00A43AEA">
        <w:rPr>
          <w:rFonts w:ascii="Arial" w:hAnsi="Arial" w:cs="Arial"/>
          <w:sz w:val="18"/>
          <w:szCs w:val="18"/>
        </w:rPr>
        <w:t>4.4.2</w:t>
      </w:r>
      <w:r w:rsidRPr="00A43AEA">
        <w:rPr>
          <w:rFonts w:ascii="Arial" w:hAnsi="Arial" w:cs="Arial"/>
          <w:sz w:val="18"/>
          <w:szCs w:val="18"/>
        </w:rPr>
        <w:tab/>
        <w:t xml:space="preserve">In these standard rules references to reports and notifications mean written reports </w:t>
      </w:r>
      <w:r w:rsidRPr="00745207">
        <w:rPr>
          <w:rFonts w:ascii="Arial" w:hAnsi="Arial" w:cs="Arial"/>
          <w:sz w:val="18"/>
          <w:szCs w:val="18"/>
        </w:rPr>
        <w:t>and notifications, except when reference is being made to notification being made “without delay”, in which case it may be provided by telephone.</w:t>
      </w:r>
    </w:p>
    <w:p w14:paraId="588E9151" w14:textId="77777777" w:rsidR="00A57FEE" w:rsidRPr="00745207" w:rsidRDefault="00A57FEE" w:rsidP="00745207">
      <w:pPr>
        <w:spacing w:before="120" w:line="270" w:lineRule="exact"/>
        <w:jc w:val="both"/>
        <w:rPr>
          <w:rFonts w:ascii="Arial" w:hAnsi="Arial" w:cs="Arial"/>
          <w:sz w:val="18"/>
          <w:szCs w:val="18"/>
        </w:rPr>
      </w:pPr>
      <w:bookmarkStart w:id="14" w:name="_Hlt94334774"/>
      <w:bookmarkEnd w:id="14"/>
    </w:p>
    <w:p w14:paraId="588E9152" w14:textId="77777777" w:rsidR="00A57FEE" w:rsidRPr="009A0EDD" w:rsidRDefault="00A57FEE" w:rsidP="00745207">
      <w:pPr>
        <w:tabs>
          <w:tab w:val="left" w:pos="567"/>
          <w:tab w:val="left" w:pos="2268"/>
        </w:tabs>
        <w:spacing w:before="120" w:line="270" w:lineRule="exact"/>
        <w:ind w:left="567" w:hanging="567"/>
        <w:rPr>
          <w:rFonts w:ascii="Arial" w:hAnsi="Arial" w:cs="Arial"/>
          <w:sz w:val="18"/>
          <w:szCs w:val="18"/>
        </w:rPr>
      </w:pPr>
      <w:r w:rsidRPr="00745207">
        <w:rPr>
          <w:rFonts w:ascii="Arial" w:hAnsi="Arial" w:cs="Arial"/>
          <w:i/>
          <w:sz w:val="18"/>
          <w:szCs w:val="18"/>
        </w:rPr>
        <w:t>“accident”</w:t>
      </w:r>
      <w:r w:rsidRPr="00745207">
        <w:rPr>
          <w:rFonts w:ascii="Arial" w:hAnsi="Arial" w:cs="Arial"/>
          <w:sz w:val="18"/>
          <w:szCs w:val="18"/>
        </w:rPr>
        <w:t xml:space="preserve"> </w:t>
      </w:r>
      <w:r w:rsidRPr="009A0EDD">
        <w:rPr>
          <w:rFonts w:ascii="Arial" w:hAnsi="Arial" w:cs="Arial"/>
          <w:sz w:val="18"/>
          <w:szCs w:val="18"/>
        </w:rPr>
        <w:t>means an accident that may result in pollution.</w:t>
      </w:r>
    </w:p>
    <w:p w14:paraId="588E9153" w14:textId="77777777" w:rsidR="009A0EDD" w:rsidRPr="00A43AEA" w:rsidRDefault="009A0EDD" w:rsidP="009A0EDD">
      <w:pPr>
        <w:tabs>
          <w:tab w:val="left" w:pos="0"/>
          <w:tab w:val="left" w:pos="2268"/>
        </w:tabs>
        <w:spacing w:before="120" w:line="270" w:lineRule="exact"/>
        <w:rPr>
          <w:rFonts w:ascii="Arial" w:hAnsi="Arial"/>
          <w:sz w:val="18"/>
        </w:rPr>
      </w:pPr>
      <w:r w:rsidRPr="00A43AEA">
        <w:rPr>
          <w:rFonts w:ascii="Arial" w:hAnsi="Arial"/>
          <w:i/>
          <w:sz w:val="18"/>
        </w:rPr>
        <w:t>“Annex II”</w:t>
      </w:r>
      <w:r w:rsidRPr="00A43AEA">
        <w:rPr>
          <w:rFonts w:ascii="Arial" w:hAnsi="Arial"/>
          <w:sz w:val="18"/>
        </w:rPr>
        <w:t xml:space="preserve"> means Annex II to Directive 2008/98/EC of the European Parliament and of the Council on waste.</w:t>
      </w:r>
    </w:p>
    <w:p w14:paraId="2C9CF0B5" w14:textId="251C9673" w:rsidR="002733EF" w:rsidRPr="00A43AEA" w:rsidRDefault="002733EF" w:rsidP="009A0EDD">
      <w:pPr>
        <w:tabs>
          <w:tab w:val="left" w:pos="0"/>
          <w:tab w:val="left" w:pos="2268"/>
        </w:tabs>
        <w:spacing w:before="120" w:line="270" w:lineRule="exact"/>
        <w:rPr>
          <w:rFonts w:ascii="Arial" w:hAnsi="Arial"/>
          <w:sz w:val="18"/>
        </w:rPr>
      </w:pPr>
      <w:r w:rsidRPr="00A43AEA">
        <w:rPr>
          <w:rFonts w:ascii="Arial" w:hAnsi="Arial"/>
          <w:sz w:val="18"/>
        </w:rPr>
        <w:t>‘Air Quality Management Area’ means that defined in the Environment Act 1995, Part VI, 83(1) as amended.</w:t>
      </w:r>
    </w:p>
    <w:p w14:paraId="0CF6D8B9" w14:textId="77777777" w:rsidR="001127FF" w:rsidRPr="00A43AEA" w:rsidRDefault="001127FF" w:rsidP="001127FF">
      <w:pPr>
        <w:tabs>
          <w:tab w:val="left" w:pos="0"/>
          <w:tab w:val="left" w:pos="2268"/>
        </w:tabs>
        <w:spacing w:before="120" w:line="270" w:lineRule="exact"/>
        <w:rPr>
          <w:rFonts w:ascii="Arial" w:hAnsi="Arial"/>
          <w:sz w:val="18"/>
        </w:rPr>
      </w:pPr>
      <w:r w:rsidRPr="00A43AEA">
        <w:rPr>
          <w:rFonts w:ascii="Arial" w:hAnsi="Arial"/>
          <w:sz w:val="18"/>
        </w:rPr>
        <w:t>Animal By-Products Regulations’ means The Animal By-Products Enforcement) (England) Regulations 2011 (SI 2013 No.2952).</w:t>
      </w:r>
    </w:p>
    <w:p w14:paraId="26D67223" w14:textId="0CA42B4C" w:rsidR="001127FF" w:rsidRPr="00A43AEA" w:rsidRDefault="001127FF" w:rsidP="00970CCB">
      <w:pPr>
        <w:tabs>
          <w:tab w:val="left" w:pos="0"/>
          <w:tab w:val="left" w:pos="2268"/>
        </w:tabs>
        <w:spacing w:before="120" w:line="270" w:lineRule="exact"/>
        <w:rPr>
          <w:rFonts w:ascii="Arial" w:hAnsi="Arial"/>
          <w:sz w:val="18"/>
        </w:rPr>
      </w:pPr>
      <w:r w:rsidRPr="00A43AEA">
        <w:rPr>
          <w:rFonts w:ascii="Arial" w:hAnsi="Arial"/>
          <w:sz w:val="18"/>
        </w:rPr>
        <w:lastRenderedPageBreak/>
        <w:t>‘animal waste’ means any waste consisting of animal matter that has not been processed into food for human consumption. This does include, blood, feathers, uncooked butchers waste and any other animal waste that is not catering waste or former foodstuffs. This does not include faecal matter from animals (such as chicken litter or farmyard manure).</w:t>
      </w:r>
    </w:p>
    <w:p w14:paraId="588E9154" w14:textId="77777777" w:rsidR="00A57FEE" w:rsidRPr="00A43AEA" w:rsidRDefault="00A57FEE" w:rsidP="00745207">
      <w:pPr>
        <w:pStyle w:val="Heading3nonum"/>
        <w:rPr>
          <w:rFonts w:cs="Arial"/>
          <w:i/>
          <w:szCs w:val="18"/>
        </w:rPr>
      </w:pPr>
      <w:r w:rsidRPr="00A43AEA">
        <w:rPr>
          <w:rFonts w:cs="Arial"/>
          <w:i/>
          <w:szCs w:val="18"/>
        </w:rPr>
        <w:t>“authorised officer</w:t>
      </w:r>
      <w:r w:rsidRPr="00A43AEA">
        <w:rPr>
          <w:rFonts w:cs="Arial"/>
          <w:szCs w:val="18"/>
        </w:rPr>
        <w:t xml:space="preserve">” means any person authorised by </w:t>
      </w:r>
      <w:r w:rsidR="00D72FBD" w:rsidRPr="00A43AEA">
        <w:rPr>
          <w:rFonts w:cs="Arial"/>
          <w:szCs w:val="18"/>
        </w:rPr>
        <w:t>Natural Resources Wales</w:t>
      </w:r>
      <w:r w:rsidRPr="00A43AEA">
        <w:rPr>
          <w:rFonts w:cs="Arial"/>
          <w:szCs w:val="18"/>
        </w:rPr>
        <w:t xml:space="preserve"> under section 108(1) of The </w:t>
      </w:r>
      <w:r w:rsidR="008433B1" w:rsidRPr="00A43AEA">
        <w:rPr>
          <w:rFonts w:cs="Arial"/>
          <w:szCs w:val="18"/>
        </w:rPr>
        <w:t>Environment Act</w:t>
      </w:r>
      <w:r w:rsidRPr="00A43AEA">
        <w:rPr>
          <w:rFonts w:cs="Arial"/>
          <w:szCs w:val="18"/>
        </w:rPr>
        <w:t xml:space="preserve"> 1995 to exercise, in accordance with the terms of any such authorisation, any power specified in Section 108(4) of that Act</w:t>
      </w:r>
      <w:r w:rsidRPr="00A43AEA">
        <w:rPr>
          <w:rFonts w:cs="Arial"/>
          <w:i/>
          <w:szCs w:val="18"/>
        </w:rPr>
        <w:t>.</w:t>
      </w:r>
    </w:p>
    <w:p w14:paraId="588E9155" w14:textId="77777777" w:rsidR="00C23F1C" w:rsidRPr="00A43AEA" w:rsidRDefault="00C23F1C" w:rsidP="00745207">
      <w:pPr>
        <w:pStyle w:val="Heading3nonum"/>
        <w:rPr>
          <w:rFonts w:cs="Arial"/>
          <w:szCs w:val="18"/>
        </w:rPr>
      </w:pPr>
      <w:r w:rsidRPr="00A43AEA">
        <w:rPr>
          <w:rFonts w:cs="Arial"/>
          <w:i/>
          <w:szCs w:val="18"/>
        </w:rPr>
        <w:t xml:space="preserve">“BAP” </w:t>
      </w:r>
      <w:r w:rsidRPr="00A43AEA">
        <w:rPr>
          <w:rFonts w:cs="Arial"/>
          <w:szCs w:val="18"/>
        </w:rPr>
        <w:t xml:space="preserve">means Biodiversity Action Plan. This is a non-statutory plan created by the UK Biodiversity Partnership and the UK Government, in response to the Convention on Biological Diversity (CBD) signed in 1992. It describes the UK's biological resources, and commits a detailed plan for the protection of these resources. </w:t>
      </w:r>
    </w:p>
    <w:p w14:paraId="1494D8C7" w14:textId="3B1DC5A5" w:rsidR="001127FF" w:rsidRPr="00A43AEA" w:rsidRDefault="001127FF" w:rsidP="00745207">
      <w:pPr>
        <w:pStyle w:val="Heading3nonum"/>
        <w:rPr>
          <w:rFonts w:cs="Arial"/>
          <w:iCs/>
          <w:szCs w:val="18"/>
        </w:rPr>
      </w:pPr>
      <w:r w:rsidRPr="00A43AEA">
        <w:rPr>
          <w:rFonts w:cs="Arial"/>
          <w:iCs/>
          <w:szCs w:val="18"/>
        </w:rPr>
        <w:t>‘biodegradable’ means a material is capable of undergoing biological anaerobic or aerobic degradation leading to the production of CO2, H2O, methane, biomass, and mineral salts, depending on the environmental conditions of the process.</w:t>
      </w:r>
    </w:p>
    <w:p w14:paraId="588E9156" w14:textId="77777777" w:rsidR="00A57FEE" w:rsidRPr="00A43AEA" w:rsidRDefault="00A57FEE" w:rsidP="00745207">
      <w:pPr>
        <w:pStyle w:val="Heading3nonum"/>
        <w:rPr>
          <w:rFonts w:cs="Arial"/>
          <w:snapToGrid w:val="0"/>
          <w:szCs w:val="18"/>
          <w:lang w:eastAsia="en-US"/>
        </w:rPr>
      </w:pPr>
      <w:r w:rsidRPr="00A43AEA">
        <w:rPr>
          <w:rFonts w:cs="Arial"/>
          <w:i/>
          <w:snapToGrid w:val="0"/>
          <w:szCs w:val="18"/>
          <w:lang w:eastAsia="en-US"/>
        </w:rPr>
        <w:t xml:space="preserve">“building” </w:t>
      </w:r>
      <w:r w:rsidRPr="00A43AEA">
        <w:rPr>
          <w:rFonts w:cs="Arial"/>
          <w:snapToGrid w:val="0"/>
          <w:szCs w:val="18"/>
          <w:lang w:eastAsia="en-US"/>
        </w:rPr>
        <w:t>means a construction that has the objective of providing sheltering cover and minimising emissions of noise, particulate matter, odour and litter.</w:t>
      </w:r>
    </w:p>
    <w:p w14:paraId="588E9157" w14:textId="77777777" w:rsidR="008D686D" w:rsidRPr="00A43AEA" w:rsidRDefault="008D686D" w:rsidP="00745207">
      <w:pPr>
        <w:pStyle w:val="Heading3nonum"/>
        <w:rPr>
          <w:rFonts w:cs="Arial"/>
          <w:snapToGrid w:val="0"/>
          <w:szCs w:val="18"/>
          <w:lang w:eastAsia="en-US"/>
        </w:rPr>
      </w:pPr>
      <w:r w:rsidRPr="00A43AEA">
        <w:rPr>
          <w:rFonts w:cs="Arial"/>
          <w:i/>
          <w:snapToGrid w:val="0"/>
          <w:szCs w:val="18"/>
          <w:lang w:eastAsia="en-US"/>
        </w:rPr>
        <w:t xml:space="preserve">“compost” </w:t>
      </w:r>
      <w:r w:rsidRPr="00A43AEA">
        <w:rPr>
          <w:rFonts w:cs="Arial"/>
          <w:snapToGrid w:val="0"/>
          <w:szCs w:val="18"/>
          <w:lang w:eastAsia="en-US"/>
        </w:rPr>
        <w:t xml:space="preserve">means a solid particulate material that is the result of composting, which has been </w:t>
      </w:r>
      <w:r w:rsidRPr="00A43AEA">
        <w:rPr>
          <w:rFonts w:cs="Arial"/>
          <w:i/>
          <w:snapToGrid w:val="0"/>
          <w:szCs w:val="18"/>
          <w:lang w:eastAsia="en-US"/>
        </w:rPr>
        <w:t>sanitised</w:t>
      </w:r>
      <w:r w:rsidRPr="00A43AEA">
        <w:rPr>
          <w:rFonts w:cs="Arial"/>
          <w:snapToGrid w:val="0"/>
          <w:szCs w:val="18"/>
          <w:lang w:eastAsia="en-US"/>
        </w:rPr>
        <w:t xml:space="preserve"> and </w:t>
      </w:r>
      <w:r w:rsidRPr="00A43AEA">
        <w:rPr>
          <w:rFonts w:cs="Arial"/>
          <w:i/>
          <w:snapToGrid w:val="0"/>
          <w:szCs w:val="18"/>
          <w:lang w:eastAsia="en-US"/>
        </w:rPr>
        <w:t>stabilised</w:t>
      </w:r>
      <w:r w:rsidRPr="00A43AEA">
        <w:rPr>
          <w:rFonts w:cs="Arial"/>
          <w:snapToGrid w:val="0"/>
          <w:szCs w:val="18"/>
          <w:lang w:eastAsia="en-US"/>
        </w:rPr>
        <w:t>, and which confers beneficial effects when added to soil, used as a component of growing media or used in another way in conjunction with plants.</w:t>
      </w:r>
    </w:p>
    <w:p w14:paraId="4F6C8006" w14:textId="77777777" w:rsidR="00391810" w:rsidRPr="00A43AEA" w:rsidRDefault="00391810" w:rsidP="00391810">
      <w:pPr>
        <w:pStyle w:val="Heading3nonum"/>
        <w:rPr>
          <w:rFonts w:cs="Arial"/>
          <w:snapToGrid w:val="0"/>
          <w:szCs w:val="18"/>
          <w:lang w:eastAsia="en-US"/>
        </w:rPr>
      </w:pPr>
      <w:r w:rsidRPr="00A43AEA">
        <w:rPr>
          <w:rFonts w:cs="Arial"/>
          <w:snapToGrid w:val="0"/>
          <w:szCs w:val="18"/>
          <w:lang w:eastAsia="en-US"/>
        </w:rPr>
        <w:t>‘capacity’ means the potential capacity and not historical or actual production levels or throughput. Biological treatment of waste usually takes place over more than one day, so the physical daily capacity can be calculated by dividing the maximum quantity of waste that could be subject to biological treatment at any one time by the minimum residence time. Further guidance ‘</w:t>
      </w:r>
      <w:hyperlink r:id="rId18" w:history="1">
        <w:r w:rsidRPr="00A43AEA">
          <w:rPr>
            <w:rStyle w:val="Hyperlink"/>
            <w:rFonts w:cs="Arial"/>
            <w:snapToGrid w:val="0"/>
            <w:color w:val="auto"/>
            <w:szCs w:val="18"/>
            <w:lang w:eastAsia="en-US"/>
          </w:rPr>
          <w:t>RGN2: Understanding the meaning of regulated facility Definition of regulated facility</w:t>
        </w:r>
      </w:hyperlink>
      <w:r w:rsidRPr="00A43AEA">
        <w:rPr>
          <w:rFonts w:cs="Arial"/>
          <w:snapToGrid w:val="0"/>
          <w:szCs w:val="18"/>
          <w:lang w:eastAsia="en-US"/>
        </w:rPr>
        <w:t>’ is available.</w:t>
      </w:r>
    </w:p>
    <w:p w14:paraId="10785873" w14:textId="77777777" w:rsidR="00391810" w:rsidRPr="00A43AEA" w:rsidRDefault="00391810" w:rsidP="00391810">
      <w:pPr>
        <w:pStyle w:val="Heading3nonum"/>
        <w:rPr>
          <w:rFonts w:cs="Arial"/>
          <w:snapToGrid w:val="0"/>
          <w:szCs w:val="18"/>
          <w:lang w:eastAsia="en-US"/>
        </w:rPr>
      </w:pPr>
      <w:r w:rsidRPr="00A43AEA">
        <w:rPr>
          <w:rFonts w:cs="Arial"/>
          <w:snapToGrid w:val="0"/>
          <w:szCs w:val="18"/>
          <w:lang w:eastAsia="en-US"/>
        </w:rPr>
        <w:t>‘channelled emissions’ means emissions of pollutants into the environment through any kind of duct, pipe, stack. This also includes emissions from open-top biofilters.</w:t>
      </w:r>
    </w:p>
    <w:p w14:paraId="73E5E753" w14:textId="77777777" w:rsidR="00391810" w:rsidRPr="00A43AEA" w:rsidRDefault="00391810" w:rsidP="00391810">
      <w:pPr>
        <w:pStyle w:val="Heading3nonum"/>
        <w:rPr>
          <w:rFonts w:cs="Arial"/>
          <w:snapToGrid w:val="0"/>
          <w:szCs w:val="18"/>
          <w:lang w:eastAsia="en-US"/>
        </w:rPr>
      </w:pPr>
      <w:r w:rsidRPr="00A43AEA">
        <w:rPr>
          <w:rFonts w:cs="Arial"/>
          <w:snapToGrid w:val="0"/>
          <w:szCs w:val="18"/>
          <w:lang w:eastAsia="en-US"/>
        </w:rPr>
        <w:t>‘competent persons and resources’ means that a technically competent person accredited to a relevant scheme must attend site and record their attendance, and that all roles and responsibilities are clearly stated in the management systems along with records of operatives’ training. See the guidance on the </w:t>
      </w:r>
      <w:hyperlink r:id="rId19" w:anchor="record-the-operating-hours-of-your-waste-facility" w:history="1">
        <w:r w:rsidRPr="00A43AEA">
          <w:rPr>
            <w:rStyle w:val="Hyperlink"/>
            <w:rFonts w:cs="Arial"/>
            <w:snapToGrid w:val="0"/>
            <w:color w:val="auto"/>
            <w:szCs w:val="18"/>
            <w:lang w:eastAsia="en-US"/>
          </w:rPr>
          <w:t>level of competence and duration of attendance</w:t>
        </w:r>
      </w:hyperlink>
      <w:r w:rsidRPr="00A43AEA">
        <w:rPr>
          <w:rFonts w:cs="Arial"/>
          <w:snapToGrid w:val="0"/>
          <w:szCs w:val="18"/>
          <w:lang w:eastAsia="en-US"/>
        </w:rPr>
        <w:t>.</w:t>
      </w:r>
    </w:p>
    <w:p w14:paraId="588E9158" w14:textId="77777777" w:rsidR="00C23F1C" w:rsidRPr="00A43AEA" w:rsidRDefault="00F550FD" w:rsidP="00745207">
      <w:pPr>
        <w:pStyle w:val="term"/>
        <w:rPr>
          <w:rFonts w:cs="Arial"/>
          <w:i w:val="0"/>
          <w:szCs w:val="18"/>
        </w:rPr>
      </w:pPr>
      <w:r w:rsidRPr="00A43AEA">
        <w:rPr>
          <w:rFonts w:cs="Arial"/>
          <w:snapToGrid w:val="0"/>
          <w:szCs w:val="18"/>
          <w:lang w:eastAsia="en-US"/>
        </w:rPr>
        <w:t>“composting</w:t>
      </w:r>
      <w:r w:rsidR="00174B20" w:rsidRPr="00A43AEA">
        <w:rPr>
          <w:rFonts w:cs="Arial"/>
          <w:snapToGrid w:val="0"/>
          <w:szCs w:val="18"/>
          <w:lang w:eastAsia="en-US"/>
        </w:rPr>
        <w:t xml:space="preserve">” </w:t>
      </w:r>
      <w:r w:rsidR="00174B20" w:rsidRPr="00A43AEA">
        <w:rPr>
          <w:rFonts w:cs="Arial"/>
          <w:i w:val="0"/>
          <w:szCs w:val="18"/>
        </w:rPr>
        <w:t>means</w:t>
      </w:r>
      <w:r w:rsidRPr="00A43AEA">
        <w:rPr>
          <w:rFonts w:cs="Arial"/>
          <w:i w:val="0"/>
          <w:szCs w:val="18"/>
        </w:rPr>
        <w:t xml:space="preserve"> the </w:t>
      </w:r>
      <w:r w:rsidR="00C23F1C" w:rsidRPr="00A43AEA">
        <w:rPr>
          <w:rFonts w:cs="Arial"/>
          <w:i w:val="0"/>
          <w:szCs w:val="18"/>
        </w:rPr>
        <w:t xml:space="preserve">managed </w:t>
      </w:r>
      <w:r w:rsidRPr="00A43AEA">
        <w:rPr>
          <w:rFonts w:cs="Arial"/>
          <w:i w:val="0"/>
          <w:szCs w:val="18"/>
        </w:rPr>
        <w:t xml:space="preserve">biological decomposition of </w:t>
      </w:r>
      <w:r w:rsidR="00C23F1C" w:rsidRPr="00A43AEA">
        <w:rPr>
          <w:rFonts w:cs="Arial"/>
          <w:i w:val="0"/>
          <w:szCs w:val="18"/>
        </w:rPr>
        <w:t>biodegradable waste</w:t>
      </w:r>
      <w:r w:rsidRPr="00A43AEA">
        <w:rPr>
          <w:rFonts w:cs="Arial"/>
          <w:i w:val="0"/>
          <w:szCs w:val="18"/>
        </w:rPr>
        <w:t>, under conditions that are predominantly aerobic and that allow the development of thermophilic temperatures as a result of biologically produced heat</w:t>
      </w:r>
      <w:r w:rsidR="005F16B3" w:rsidRPr="00A43AEA">
        <w:rPr>
          <w:rFonts w:cs="Arial"/>
          <w:i w:val="0"/>
          <w:szCs w:val="18"/>
        </w:rPr>
        <w:t xml:space="preserve"> and that result in compost</w:t>
      </w:r>
      <w:r w:rsidRPr="00A43AEA">
        <w:rPr>
          <w:rFonts w:cs="Arial"/>
          <w:i w:val="0"/>
          <w:szCs w:val="18"/>
        </w:rPr>
        <w:t>.</w:t>
      </w:r>
    </w:p>
    <w:p w14:paraId="588E9159" w14:textId="77777777" w:rsidR="00C23F1C" w:rsidRPr="00A43AEA" w:rsidRDefault="00C23F1C" w:rsidP="00745207">
      <w:pPr>
        <w:pStyle w:val="term"/>
        <w:rPr>
          <w:rFonts w:cs="Arial"/>
          <w:i w:val="0"/>
          <w:szCs w:val="18"/>
        </w:rPr>
      </w:pPr>
      <w:r w:rsidRPr="00A43AEA">
        <w:rPr>
          <w:rFonts w:cs="Arial"/>
          <w:szCs w:val="18"/>
        </w:rPr>
        <w:t>“composting batch”</w:t>
      </w:r>
      <w:r w:rsidRPr="00A43AEA">
        <w:rPr>
          <w:rFonts w:cs="Arial"/>
          <w:i w:val="0"/>
          <w:szCs w:val="18"/>
        </w:rPr>
        <w:t xml:space="preserve"> means an identifiable quantity of material that progresses through the composting system and when fully processed has similar characteristics throughout.  For composting systems that operate on a continuous- or plug-flow basis, </w:t>
      </w:r>
      <w:r w:rsidR="00EB2A56" w:rsidRPr="00A43AEA">
        <w:rPr>
          <w:rFonts w:cs="Arial"/>
          <w:i w:val="0"/>
          <w:szCs w:val="18"/>
        </w:rPr>
        <w:t>batches will</w:t>
      </w:r>
      <w:r w:rsidRPr="00A43AEA">
        <w:rPr>
          <w:rFonts w:cs="Arial"/>
          <w:i w:val="0"/>
          <w:szCs w:val="18"/>
        </w:rPr>
        <w:t xml:space="preserve"> be taken to mean a series of “portions of production”.</w:t>
      </w:r>
    </w:p>
    <w:p w14:paraId="123247F0" w14:textId="2A0E28A1" w:rsidR="00AE148B" w:rsidRPr="00A43AEA" w:rsidRDefault="00AE148B" w:rsidP="00745207">
      <w:pPr>
        <w:pStyle w:val="term"/>
        <w:rPr>
          <w:rFonts w:cs="Arial"/>
          <w:i w:val="0"/>
          <w:szCs w:val="18"/>
        </w:rPr>
      </w:pPr>
      <w:r w:rsidRPr="00A43AEA">
        <w:rPr>
          <w:rFonts w:cs="Arial"/>
          <w:i w:val="0"/>
          <w:szCs w:val="18"/>
        </w:rPr>
        <w:t>‘direct discharge’ means discharge to a receiving water body.</w:t>
      </w:r>
    </w:p>
    <w:p w14:paraId="588E915A" w14:textId="77777777" w:rsidR="00745C3A" w:rsidRPr="00A43AEA" w:rsidRDefault="00745C3A" w:rsidP="00745207">
      <w:pPr>
        <w:pStyle w:val="term"/>
        <w:rPr>
          <w:rFonts w:cs="Arial"/>
          <w:szCs w:val="18"/>
        </w:rPr>
      </w:pPr>
      <w:r w:rsidRPr="00A43AEA">
        <w:rPr>
          <w:rFonts w:cs="Arial"/>
          <w:szCs w:val="18"/>
        </w:rPr>
        <w:t>“emissions of substances not controlled by emission limits” means emissions of substances to air, water or land from the activities, either from emission points specified in these standard rules or from other localised or diffuse sources, which are not controlled by an emission limit.</w:t>
      </w:r>
    </w:p>
    <w:p w14:paraId="12DB2416" w14:textId="50C60CF5" w:rsidR="0067690D" w:rsidRPr="00A43AEA" w:rsidRDefault="0067690D" w:rsidP="00745207">
      <w:pPr>
        <w:pStyle w:val="term"/>
        <w:rPr>
          <w:rFonts w:cs="Arial"/>
          <w:szCs w:val="18"/>
        </w:rPr>
      </w:pPr>
      <w:r w:rsidRPr="00A43AEA">
        <w:rPr>
          <w:rFonts w:cs="Arial"/>
          <w:szCs w:val="18"/>
        </w:rPr>
        <w:t>‘emissions to land’ means including emissions to groundwater.</w:t>
      </w:r>
    </w:p>
    <w:p w14:paraId="588E915B" w14:textId="77777777" w:rsidR="00551498" w:rsidRPr="00A43AEA" w:rsidRDefault="00745C3A" w:rsidP="00745207">
      <w:pPr>
        <w:autoSpaceDE w:val="0"/>
        <w:autoSpaceDN w:val="0"/>
        <w:adjustRightInd w:val="0"/>
        <w:spacing w:before="120" w:line="270" w:lineRule="exact"/>
        <w:rPr>
          <w:rFonts w:ascii="Arial" w:hAnsi="Arial" w:cs="Arial"/>
          <w:sz w:val="18"/>
          <w:szCs w:val="18"/>
        </w:rPr>
      </w:pPr>
      <w:r w:rsidRPr="00A43AEA">
        <w:rPr>
          <w:rFonts w:ascii="Arial" w:hAnsi="Arial" w:cs="Arial"/>
          <w:i/>
          <w:sz w:val="18"/>
          <w:szCs w:val="18"/>
        </w:rPr>
        <w:t>“European Site”</w:t>
      </w:r>
      <w:r w:rsidRPr="00A43AEA">
        <w:rPr>
          <w:rFonts w:ascii="Arial" w:hAnsi="Arial" w:cs="Arial"/>
          <w:sz w:val="18"/>
          <w:szCs w:val="18"/>
        </w:rPr>
        <w:t xml:space="preserve"> means Special Area of Conservation or candidate Special Area of Conservation or Special Protection Area or proposed Special Protection Area in England and Wales, within the meaning of Council Directives 79/409/EEC on the conservation of wild birds and 92/43/EEC on the conservation of natural habitats and of wild flora and fauna and the Conservation (Natural Habitats &amp;c) Regulations 1994. </w:t>
      </w:r>
      <w:r w:rsidRPr="00A43AEA">
        <w:rPr>
          <w:rFonts w:ascii="Arial" w:hAnsi="Arial" w:cs="Arial"/>
          <w:sz w:val="18"/>
          <w:szCs w:val="18"/>
        </w:rPr>
        <w:lastRenderedPageBreak/>
        <w:t>Internationally designated Ramsar sites are dealt with in the same way as European sites as a matter of government policy and for the purpose of these rules will be considered as a European Site.</w:t>
      </w:r>
    </w:p>
    <w:p w14:paraId="588E915C" w14:textId="77777777" w:rsidR="00745C3A" w:rsidRPr="00A43AEA" w:rsidRDefault="005522CE" w:rsidP="00745207">
      <w:pPr>
        <w:autoSpaceDE w:val="0"/>
        <w:autoSpaceDN w:val="0"/>
        <w:adjustRightInd w:val="0"/>
        <w:spacing w:before="120" w:line="270" w:lineRule="exact"/>
        <w:rPr>
          <w:rFonts w:ascii="Arial" w:hAnsi="Arial" w:cs="Arial"/>
          <w:sz w:val="18"/>
          <w:szCs w:val="18"/>
        </w:rPr>
      </w:pPr>
      <w:r w:rsidRPr="00A43AEA">
        <w:rPr>
          <w:rFonts w:ascii="Arial" w:hAnsi="Arial" w:cs="Arial"/>
          <w:sz w:val="18"/>
          <w:szCs w:val="18"/>
        </w:rPr>
        <w:t>“</w:t>
      </w:r>
      <w:r w:rsidRPr="00A43AEA">
        <w:rPr>
          <w:rFonts w:ascii="Arial" w:hAnsi="Arial" w:cs="Arial"/>
          <w:i/>
          <w:sz w:val="18"/>
          <w:szCs w:val="18"/>
        </w:rPr>
        <w:t>good habitat</w:t>
      </w:r>
      <w:r w:rsidR="00EB2A56" w:rsidRPr="00A43AEA">
        <w:rPr>
          <w:rFonts w:ascii="Arial" w:hAnsi="Arial" w:cs="Arial"/>
          <w:sz w:val="18"/>
          <w:szCs w:val="18"/>
        </w:rPr>
        <w:t>” means</w:t>
      </w:r>
      <w:r w:rsidRPr="00A43AEA">
        <w:rPr>
          <w:rFonts w:ascii="Arial" w:hAnsi="Arial" w:cs="Arial"/>
          <w:sz w:val="18"/>
          <w:szCs w:val="18"/>
        </w:rPr>
        <w:t xml:space="preserve"> rough (especially tussocky) grassland, scrub and woodland.</w:t>
      </w:r>
    </w:p>
    <w:p w14:paraId="588E915D" w14:textId="77777777" w:rsidR="00A57FEE" w:rsidRPr="00A43AEA" w:rsidRDefault="00A57FEE" w:rsidP="00745207">
      <w:pPr>
        <w:pStyle w:val="term"/>
        <w:rPr>
          <w:rFonts w:cs="Arial"/>
          <w:i w:val="0"/>
          <w:szCs w:val="18"/>
        </w:rPr>
      </w:pPr>
      <w:r w:rsidRPr="00A43AEA">
        <w:rPr>
          <w:rFonts w:cs="Arial"/>
          <w:szCs w:val="18"/>
        </w:rPr>
        <w:t xml:space="preserve">“groundwater” </w:t>
      </w:r>
      <w:r w:rsidRPr="00A43AEA">
        <w:rPr>
          <w:rFonts w:cs="Arial"/>
          <w:i w:val="0"/>
          <w:szCs w:val="18"/>
        </w:rPr>
        <w:t>means all water, which is below the surface of the ground in the saturation zone and in direct contact with the ground or subsoil.</w:t>
      </w:r>
    </w:p>
    <w:p w14:paraId="588E915E" w14:textId="77777777" w:rsidR="007D1D59" w:rsidRPr="00A43AEA" w:rsidRDefault="00F550FD" w:rsidP="00745207">
      <w:pPr>
        <w:autoSpaceDE w:val="0"/>
        <w:autoSpaceDN w:val="0"/>
        <w:adjustRightInd w:val="0"/>
        <w:spacing w:before="120" w:line="270" w:lineRule="exact"/>
        <w:rPr>
          <w:rFonts w:ascii="Arial" w:hAnsi="Arial" w:cs="Arial"/>
          <w:sz w:val="18"/>
          <w:szCs w:val="18"/>
        </w:rPr>
      </w:pPr>
      <w:r w:rsidRPr="00A43AEA">
        <w:rPr>
          <w:rFonts w:ascii="Arial" w:hAnsi="Arial" w:cs="Arial"/>
          <w:i/>
          <w:sz w:val="18"/>
          <w:szCs w:val="18"/>
        </w:rPr>
        <w:t>“</w:t>
      </w:r>
      <w:r w:rsidR="00C23F1C" w:rsidRPr="00A43AEA">
        <w:rPr>
          <w:rFonts w:ascii="Arial" w:hAnsi="Arial" w:cs="Arial"/>
          <w:i/>
          <w:sz w:val="18"/>
          <w:szCs w:val="18"/>
        </w:rPr>
        <w:t>groundwater source</w:t>
      </w:r>
      <w:r w:rsidRPr="00A43AEA">
        <w:rPr>
          <w:rFonts w:ascii="Arial" w:hAnsi="Arial" w:cs="Arial"/>
          <w:i/>
          <w:sz w:val="18"/>
          <w:szCs w:val="18"/>
        </w:rPr>
        <w:t xml:space="preserve"> protection zones</w:t>
      </w:r>
      <w:r w:rsidR="007D1D59" w:rsidRPr="00A43AEA">
        <w:rPr>
          <w:rFonts w:ascii="Arial" w:hAnsi="Arial" w:cs="Arial"/>
          <w:i/>
          <w:sz w:val="18"/>
          <w:szCs w:val="18"/>
        </w:rPr>
        <w:t xml:space="preserve"> 1 and 2</w:t>
      </w:r>
      <w:r w:rsidRPr="00A43AEA">
        <w:rPr>
          <w:rFonts w:ascii="Arial" w:hAnsi="Arial" w:cs="Arial"/>
          <w:i/>
          <w:sz w:val="18"/>
          <w:szCs w:val="18"/>
        </w:rPr>
        <w:t xml:space="preserve">” </w:t>
      </w:r>
      <w:r w:rsidR="007D1D59" w:rsidRPr="00A43AEA">
        <w:rPr>
          <w:rFonts w:ascii="Arial" w:hAnsi="Arial" w:cs="Arial"/>
          <w:sz w:val="18"/>
          <w:szCs w:val="18"/>
        </w:rPr>
        <w:t>ha</w:t>
      </w:r>
      <w:r w:rsidR="00C23F1C" w:rsidRPr="00A43AEA">
        <w:rPr>
          <w:rFonts w:ascii="Arial" w:hAnsi="Arial" w:cs="Arial"/>
          <w:sz w:val="18"/>
          <w:szCs w:val="18"/>
        </w:rPr>
        <w:t>s</w:t>
      </w:r>
      <w:r w:rsidR="007D1D59" w:rsidRPr="00A43AEA">
        <w:rPr>
          <w:rFonts w:ascii="Arial" w:hAnsi="Arial" w:cs="Arial"/>
          <w:sz w:val="18"/>
          <w:szCs w:val="18"/>
        </w:rPr>
        <w:t xml:space="preserve"> the meaning given in the document titled "Groundwater Protection: Policy and Practice" published by the </w:t>
      </w:r>
      <w:r w:rsidR="00030050" w:rsidRPr="00A43AEA">
        <w:rPr>
          <w:rFonts w:ascii="Arial" w:hAnsi="Arial" w:cs="Arial"/>
          <w:sz w:val="18"/>
          <w:szCs w:val="18"/>
        </w:rPr>
        <w:t xml:space="preserve">Environment </w:t>
      </w:r>
      <w:r w:rsidR="007D1D59" w:rsidRPr="00A43AEA">
        <w:rPr>
          <w:rFonts w:ascii="Arial" w:hAnsi="Arial" w:cs="Arial"/>
          <w:sz w:val="18"/>
          <w:szCs w:val="18"/>
        </w:rPr>
        <w:t>Agency in 2006.</w:t>
      </w:r>
    </w:p>
    <w:p w14:paraId="2156F09C" w14:textId="68B58C3F" w:rsidR="00C85D80" w:rsidRPr="00A43AEA" w:rsidRDefault="00C85D80" w:rsidP="00745207">
      <w:pPr>
        <w:autoSpaceDE w:val="0"/>
        <w:autoSpaceDN w:val="0"/>
        <w:adjustRightInd w:val="0"/>
        <w:spacing w:before="120" w:line="270" w:lineRule="exact"/>
        <w:rPr>
          <w:rFonts w:ascii="Arial" w:hAnsi="Arial" w:cs="Arial"/>
          <w:sz w:val="18"/>
          <w:szCs w:val="18"/>
        </w:rPr>
      </w:pPr>
      <w:r w:rsidRPr="00A43AEA">
        <w:rPr>
          <w:rFonts w:ascii="Arial" w:hAnsi="Arial" w:cs="Arial"/>
          <w:sz w:val="18"/>
          <w:szCs w:val="18"/>
        </w:rPr>
        <w:t>‘hazardous waste’ means as defined in the Hazardous Waste (England and Wales) Regulations 2005 (as amended).</w:t>
      </w:r>
    </w:p>
    <w:p w14:paraId="588E915F" w14:textId="77777777" w:rsidR="00A57FEE" w:rsidRPr="00A43AEA" w:rsidRDefault="00A57FEE" w:rsidP="00745207">
      <w:pPr>
        <w:pStyle w:val="Heading3nonum"/>
        <w:rPr>
          <w:rFonts w:cs="Arial"/>
          <w:i/>
          <w:szCs w:val="18"/>
        </w:rPr>
      </w:pPr>
      <w:r w:rsidRPr="00A43AEA">
        <w:rPr>
          <w:rFonts w:cs="Arial"/>
          <w:i/>
          <w:szCs w:val="18"/>
        </w:rPr>
        <w:t>“impermeable surface”</w:t>
      </w:r>
      <w:r w:rsidRPr="00A43AEA">
        <w:rPr>
          <w:rFonts w:cs="Arial"/>
          <w:szCs w:val="18"/>
        </w:rPr>
        <w:t xml:space="preserve"> means a surface or pavement constructed and maintained to a standard sufficient to prevent the transmission of liquids beyond the pavement surface, and should be read in conjunction with the term “sealed drainage system” (below).</w:t>
      </w:r>
      <w:r w:rsidRPr="00A43AEA">
        <w:rPr>
          <w:rFonts w:cs="Arial"/>
          <w:i/>
          <w:szCs w:val="18"/>
        </w:rPr>
        <w:t xml:space="preserve"> </w:t>
      </w:r>
    </w:p>
    <w:p w14:paraId="54AEECBD" w14:textId="77777777" w:rsidR="001F0A07" w:rsidRPr="00A43AEA" w:rsidRDefault="001F0A07" w:rsidP="001F0A07">
      <w:pPr>
        <w:pStyle w:val="Heading3nonum"/>
        <w:rPr>
          <w:rFonts w:cs="Arial"/>
          <w:i/>
          <w:szCs w:val="18"/>
        </w:rPr>
      </w:pPr>
      <w:r w:rsidRPr="00A43AEA">
        <w:rPr>
          <w:rFonts w:cs="Arial"/>
          <w:i/>
          <w:szCs w:val="18"/>
        </w:rPr>
        <w:t>‘incidental contamination’ means low levels of incidental waste, for example plastic, that may be contained within the feedstock waste.</w:t>
      </w:r>
    </w:p>
    <w:p w14:paraId="55BCDFF5" w14:textId="77777777" w:rsidR="001F0A07" w:rsidRPr="00A43AEA" w:rsidRDefault="001F0A07" w:rsidP="001F0A07">
      <w:pPr>
        <w:pStyle w:val="Heading3nonum"/>
        <w:rPr>
          <w:rFonts w:cs="Arial"/>
          <w:i/>
          <w:szCs w:val="18"/>
        </w:rPr>
      </w:pPr>
      <w:r w:rsidRPr="00A43AEA">
        <w:rPr>
          <w:rFonts w:cs="Arial"/>
          <w:i/>
          <w:szCs w:val="18"/>
        </w:rPr>
        <w:t>‘maturation’ means a stage when by agitating and turning the compost it no longer results in reheating and the monitored temperature falls to ambient without the compost being too dry or anaerobic. Phytotoxins that are formed during the ‘active’ composting phase are metabolised by micro-organisms, which will result in the final material not being harmful to plants. This usually coincides with drop in pH toward neutral, and the conversion of ammonia into nitrates and recolonisation of beneficial micro-organisms. The maturation phase may need active management by turning to prevent the material becoming anaerobic.</w:t>
      </w:r>
    </w:p>
    <w:p w14:paraId="588E9160" w14:textId="77777777" w:rsidR="00B87401" w:rsidRPr="00A43AEA" w:rsidRDefault="00B87401" w:rsidP="00745207">
      <w:pPr>
        <w:spacing w:before="120" w:line="270" w:lineRule="exact"/>
        <w:rPr>
          <w:rFonts w:ascii="Arial" w:hAnsi="Arial" w:cs="Arial"/>
          <w:i/>
          <w:sz w:val="18"/>
          <w:szCs w:val="18"/>
        </w:rPr>
      </w:pPr>
      <w:r w:rsidRPr="00A43AEA">
        <w:rPr>
          <w:rFonts w:ascii="Arial" w:hAnsi="Arial" w:cs="Arial"/>
          <w:i/>
          <w:sz w:val="18"/>
          <w:szCs w:val="18"/>
        </w:rPr>
        <w:t>“Natural Resources Wales”</w:t>
      </w:r>
      <w:r w:rsidRPr="00A43AEA">
        <w:rPr>
          <w:rFonts w:ascii="Arial" w:hAnsi="Arial" w:cs="Arial"/>
          <w:sz w:val="18"/>
          <w:szCs w:val="18"/>
        </w:rPr>
        <w:t xml:space="preserve"> means the Natural Resources Body for Wales established by article 3 of the Natural Resources Body for Wales (Establishment) Order 2012. The Natural Resources Body for Wales (Functions) Order 2013 transferred the relevant functions of the Countryside Council for Wales, and functions of the Environment Agency and the Forestry Commission in Wales to the Natural Resources Body for Wales.  </w:t>
      </w:r>
    </w:p>
    <w:p w14:paraId="588E9161" w14:textId="77777777" w:rsidR="00B87401" w:rsidRPr="00A43AEA" w:rsidRDefault="00C23F1C" w:rsidP="00745207">
      <w:pPr>
        <w:spacing w:before="120" w:line="270" w:lineRule="exact"/>
        <w:rPr>
          <w:rFonts w:ascii="Arial" w:hAnsi="Arial" w:cs="Arial"/>
          <w:sz w:val="18"/>
          <w:szCs w:val="18"/>
          <w:lang w:val="en-US" w:eastAsia="en-US"/>
        </w:rPr>
      </w:pPr>
      <w:r w:rsidRPr="00A43AEA">
        <w:rPr>
          <w:rFonts w:ascii="Arial" w:hAnsi="Arial" w:cs="Arial"/>
          <w:sz w:val="18"/>
          <w:szCs w:val="18"/>
          <w:lang w:val="en-US" w:eastAsia="en-US"/>
        </w:rPr>
        <w:t>“</w:t>
      </w:r>
      <w:r w:rsidRPr="00A43AEA">
        <w:rPr>
          <w:rFonts w:ascii="Arial" w:hAnsi="Arial" w:cs="Arial"/>
          <w:i/>
          <w:sz w:val="18"/>
          <w:szCs w:val="18"/>
          <w:lang w:val="en-US" w:eastAsia="en-US"/>
        </w:rPr>
        <w:t>nearest sensitive receptor</w:t>
      </w:r>
      <w:r w:rsidRPr="00A43AEA">
        <w:rPr>
          <w:rFonts w:ascii="Arial" w:hAnsi="Arial" w:cs="Arial"/>
          <w:sz w:val="18"/>
          <w:szCs w:val="18"/>
          <w:lang w:val="en-US" w:eastAsia="en-US"/>
        </w:rPr>
        <w:t>” means the nearest place to the composting operations where people are likely to be for prolonged or frequent periods. This term would therefore apply to dwellings (including any associated gardens) and to workplaces where workers would frequently be present. It does not apply to the operators of composting facilities or their staff while carrying out the composting operation as their health is covered by Health and Safety legislation.</w:t>
      </w:r>
    </w:p>
    <w:p w14:paraId="588E9162" w14:textId="77777777" w:rsidR="00A57FEE" w:rsidRPr="00A43AEA" w:rsidRDefault="00A57FEE" w:rsidP="00745207">
      <w:pPr>
        <w:pStyle w:val="Heading3nonum"/>
        <w:rPr>
          <w:rFonts w:cs="Arial"/>
          <w:szCs w:val="18"/>
        </w:rPr>
      </w:pPr>
      <w:r w:rsidRPr="00A43AEA">
        <w:rPr>
          <w:rFonts w:cs="Arial"/>
          <w:i/>
          <w:szCs w:val="18"/>
        </w:rPr>
        <w:t xml:space="preserve">"pollution" </w:t>
      </w:r>
      <w:r w:rsidRPr="00A43AEA">
        <w:rPr>
          <w:rFonts w:cs="Arial"/>
          <w:szCs w:val="18"/>
        </w:rPr>
        <w:t>means emissions as a result of human activity which may—</w:t>
      </w:r>
    </w:p>
    <w:p w14:paraId="588E9163" w14:textId="77777777" w:rsidR="00A57FEE" w:rsidRPr="00A43AEA" w:rsidRDefault="00A57FEE" w:rsidP="00745207">
      <w:pPr>
        <w:pStyle w:val="Heading3rednonum"/>
        <w:numPr>
          <w:ilvl w:val="0"/>
          <w:numId w:val="28"/>
        </w:numPr>
        <w:rPr>
          <w:rFonts w:cs="Arial"/>
          <w:color w:val="auto"/>
          <w:szCs w:val="18"/>
        </w:rPr>
      </w:pPr>
      <w:r w:rsidRPr="00A43AEA">
        <w:rPr>
          <w:rFonts w:cs="Arial"/>
          <w:color w:val="auto"/>
          <w:szCs w:val="18"/>
        </w:rPr>
        <w:t>be harmful to human health or the quality of the environment,</w:t>
      </w:r>
    </w:p>
    <w:p w14:paraId="588E9164" w14:textId="77777777" w:rsidR="00A57FEE" w:rsidRPr="00A43AEA" w:rsidRDefault="00A57FEE" w:rsidP="00745207">
      <w:pPr>
        <w:pStyle w:val="Heading3rednonum"/>
        <w:numPr>
          <w:ilvl w:val="0"/>
          <w:numId w:val="28"/>
        </w:numPr>
        <w:rPr>
          <w:rFonts w:cs="Arial"/>
          <w:color w:val="auto"/>
          <w:szCs w:val="18"/>
        </w:rPr>
      </w:pPr>
      <w:r w:rsidRPr="00A43AEA">
        <w:rPr>
          <w:rFonts w:cs="Arial"/>
          <w:color w:val="auto"/>
          <w:szCs w:val="18"/>
        </w:rPr>
        <w:t>cause offence to a human sense,</w:t>
      </w:r>
    </w:p>
    <w:p w14:paraId="588E9165" w14:textId="77777777" w:rsidR="00A57FEE" w:rsidRPr="00A43AEA" w:rsidRDefault="00A57FEE" w:rsidP="00745207">
      <w:pPr>
        <w:pStyle w:val="Heading3rednonum"/>
        <w:numPr>
          <w:ilvl w:val="0"/>
          <w:numId w:val="28"/>
        </w:numPr>
        <w:rPr>
          <w:rFonts w:cs="Arial"/>
          <w:color w:val="auto"/>
          <w:szCs w:val="18"/>
        </w:rPr>
      </w:pPr>
      <w:r w:rsidRPr="00A43AEA">
        <w:rPr>
          <w:rFonts w:cs="Arial"/>
          <w:color w:val="auto"/>
          <w:szCs w:val="18"/>
        </w:rPr>
        <w:t>result in damage to material property, or</w:t>
      </w:r>
    </w:p>
    <w:p w14:paraId="588E9166" w14:textId="77777777" w:rsidR="00A57FEE" w:rsidRPr="00A43AEA" w:rsidRDefault="00A57FEE" w:rsidP="00745207">
      <w:pPr>
        <w:pStyle w:val="Heading3rednonum"/>
        <w:numPr>
          <w:ilvl w:val="0"/>
          <w:numId w:val="28"/>
        </w:numPr>
        <w:rPr>
          <w:rFonts w:cs="Arial"/>
          <w:color w:val="auto"/>
          <w:szCs w:val="18"/>
        </w:rPr>
      </w:pPr>
      <w:r w:rsidRPr="00A43AEA">
        <w:rPr>
          <w:rFonts w:cs="Arial"/>
          <w:color w:val="auto"/>
          <w:szCs w:val="18"/>
        </w:rPr>
        <w:t>impair or interfere with amenities and other legitimate uses of the environment</w:t>
      </w:r>
      <w:r w:rsidR="001315C9" w:rsidRPr="00A43AEA">
        <w:rPr>
          <w:rFonts w:cs="Arial"/>
          <w:color w:val="auto"/>
          <w:szCs w:val="18"/>
        </w:rPr>
        <w:t>.</w:t>
      </w:r>
    </w:p>
    <w:p w14:paraId="5CA16CC8" w14:textId="42A2DBEB" w:rsidR="00C7396A" w:rsidRPr="00A43AEA" w:rsidRDefault="00C7396A" w:rsidP="00745207">
      <w:pPr>
        <w:pStyle w:val="Heading3nonum"/>
        <w:rPr>
          <w:rFonts w:cs="Arial"/>
          <w:i/>
          <w:szCs w:val="18"/>
        </w:rPr>
      </w:pPr>
      <w:r w:rsidRPr="00A43AEA">
        <w:rPr>
          <w:rFonts w:cs="Arial"/>
          <w:i/>
          <w:szCs w:val="18"/>
        </w:rPr>
        <w:t>‘post-consumer wood’ means manufactured treated wooden materials and products that have been discarded.</w:t>
      </w:r>
    </w:p>
    <w:p w14:paraId="588E9167" w14:textId="624A6F6C" w:rsidR="00A57FEE" w:rsidRPr="00A43AEA" w:rsidRDefault="00A57FEE" w:rsidP="00745207">
      <w:pPr>
        <w:pStyle w:val="Heading3nonum"/>
        <w:rPr>
          <w:rFonts w:cs="Arial"/>
          <w:szCs w:val="18"/>
        </w:rPr>
      </w:pPr>
      <w:r w:rsidRPr="00A43AEA">
        <w:rPr>
          <w:rFonts w:cs="Arial"/>
          <w:i/>
          <w:szCs w:val="18"/>
        </w:rPr>
        <w:t xml:space="preserve">“quarter” </w:t>
      </w:r>
      <w:r w:rsidRPr="00A43AEA">
        <w:rPr>
          <w:rFonts w:cs="Arial"/>
          <w:szCs w:val="18"/>
        </w:rPr>
        <w:t>means a calendar year quarter commencing on 1 January, 1 April, 1 July or 1 October.</w:t>
      </w:r>
    </w:p>
    <w:p w14:paraId="588E9168" w14:textId="77777777" w:rsidR="009A0EDD" w:rsidRPr="00A43AEA" w:rsidRDefault="009A0EDD" w:rsidP="009A0EDD">
      <w:pPr>
        <w:pStyle w:val="Heading3nonum"/>
      </w:pPr>
      <w:r w:rsidRPr="00A43AEA">
        <w:rPr>
          <w:i/>
        </w:rPr>
        <w:t>“R</w:t>
      </w:r>
      <w:r w:rsidRPr="00A43AEA">
        <w:t xml:space="preserve">” means a recovery operation provided for in Annex II to Directive 2008/98/EC of the European Parliament and of the Council on waste. </w:t>
      </w:r>
    </w:p>
    <w:p w14:paraId="46A8AFB0" w14:textId="29B69BAB" w:rsidR="00EE145E" w:rsidRPr="00A43AEA" w:rsidRDefault="00EE145E" w:rsidP="009A0EDD">
      <w:pPr>
        <w:pStyle w:val="Heading3nonum"/>
      </w:pPr>
      <w:r w:rsidRPr="00A43AEA">
        <w:t>‘representative internal’ means representative monitoring at a point inside the windrows that will give a representative assessment of internal temperature. Note: larger windrows will require more bespoke temperature equipment to assess temperature profiles accurately.</w:t>
      </w:r>
    </w:p>
    <w:p w14:paraId="588E9169" w14:textId="77777777" w:rsidR="00C23F1C" w:rsidRPr="00A43AEA" w:rsidRDefault="00C23F1C" w:rsidP="009A0EDD">
      <w:pPr>
        <w:tabs>
          <w:tab w:val="left" w:pos="0"/>
          <w:tab w:val="left" w:pos="2268"/>
        </w:tabs>
        <w:spacing w:before="120" w:line="270" w:lineRule="exact"/>
        <w:rPr>
          <w:rFonts w:ascii="Arial" w:hAnsi="Arial"/>
          <w:sz w:val="18"/>
        </w:rPr>
      </w:pPr>
      <w:r w:rsidRPr="00A43AEA">
        <w:rPr>
          <w:rFonts w:ascii="Arial" w:hAnsi="Arial" w:cs="Arial"/>
          <w:i/>
          <w:sz w:val="18"/>
          <w:szCs w:val="18"/>
          <w:lang w:val="en-US" w:eastAsia="en-US"/>
        </w:rPr>
        <w:lastRenderedPageBreak/>
        <w:t xml:space="preserve">“sanitisation: </w:t>
      </w:r>
      <w:r w:rsidRPr="00A43AEA">
        <w:rPr>
          <w:rFonts w:ascii="Arial" w:hAnsi="Arial" w:cs="Arial"/>
          <w:sz w:val="18"/>
          <w:szCs w:val="18"/>
          <w:lang w:val="en-US" w:eastAsia="en-US"/>
        </w:rPr>
        <w:t xml:space="preserve">means the actively managed and intensive stage of composting, characterised by high oxygen demand and temperatures of between 55 -70 </w:t>
      </w:r>
      <w:r w:rsidRPr="00A43AEA">
        <w:rPr>
          <w:rFonts w:ascii="Arial" w:hAnsi="Arial" w:cs="Arial"/>
          <w:sz w:val="18"/>
          <w:szCs w:val="18"/>
          <w:vertAlign w:val="superscript"/>
          <w:lang w:val="en-US" w:eastAsia="en-US"/>
        </w:rPr>
        <w:t>0</w:t>
      </w:r>
      <w:r w:rsidRPr="00A43AEA">
        <w:rPr>
          <w:rFonts w:ascii="Arial" w:hAnsi="Arial" w:cs="Arial"/>
          <w:sz w:val="18"/>
          <w:szCs w:val="18"/>
          <w:lang w:val="en-US" w:eastAsia="en-US"/>
        </w:rPr>
        <w:t xml:space="preserve">C for a period of at least 7 days.  It relies on biological processes that together with conditions in the composting mass eradicate human and animal pathogens or reduce them to acceptably low, sanitary levels. </w:t>
      </w:r>
    </w:p>
    <w:p w14:paraId="588E916A" w14:textId="77777777" w:rsidR="00C23F1C" w:rsidRPr="00A43AEA" w:rsidRDefault="00C23F1C" w:rsidP="00745207">
      <w:pPr>
        <w:pStyle w:val="Heading3nonum"/>
        <w:rPr>
          <w:rFonts w:cs="Arial"/>
          <w:szCs w:val="18"/>
        </w:rPr>
      </w:pPr>
      <w:r w:rsidRPr="00A43AEA">
        <w:rPr>
          <w:rFonts w:cs="Arial"/>
          <w:i/>
          <w:szCs w:val="18"/>
        </w:rPr>
        <w:t xml:space="preserve">“sealed drainage system” </w:t>
      </w:r>
      <w:r w:rsidRPr="00A43AEA">
        <w:rPr>
          <w:rFonts w:cs="Arial"/>
          <w:szCs w:val="18"/>
        </w:rPr>
        <w:t xml:space="preserve">in relation to an impermeable surface, means a drainage system with impermeable components which does not leak and which will ensure that: </w:t>
      </w:r>
    </w:p>
    <w:p w14:paraId="588E916B" w14:textId="77777777" w:rsidR="00C23F1C" w:rsidRPr="00A43AEA" w:rsidRDefault="00C23F1C" w:rsidP="00551498">
      <w:pPr>
        <w:pStyle w:val="Heading3nonum"/>
        <w:numPr>
          <w:ilvl w:val="0"/>
          <w:numId w:val="45"/>
        </w:numPr>
        <w:rPr>
          <w:rFonts w:cs="Arial"/>
          <w:szCs w:val="18"/>
        </w:rPr>
      </w:pPr>
      <w:r w:rsidRPr="00A43AEA">
        <w:rPr>
          <w:rFonts w:cs="Arial"/>
          <w:szCs w:val="18"/>
        </w:rPr>
        <w:t>no liquid will run off the surface otherwise than via the system;</w:t>
      </w:r>
    </w:p>
    <w:p w14:paraId="588E916C" w14:textId="77777777" w:rsidR="00C23F1C" w:rsidRPr="00A43AEA" w:rsidRDefault="00C23F1C" w:rsidP="00551498">
      <w:pPr>
        <w:pStyle w:val="Heading3nonum"/>
        <w:numPr>
          <w:ilvl w:val="0"/>
          <w:numId w:val="45"/>
        </w:numPr>
        <w:rPr>
          <w:rFonts w:cs="Arial"/>
          <w:szCs w:val="18"/>
        </w:rPr>
      </w:pPr>
      <w:r w:rsidRPr="00A43AEA">
        <w:rPr>
          <w:rFonts w:cs="Arial"/>
          <w:szCs w:val="18"/>
        </w:rPr>
        <w:t>except where they may lawfully be discharged to foul sewer, all liquids entering the system are collected in a sealed sump.</w:t>
      </w:r>
    </w:p>
    <w:p w14:paraId="588E916D" w14:textId="77777777" w:rsidR="00C23F1C" w:rsidRPr="00A43AEA" w:rsidRDefault="00C23F1C" w:rsidP="00745207">
      <w:pPr>
        <w:pStyle w:val="Heading3nonum"/>
        <w:rPr>
          <w:rFonts w:cs="Arial"/>
          <w:szCs w:val="18"/>
        </w:rPr>
      </w:pPr>
      <w:r w:rsidRPr="00A43AEA">
        <w:rPr>
          <w:rFonts w:cs="Arial"/>
          <w:i/>
          <w:szCs w:val="18"/>
        </w:rPr>
        <w:t xml:space="preserve">“SSSI” </w:t>
      </w:r>
      <w:r w:rsidRPr="00A43AEA">
        <w:rPr>
          <w:rFonts w:cs="Arial"/>
          <w:szCs w:val="18"/>
        </w:rPr>
        <w:t>means Site of Special Scientific Interest within the meaning of the Wildlife and Countryside Act 1981 (as amended by the Countryside and Rights of Way Act 2000).</w:t>
      </w:r>
    </w:p>
    <w:p w14:paraId="588E916E" w14:textId="77777777" w:rsidR="00C23F1C" w:rsidRPr="00A43AEA" w:rsidRDefault="00C23F1C" w:rsidP="00745207">
      <w:pPr>
        <w:pStyle w:val="Heading3nonum"/>
        <w:rPr>
          <w:rFonts w:cs="Arial"/>
          <w:szCs w:val="18"/>
          <w:lang w:val="en-US"/>
        </w:rPr>
      </w:pPr>
      <w:r w:rsidRPr="00A43AEA">
        <w:rPr>
          <w:rFonts w:cs="Arial"/>
          <w:szCs w:val="18"/>
          <w:lang w:val="en-US"/>
        </w:rPr>
        <w:t>“</w:t>
      </w:r>
      <w:r w:rsidRPr="00A43AEA">
        <w:rPr>
          <w:rFonts w:cs="Arial"/>
          <w:i/>
          <w:szCs w:val="18"/>
          <w:lang w:val="en-US"/>
        </w:rPr>
        <w:t>stable, stabilized</w:t>
      </w:r>
      <w:r w:rsidRPr="00A43AEA">
        <w:rPr>
          <w:rFonts w:cs="Arial"/>
          <w:szCs w:val="18"/>
          <w:lang w:val="en-US"/>
        </w:rPr>
        <w:t>” means the degree of processing and biodegradation at which the rate of biological activity has slowed to an acceptably low and consistent level and will not significantly increase under</w:t>
      </w:r>
      <w:r w:rsidRPr="00A43AEA">
        <w:rPr>
          <w:rFonts w:cs="Arial"/>
          <w:szCs w:val="18"/>
        </w:rPr>
        <w:t xml:space="preserve"> favourable</w:t>
      </w:r>
      <w:r w:rsidRPr="00A43AEA">
        <w:rPr>
          <w:rFonts w:cs="Arial"/>
          <w:szCs w:val="18"/>
          <w:lang w:val="en-US"/>
        </w:rPr>
        <w:t>, altered conditions</w:t>
      </w:r>
    </w:p>
    <w:p w14:paraId="588E916F" w14:textId="77777777" w:rsidR="00C23F1C" w:rsidRPr="00A43AEA" w:rsidRDefault="00C23F1C" w:rsidP="00745207">
      <w:pPr>
        <w:pStyle w:val="Heading3nonum"/>
        <w:rPr>
          <w:rFonts w:cs="Arial"/>
          <w:szCs w:val="18"/>
          <w:lang w:val="en-US"/>
        </w:rPr>
      </w:pPr>
      <w:r w:rsidRPr="00A43AEA">
        <w:rPr>
          <w:rFonts w:cs="Arial"/>
          <w:i/>
          <w:szCs w:val="18"/>
          <w:lang w:val="en-US"/>
        </w:rPr>
        <w:t>“stabilization stage”</w:t>
      </w:r>
      <w:r w:rsidRPr="00A43AEA">
        <w:rPr>
          <w:rFonts w:cs="Arial"/>
          <w:szCs w:val="18"/>
          <w:lang w:val="en-US"/>
        </w:rPr>
        <w:t xml:space="preserve"> means the stage of composting following sanitization, during which biological processes, together with conditions in the composting mass, give rise to compost that is nominally stable</w:t>
      </w:r>
    </w:p>
    <w:p w14:paraId="128C65AA" w14:textId="77777777" w:rsidR="00A872BB" w:rsidRPr="00A43AEA" w:rsidRDefault="00A872BB" w:rsidP="00A872BB">
      <w:pPr>
        <w:pStyle w:val="Heading3nonum"/>
        <w:rPr>
          <w:rFonts w:cs="Arial"/>
          <w:szCs w:val="18"/>
        </w:rPr>
      </w:pPr>
      <w:r w:rsidRPr="00A43AEA">
        <w:rPr>
          <w:rFonts w:cs="Arial"/>
          <w:szCs w:val="18"/>
        </w:rPr>
        <w:t>‘secondary containment’ means a system that is capable of containing loss from all above ground and underground storage tanks and that complies with CIRIA standard 736 or equivalent standard of design and construction.</w:t>
      </w:r>
    </w:p>
    <w:p w14:paraId="2F24E79A" w14:textId="77777777" w:rsidR="00A872BB" w:rsidRPr="00A43AEA" w:rsidRDefault="00A872BB" w:rsidP="00A872BB">
      <w:pPr>
        <w:pStyle w:val="Heading3nonum"/>
        <w:rPr>
          <w:rFonts w:cs="Arial"/>
          <w:szCs w:val="18"/>
        </w:rPr>
      </w:pPr>
      <w:r w:rsidRPr="00A43AEA">
        <w:rPr>
          <w:rFonts w:cs="Arial"/>
          <w:szCs w:val="18"/>
        </w:rPr>
        <w:t>‘secure storage’ means that all reasonable precautions are taken to ensure that the waste cannot escape and that members of the public are unable to gain access to the waste.</w:t>
      </w:r>
    </w:p>
    <w:p w14:paraId="588E9170" w14:textId="77777777" w:rsidR="00C23F1C" w:rsidRPr="00A43AEA" w:rsidRDefault="00C23F1C" w:rsidP="00745207">
      <w:pPr>
        <w:pStyle w:val="Heading3nonum"/>
        <w:rPr>
          <w:rFonts w:cs="Arial"/>
          <w:szCs w:val="18"/>
        </w:rPr>
      </w:pPr>
      <w:r w:rsidRPr="00A43AEA">
        <w:rPr>
          <w:rFonts w:cs="Arial"/>
          <w:szCs w:val="18"/>
        </w:rPr>
        <w:t>“treated wood” is any wood that has been chemically treated (e.g. to enhance or alter the performance of the original wood). Treatments may include penetrating oils, tar oil preservatives, waterborne preservatives, organic-based preservatives, boron and organo-metallic based preservatives, boron and halogenated flame retardants and surface treatments (including paint and veneer).</w:t>
      </w:r>
    </w:p>
    <w:p w14:paraId="588E9171" w14:textId="77777777" w:rsidR="00551498" w:rsidRPr="00A43AEA" w:rsidRDefault="00551498" w:rsidP="00745207">
      <w:pPr>
        <w:pStyle w:val="Heading3nonum"/>
        <w:rPr>
          <w:rFonts w:cs="Arial"/>
          <w:snapToGrid w:val="0"/>
          <w:szCs w:val="18"/>
          <w:lang w:eastAsia="en-US"/>
        </w:rPr>
      </w:pPr>
      <w:r w:rsidRPr="00A43AEA">
        <w:rPr>
          <w:rFonts w:cs="Arial"/>
          <w:i/>
          <w:snapToGrid w:val="0"/>
          <w:szCs w:val="18"/>
          <w:lang w:eastAsia="en-US"/>
        </w:rPr>
        <w:t xml:space="preserve">“Waste code” </w:t>
      </w:r>
      <w:r w:rsidRPr="00A43AEA">
        <w:rPr>
          <w:rFonts w:cs="Arial"/>
          <w:snapToGrid w:val="0"/>
          <w:szCs w:val="18"/>
          <w:lang w:eastAsia="en-US"/>
        </w:rPr>
        <w:t>means the six digit code referable to a type of waste in accordance with the list of wastes established by Commission Decision 2000/532/EC as amended from time to time (the ‘List of Wastes Decision’) and in relation to hazardous waste, includes the asterisk.</w:t>
      </w:r>
    </w:p>
    <w:p w14:paraId="588E9172" w14:textId="77777777" w:rsidR="00A57FEE" w:rsidRPr="00A43AEA" w:rsidRDefault="00A57FEE" w:rsidP="00745207">
      <w:pPr>
        <w:pStyle w:val="Heading3nonum"/>
        <w:rPr>
          <w:rFonts w:cs="Arial"/>
          <w:szCs w:val="18"/>
        </w:rPr>
      </w:pPr>
      <w:r w:rsidRPr="00A43AEA">
        <w:rPr>
          <w:rFonts w:cs="Arial"/>
          <w:szCs w:val="18"/>
        </w:rPr>
        <w:t>"</w:t>
      </w:r>
      <w:r w:rsidRPr="00A43AEA">
        <w:rPr>
          <w:rFonts w:cs="Arial"/>
          <w:i/>
          <w:szCs w:val="18"/>
        </w:rPr>
        <w:t>year</w:t>
      </w:r>
      <w:r w:rsidRPr="00A43AEA">
        <w:rPr>
          <w:rFonts w:cs="Arial"/>
          <w:szCs w:val="18"/>
        </w:rPr>
        <w:t xml:space="preserve">” means calendar year </w:t>
      </w:r>
      <w:r w:rsidR="008433B1" w:rsidRPr="00A43AEA">
        <w:rPr>
          <w:rFonts w:cs="Arial"/>
          <w:szCs w:val="18"/>
        </w:rPr>
        <w:t>commencing on</w:t>
      </w:r>
      <w:r w:rsidRPr="00A43AEA">
        <w:rPr>
          <w:rFonts w:cs="Arial"/>
          <w:szCs w:val="18"/>
        </w:rPr>
        <w:t xml:space="preserve"> 1</w:t>
      </w:r>
      <w:r w:rsidRPr="00A43AEA">
        <w:rPr>
          <w:rFonts w:cs="Arial"/>
          <w:szCs w:val="18"/>
          <w:vertAlign w:val="superscript"/>
        </w:rPr>
        <w:t>st</w:t>
      </w:r>
      <w:r w:rsidRPr="00A43AEA">
        <w:rPr>
          <w:rFonts w:cs="Arial"/>
          <w:szCs w:val="18"/>
        </w:rPr>
        <w:t xml:space="preserve"> January.</w:t>
      </w:r>
    </w:p>
    <w:p w14:paraId="588E9173" w14:textId="77777777" w:rsidR="00F0767A" w:rsidRPr="00A43AEA" w:rsidRDefault="00F0767A" w:rsidP="00745207">
      <w:pPr>
        <w:pStyle w:val="Heading3nonum"/>
        <w:rPr>
          <w:rFonts w:cs="Arial"/>
          <w:szCs w:val="18"/>
        </w:rPr>
      </w:pPr>
    </w:p>
    <w:p w14:paraId="588E9174" w14:textId="77777777" w:rsidR="00A57FEE" w:rsidRPr="00A43AEA" w:rsidRDefault="00A57FEE" w:rsidP="00745207">
      <w:pPr>
        <w:pStyle w:val="Heading3nonum"/>
        <w:rPr>
          <w:rFonts w:cs="Arial"/>
          <w:b/>
          <w:szCs w:val="18"/>
        </w:rPr>
      </w:pPr>
      <w:r w:rsidRPr="00A43AEA">
        <w:rPr>
          <w:rFonts w:cs="Arial"/>
          <w:b/>
          <w:szCs w:val="18"/>
        </w:rPr>
        <w:t>End of</w:t>
      </w:r>
      <w:r w:rsidR="006F7B17" w:rsidRPr="00A43AEA">
        <w:rPr>
          <w:rFonts w:cs="Arial"/>
          <w:b/>
          <w:szCs w:val="18"/>
        </w:rPr>
        <w:t xml:space="preserve"> </w:t>
      </w:r>
      <w:r w:rsidR="009C6476" w:rsidRPr="00A43AEA">
        <w:rPr>
          <w:rFonts w:cs="Arial"/>
          <w:b/>
          <w:szCs w:val="18"/>
        </w:rPr>
        <w:t>s</w:t>
      </w:r>
      <w:r w:rsidRPr="00A43AEA">
        <w:rPr>
          <w:rFonts w:cs="Arial"/>
          <w:b/>
          <w:szCs w:val="18"/>
        </w:rPr>
        <w:t xml:space="preserve">tandard </w:t>
      </w:r>
      <w:r w:rsidR="009C6476" w:rsidRPr="00A43AEA">
        <w:rPr>
          <w:rFonts w:cs="Arial"/>
          <w:b/>
          <w:szCs w:val="18"/>
        </w:rPr>
        <w:t>r</w:t>
      </w:r>
      <w:r w:rsidRPr="00A43AEA">
        <w:rPr>
          <w:rFonts w:cs="Arial"/>
          <w:b/>
          <w:szCs w:val="18"/>
        </w:rPr>
        <w:t>ules</w:t>
      </w:r>
    </w:p>
    <w:sectPr w:rsidR="00A57FEE" w:rsidRPr="00A43AEA" w:rsidSect="00CC4455">
      <w:headerReference w:type="even" r:id="rId20"/>
      <w:headerReference w:type="default" r:id="rId21"/>
      <w:footerReference w:type="even" r:id="rId22"/>
      <w:footerReference w:type="default" r:id="rId23"/>
      <w:headerReference w:type="first" r:id="rId24"/>
      <w:footerReference w:type="first" r:id="rId25"/>
      <w:type w:val="nextColumn"/>
      <w:pgSz w:w="11907" w:h="16840" w:code="9"/>
      <w:pgMar w:top="1247" w:right="1247" w:bottom="1247" w:left="1418" w:header="680" w:footer="420" w:gutter="567"/>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irch, Jacob" w:date="2025-06-30T11:24:00Z" w:initials="JB">
    <w:p w14:paraId="217AE95F" w14:textId="713140C6" w:rsidR="00E05952" w:rsidRDefault="00E05952" w:rsidP="00E05952">
      <w:pPr>
        <w:pStyle w:val="CommentText"/>
      </w:pPr>
      <w:r>
        <w:rPr>
          <w:rStyle w:val="CommentReference"/>
        </w:rPr>
        <w:annotationRef/>
      </w:r>
      <w:r>
        <w:fldChar w:fldCharType="begin"/>
      </w:r>
      <w:r>
        <w:instrText>HYPERLINK "mailto:David.Willey@cyfoethnaturiolcymru.gov.uk"</w:instrText>
      </w:r>
      <w:bookmarkStart w:id="1" w:name="_@_F8E2C5EBB0C64B42B38BDF4EFFC2B2E7Z"/>
      <w:r>
        <w:fldChar w:fldCharType="separate"/>
      </w:r>
      <w:bookmarkEnd w:id="1"/>
      <w:r w:rsidRPr="00E05952">
        <w:rPr>
          <w:rStyle w:val="Mention"/>
          <w:noProof/>
        </w:rPr>
        <w:t>@Willey, David</w:t>
      </w:r>
      <w:r>
        <w:fldChar w:fldCharType="end"/>
      </w:r>
      <w:r>
        <w:t xml:space="preserve"> naming convention?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7AE9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02CD6A" w16cex:dateUtc="2025-06-30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7AE95F" w16cid:durableId="3D02CD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FE9AE" w14:textId="77777777" w:rsidR="009D2F75" w:rsidRDefault="009D2F75">
      <w:r>
        <w:separator/>
      </w:r>
    </w:p>
  </w:endnote>
  <w:endnote w:type="continuationSeparator" w:id="0">
    <w:p w14:paraId="643EE20D" w14:textId="77777777" w:rsidR="009D2F75" w:rsidRDefault="009D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590C" w14:textId="77777777" w:rsidR="00781CE2" w:rsidRDefault="00781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FBB1D" w14:textId="77777777" w:rsidR="00781CE2" w:rsidRDefault="00781C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3524B" w14:textId="77777777" w:rsidR="00781CE2" w:rsidRDefault="00781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CBC6" w14:textId="77777777" w:rsidR="009D2F75" w:rsidRDefault="009D2F75">
      <w:r>
        <w:separator/>
      </w:r>
    </w:p>
  </w:footnote>
  <w:footnote w:type="continuationSeparator" w:id="0">
    <w:p w14:paraId="5EC36DC0" w14:textId="77777777" w:rsidR="009D2F75" w:rsidRDefault="009D2F75">
      <w:r>
        <w:continuationSeparator/>
      </w:r>
    </w:p>
  </w:footnote>
  <w:footnote w:id="1">
    <w:p w14:paraId="588E917C" w14:textId="77777777" w:rsidR="00174B20" w:rsidRPr="00413AFF" w:rsidRDefault="00174B20">
      <w:pPr>
        <w:pStyle w:val="FootnoteText"/>
        <w:rPr>
          <w:rFonts w:ascii="Arial" w:hAnsi="Arial" w:cs="Arial"/>
          <w:color w:val="000000"/>
          <w:sz w:val="18"/>
          <w:szCs w:val="18"/>
        </w:rPr>
      </w:pPr>
      <w:r w:rsidRPr="00413AFF">
        <w:rPr>
          <w:rStyle w:val="FootnoteReference"/>
          <w:rFonts w:ascii="Arial" w:hAnsi="Arial" w:cs="Arial"/>
          <w:sz w:val="18"/>
          <w:szCs w:val="18"/>
        </w:rPr>
        <w:footnoteRef/>
      </w:r>
      <w:r w:rsidRPr="00413AFF">
        <w:rPr>
          <w:rFonts w:ascii="Arial" w:hAnsi="Arial" w:cs="Arial"/>
          <w:color w:val="000000"/>
          <w:sz w:val="18"/>
          <w:szCs w:val="18"/>
        </w:rPr>
        <w:t xml:space="preserve"> A candidate or Special Area of Conservation (cSAC or SAC) and proposed or Special Protection Area (pSPA or SPA) in England and Wales.</w:t>
      </w:r>
    </w:p>
    <w:p w14:paraId="588E917D" w14:textId="77777777" w:rsidR="00174B20" w:rsidRPr="00413AFF" w:rsidRDefault="00174B20">
      <w:pPr>
        <w:pStyle w:val="FootnoteText"/>
        <w:rPr>
          <w:rFonts w:ascii="Arial" w:hAnsi="Arial" w:cs="Arial"/>
          <w:sz w:val="18"/>
          <w:szCs w:val="18"/>
        </w:rPr>
      </w:pPr>
      <w:r w:rsidRPr="00413AFF">
        <w:rPr>
          <w:rFonts w:ascii="Arial" w:hAnsi="Arial" w:cs="Arial"/>
          <w:sz w:val="18"/>
          <w:szCs w:val="18"/>
        </w:rPr>
        <w:t xml:space="preserve"> </w:t>
      </w:r>
    </w:p>
  </w:footnote>
  <w:footnote w:id="2">
    <w:p w14:paraId="588E917E" w14:textId="77777777" w:rsidR="00174B20" w:rsidRPr="00B4525A" w:rsidRDefault="00174B20">
      <w:pPr>
        <w:pStyle w:val="FootnoteText"/>
        <w:rPr>
          <w:rFonts w:ascii="Arial" w:hAnsi="Arial" w:cs="Arial"/>
          <w:sz w:val="18"/>
          <w:szCs w:val="18"/>
        </w:rPr>
      </w:pPr>
      <w:r w:rsidRPr="00413AFF">
        <w:rPr>
          <w:rStyle w:val="FootnoteReference"/>
          <w:rFonts w:ascii="Arial" w:hAnsi="Arial" w:cs="Arial"/>
          <w:sz w:val="18"/>
          <w:szCs w:val="18"/>
        </w:rPr>
        <w:footnoteRef/>
      </w:r>
      <w:r w:rsidRPr="00413AFF">
        <w:rPr>
          <w:rFonts w:ascii="Arial" w:hAnsi="Arial" w:cs="Arial"/>
          <w:sz w:val="18"/>
          <w:szCs w:val="18"/>
        </w:rPr>
        <w:t xml:space="preserve"> The Animal By-Products </w:t>
      </w:r>
      <w:r w:rsidR="0002194A" w:rsidRPr="00413AFF">
        <w:rPr>
          <w:rFonts w:ascii="Arial" w:hAnsi="Arial" w:cs="Arial"/>
          <w:sz w:val="18"/>
          <w:szCs w:val="18"/>
        </w:rPr>
        <w:t>Enforcement) (England) Regulations 2011 (SI 2011 No.881)</w:t>
      </w:r>
      <w:r w:rsidRPr="00413AFF">
        <w:rPr>
          <w:rFonts w:ascii="Arial" w:hAnsi="Arial" w:cs="Arial"/>
          <w:sz w:val="18"/>
          <w:szCs w:val="18"/>
        </w:rPr>
        <w:t xml:space="preserve">and The Animal By-Products </w:t>
      </w:r>
      <w:r w:rsidR="0002194A" w:rsidRPr="00413AFF">
        <w:rPr>
          <w:rFonts w:ascii="Arial" w:hAnsi="Arial" w:cs="Arial"/>
          <w:sz w:val="18"/>
          <w:szCs w:val="18"/>
        </w:rPr>
        <w:t>(Enforcement) (Wales) Regulations 2011 (SI 2011 No.600 W.88)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917B" w14:textId="77777777" w:rsidR="00174B20" w:rsidRDefault="00174B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40056"/>
      <w:docPartObj>
        <w:docPartGallery w:val="Watermarks"/>
        <w:docPartUnique/>
      </w:docPartObj>
    </w:sdtPr>
    <w:sdtEndPr/>
    <w:sdtContent>
      <w:p w14:paraId="2AF1DBF4" w14:textId="619A89E4" w:rsidR="00781CE2" w:rsidRDefault="003741FF">
        <w:pPr>
          <w:pStyle w:val="Header"/>
        </w:pPr>
        <w:r>
          <w:pict w14:anchorId="69483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6776" w14:textId="77777777" w:rsidR="00781CE2" w:rsidRDefault="00781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366DBF8"/>
    <w:lvl w:ilvl="0">
      <w:start w:val="1"/>
      <w:numFmt w:val="decimal"/>
      <w:pStyle w:val="graham2"/>
      <w:lvlText w:val="%1."/>
      <w:lvlJc w:val="left"/>
      <w:pPr>
        <w:tabs>
          <w:tab w:val="num" w:pos="360"/>
        </w:tabs>
        <w:ind w:left="360" w:hanging="360"/>
      </w:pPr>
    </w:lvl>
  </w:abstractNum>
  <w:abstractNum w:abstractNumId="1" w15:restartNumberingAfterBreak="0">
    <w:nsid w:val="00696286"/>
    <w:multiLevelType w:val="hybridMultilevel"/>
    <w:tmpl w:val="1756B838"/>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8B10CA"/>
    <w:multiLevelType w:val="multilevel"/>
    <w:tmpl w:val="8AF0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9A2F39"/>
    <w:multiLevelType w:val="singleLevel"/>
    <w:tmpl w:val="B3B49452"/>
    <w:lvl w:ilvl="0">
      <w:start w:val="1"/>
      <w:numFmt w:val="lowerLetter"/>
      <w:lvlText w:val="(%1)"/>
      <w:lvlJc w:val="left"/>
      <w:pPr>
        <w:tabs>
          <w:tab w:val="num" w:pos="1080"/>
        </w:tabs>
        <w:ind w:left="1080" w:hanging="360"/>
      </w:pPr>
      <w:rPr>
        <w:rFonts w:hint="default"/>
        <w:b w:val="0"/>
      </w:rPr>
    </w:lvl>
  </w:abstractNum>
  <w:abstractNum w:abstractNumId="4" w15:restartNumberingAfterBreak="0">
    <w:nsid w:val="074F0B37"/>
    <w:multiLevelType w:val="hybridMultilevel"/>
    <w:tmpl w:val="A6967D1C"/>
    <w:lvl w:ilvl="0" w:tplc="AB90282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A087826"/>
    <w:multiLevelType w:val="singleLevel"/>
    <w:tmpl w:val="6E1CA5AA"/>
    <w:lvl w:ilvl="0">
      <w:start w:val="1"/>
      <w:numFmt w:val="bullet"/>
      <w:pStyle w:val="bullet2"/>
      <w:lvlText w:val="-"/>
      <w:lvlJc w:val="left"/>
      <w:pPr>
        <w:tabs>
          <w:tab w:val="num" w:pos="360"/>
        </w:tabs>
        <w:ind w:left="360" w:hanging="360"/>
      </w:pPr>
      <w:rPr>
        <w:rFonts w:ascii="Arial" w:hAnsi="Arial" w:hint="default"/>
        <w:sz w:val="18"/>
      </w:rPr>
    </w:lvl>
  </w:abstractNum>
  <w:abstractNum w:abstractNumId="6" w15:restartNumberingAfterBreak="0">
    <w:nsid w:val="0C194F0F"/>
    <w:multiLevelType w:val="multilevel"/>
    <w:tmpl w:val="6E2C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E1866"/>
    <w:multiLevelType w:val="multilevel"/>
    <w:tmpl w:val="72A838F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1B92BF9"/>
    <w:multiLevelType w:val="hybridMultilevel"/>
    <w:tmpl w:val="DB3622C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146E72BC"/>
    <w:multiLevelType w:val="multilevel"/>
    <w:tmpl w:val="D2106D28"/>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5F175B9"/>
    <w:multiLevelType w:val="hybridMultilevel"/>
    <w:tmpl w:val="444EEBA4"/>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BA7959"/>
    <w:multiLevelType w:val="hybridMultilevel"/>
    <w:tmpl w:val="36941A76"/>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D507BB"/>
    <w:multiLevelType w:val="hybridMultilevel"/>
    <w:tmpl w:val="41CEFB18"/>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0B27BB"/>
    <w:multiLevelType w:val="singleLevel"/>
    <w:tmpl w:val="04090001"/>
    <w:lvl w:ilvl="0">
      <w:start w:val="1"/>
      <w:numFmt w:val="bullet"/>
      <w:lvlText w:val=""/>
      <w:lvlJc w:val="left"/>
      <w:pPr>
        <w:tabs>
          <w:tab w:val="num" w:pos="1210"/>
        </w:tabs>
        <w:ind w:left="1210" w:hanging="360"/>
      </w:pPr>
      <w:rPr>
        <w:rFonts w:ascii="Symbol" w:hAnsi="Symbol" w:hint="default"/>
      </w:rPr>
    </w:lvl>
  </w:abstractNum>
  <w:abstractNum w:abstractNumId="14" w15:restartNumberingAfterBreak="0">
    <w:nsid w:val="1BD15534"/>
    <w:multiLevelType w:val="singleLevel"/>
    <w:tmpl w:val="4A147720"/>
    <w:lvl w:ilvl="0">
      <w:start w:val="1"/>
      <w:numFmt w:val="lowerRoman"/>
      <w:pStyle w:val="Bullet1"/>
      <w:lvlText w:val="%1)"/>
      <w:lvlJc w:val="left"/>
      <w:pPr>
        <w:tabs>
          <w:tab w:val="num" w:pos="720"/>
        </w:tabs>
        <w:ind w:left="360" w:hanging="360"/>
      </w:pPr>
    </w:lvl>
  </w:abstractNum>
  <w:abstractNum w:abstractNumId="15" w15:restartNumberingAfterBreak="0">
    <w:nsid w:val="1C7F5D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001458"/>
    <w:multiLevelType w:val="multilevel"/>
    <w:tmpl w:val="3C24838C"/>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EBC3BAD"/>
    <w:multiLevelType w:val="multilevel"/>
    <w:tmpl w:val="5E44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8D1380"/>
    <w:multiLevelType w:val="hybridMultilevel"/>
    <w:tmpl w:val="EE665D48"/>
    <w:lvl w:ilvl="0" w:tplc="2D543E7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3B03DDE"/>
    <w:multiLevelType w:val="singleLevel"/>
    <w:tmpl w:val="540CC100"/>
    <w:lvl w:ilvl="0">
      <w:start w:val="1"/>
      <w:numFmt w:val="decimal"/>
      <w:pStyle w:val="BodyTextNum"/>
      <w:lvlText w:val="%1."/>
      <w:lvlJc w:val="left"/>
      <w:pPr>
        <w:tabs>
          <w:tab w:val="num" w:pos="425"/>
        </w:tabs>
        <w:ind w:left="425" w:hanging="425"/>
      </w:pPr>
      <w:rPr>
        <w:b w:val="0"/>
        <w:i w:val="0"/>
      </w:rPr>
    </w:lvl>
  </w:abstractNum>
  <w:abstractNum w:abstractNumId="20" w15:restartNumberingAfterBreak="0">
    <w:nsid w:val="25AF76A2"/>
    <w:multiLevelType w:val="singleLevel"/>
    <w:tmpl w:val="00D447B0"/>
    <w:lvl w:ilvl="0">
      <w:start w:val="1"/>
      <w:numFmt w:val="lowerLetter"/>
      <w:lvlText w:val="(%1)"/>
      <w:lvlJc w:val="left"/>
      <w:pPr>
        <w:tabs>
          <w:tab w:val="num" w:pos="1080"/>
        </w:tabs>
        <w:ind w:left="1080" w:hanging="360"/>
      </w:pPr>
      <w:rPr>
        <w:rFonts w:hint="default"/>
      </w:rPr>
    </w:lvl>
  </w:abstractNum>
  <w:abstractNum w:abstractNumId="21" w15:restartNumberingAfterBreak="0">
    <w:nsid w:val="25C10A83"/>
    <w:multiLevelType w:val="hybridMultilevel"/>
    <w:tmpl w:val="0BC86524"/>
    <w:lvl w:ilvl="0" w:tplc="235605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278A07B1"/>
    <w:multiLevelType w:val="hybridMultilevel"/>
    <w:tmpl w:val="77183E42"/>
    <w:lvl w:ilvl="0" w:tplc="235605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28D22B85"/>
    <w:multiLevelType w:val="singleLevel"/>
    <w:tmpl w:val="7F1A8174"/>
    <w:lvl w:ilvl="0">
      <w:start w:val="1"/>
      <w:numFmt w:val="lowerLetter"/>
      <w:lvlText w:val="(%1)"/>
      <w:lvlJc w:val="left"/>
      <w:pPr>
        <w:tabs>
          <w:tab w:val="num" w:pos="1080"/>
        </w:tabs>
        <w:ind w:left="1080" w:hanging="360"/>
      </w:pPr>
      <w:rPr>
        <w:rFonts w:hint="default"/>
      </w:rPr>
    </w:lvl>
  </w:abstractNum>
  <w:abstractNum w:abstractNumId="24" w15:restartNumberingAfterBreak="0">
    <w:nsid w:val="2A302BAB"/>
    <w:multiLevelType w:val="hybridMultilevel"/>
    <w:tmpl w:val="E196D02C"/>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2D0E7D"/>
    <w:multiLevelType w:val="hybridMultilevel"/>
    <w:tmpl w:val="1A3A8476"/>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2360BB"/>
    <w:multiLevelType w:val="singleLevel"/>
    <w:tmpl w:val="68146912"/>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27" w15:restartNumberingAfterBreak="0">
    <w:nsid w:val="32B74855"/>
    <w:multiLevelType w:val="hybridMultilevel"/>
    <w:tmpl w:val="3544E364"/>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92645A"/>
    <w:multiLevelType w:val="hybridMultilevel"/>
    <w:tmpl w:val="95DA55AC"/>
    <w:lvl w:ilvl="0" w:tplc="3FF03CA8">
      <w:start w:val="1"/>
      <w:numFmt w:val="lowerLetter"/>
      <w:lvlText w:val="(%1)"/>
      <w:lvlJc w:val="left"/>
      <w:pPr>
        <w:ind w:left="1440" w:hanging="360"/>
      </w:pPr>
      <w:rPr>
        <w:rFonts w:ascii="Arial" w:eastAsia="Times New Roman" w:hAnsi="Arial"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35B51E0C"/>
    <w:multiLevelType w:val="singleLevel"/>
    <w:tmpl w:val="CBCA9F14"/>
    <w:lvl w:ilvl="0">
      <w:start w:val="1"/>
      <w:numFmt w:val="lowerRoman"/>
      <w:lvlText w:val="(%1)"/>
      <w:lvlJc w:val="left"/>
      <w:pPr>
        <w:tabs>
          <w:tab w:val="num" w:pos="2160"/>
        </w:tabs>
        <w:ind w:left="2160" w:hanging="720"/>
      </w:pPr>
      <w:rPr>
        <w:rFonts w:hint="default"/>
      </w:rPr>
    </w:lvl>
  </w:abstractNum>
  <w:abstractNum w:abstractNumId="30" w15:restartNumberingAfterBreak="0">
    <w:nsid w:val="37225B8C"/>
    <w:multiLevelType w:val="hybridMultilevel"/>
    <w:tmpl w:val="A9C20406"/>
    <w:lvl w:ilvl="0" w:tplc="235605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380E2D78"/>
    <w:multiLevelType w:val="singleLevel"/>
    <w:tmpl w:val="35CC3BC2"/>
    <w:lvl w:ilvl="0">
      <w:start w:val="1"/>
      <w:numFmt w:val="lowerLetter"/>
      <w:pStyle w:val="coverAct"/>
      <w:lvlText w:val="%1)"/>
      <w:lvlJc w:val="left"/>
      <w:pPr>
        <w:tabs>
          <w:tab w:val="num" w:pos="360"/>
        </w:tabs>
        <w:ind w:left="360" w:hanging="360"/>
      </w:pPr>
      <w:rPr>
        <w:rFonts w:hint="default"/>
      </w:rPr>
    </w:lvl>
  </w:abstractNum>
  <w:abstractNum w:abstractNumId="32" w15:restartNumberingAfterBreak="0">
    <w:nsid w:val="38A007E5"/>
    <w:multiLevelType w:val="hybridMultilevel"/>
    <w:tmpl w:val="3DA08176"/>
    <w:lvl w:ilvl="0" w:tplc="235605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3A9F1553"/>
    <w:multiLevelType w:val="hybridMultilevel"/>
    <w:tmpl w:val="827C7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404574"/>
    <w:multiLevelType w:val="hybridMultilevel"/>
    <w:tmpl w:val="464AD3FA"/>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FC8285F"/>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410E030E"/>
    <w:multiLevelType w:val="hybridMultilevel"/>
    <w:tmpl w:val="75FA67DE"/>
    <w:lvl w:ilvl="0" w:tplc="398E5DF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47D4267"/>
    <w:multiLevelType w:val="hybridMultilevel"/>
    <w:tmpl w:val="C9705B0C"/>
    <w:lvl w:ilvl="0" w:tplc="08090001">
      <w:start w:val="1"/>
      <w:numFmt w:val="bullet"/>
      <w:lvlText w:val=""/>
      <w:lvlJc w:val="left"/>
      <w:pPr>
        <w:tabs>
          <w:tab w:val="num" w:pos="417"/>
        </w:tabs>
        <w:ind w:left="417" w:hanging="360"/>
      </w:pPr>
      <w:rPr>
        <w:rFonts w:ascii="Symbol" w:hAnsi="Symbol" w:hint="default"/>
      </w:rPr>
    </w:lvl>
    <w:lvl w:ilvl="1" w:tplc="04090001">
      <w:start w:val="1"/>
      <w:numFmt w:val="bullet"/>
      <w:lvlText w:val=""/>
      <w:lvlJc w:val="left"/>
      <w:pPr>
        <w:tabs>
          <w:tab w:val="num" w:pos="1137"/>
        </w:tabs>
        <w:ind w:left="1137" w:hanging="360"/>
      </w:pPr>
      <w:rPr>
        <w:rFonts w:ascii="Symbol" w:hAnsi="Symbol"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38" w15:restartNumberingAfterBreak="0">
    <w:nsid w:val="45E8208B"/>
    <w:multiLevelType w:val="multilevel"/>
    <w:tmpl w:val="155AA0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graham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49B2695E"/>
    <w:multiLevelType w:val="hybridMultilevel"/>
    <w:tmpl w:val="F104E43A"/>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A862B6E"/>
    <w:multiLevelType w:val="hybridMultilevel"/>
    <w:tmpl w:val="1C2647B2"/>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82C49"/>
    <w:multiLevelType w:val="hybridMultilevel"/>
    <w:tmpl w:val="3E1E63A2"/>
    <w:lvl w:ilvl="0" w:tplc="235605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4CFC2B95"/>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4D811CFD"/>
    <w:multiLevelType w:val="hybridMultilevel"/>
    <w:tmpl w:val="32C2B6EE"/>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0D25BFE"/>
    <w:multiLevelType w:val="multilevel"/>
    <w:tmpl w:val="E8605F8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2E317DC"/>
    <w:multiLevelType w:val="hybridMultilevel"/>
    <w:tmpl w:val="21506750"/>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46" w15:restartNumberingAfterBreak="0">
    <w:nsid w:val="5537708F"/>
    <w:multiLevelType w:val="singleLevel"/>
    <w:tmpl w:val="A508987A"/>
    <w:lvl w:ilvl="0">
      <w:start w:val="1"/>
      <w:numFmt w:val="bullet"/>
      <w:lvlText w:val=""/>
      <w:lvlJc w:val="left"/>
      <w:pPr>
        <w:tabs>
          <w:tab w:val="num" w:pos="2486"/>
        </w:tabs>
        <w:ind w:left="2410" w:hanging="284"/>
      </w:pPr>
      <w:rPr>
        <w:rFonts w:ascii="Symbol" w:hAnsi="Symbol" w:hint="default"/>
        <w:sz w:val="16"/>
      </w:rPr>
    </w:lvl>
  </w:abstractNum>
  <w:abstractNum w:abstractNumId="47" w15:restartNumberingAfterBreak="0">
    <w:nsid w:val="587428D7"/>
    <w:multiLevelType w:val="hybridMultilevel"/>
    <w:tmpl w:val="E2347C10"/>
    <w:lvl w:ilvl="0" w:tplc="235605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8" w15:restartNumberingAfterBreak="0">
    <w:nsid w:val="5A9B330C"/>
    <w:multiLevelType w:val="multilevel"/>
    <w:tmpl w:val="448871BA"/>
    <w:lvl w:ilvl="0">
      <w:start w:val="3"/>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F30121F"/>
    <w:multiLevelType w:val="hybridMultilevel"/>
    <w:tmpl w:val="3C68BEC0"/>
    <w:lvl w:ilvl="0" w:tplc="6B8682B0">
      <w:start w:val="1"/>
      <w:numFmt w:val="lowerLetter"/>
      <w:lvlText w:val="(%1)"/>
      <w:lvlJc w:val="left"/>
      <w:pPr>
        <w:tabs>
          <w:tab w:val="num" w:pos="1080"/>
        </w:tabs>
        <w:ind w:left="1080" w:hanging="360"/>
      </w:pPr>
      <w:rPr>
        <w:rFonts w:ascii="Arial" w:eastAsia="Times New Roman"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0F56D2D"/>
    <w:multiLevelType w:val="hybridMultilevel"/>
    <w:tmpl w:val="6F88492C"/>
    <w:lvl w:ilvl="0" w:tplc="235605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1" w15:restartNumberingAfterBreak="0">
    <w:nsid w:val="6150091C"/>
    <w:multiLevelType w:val="hybridMultilevel"/>
    <w:tmpl w:val="64D0E118"/>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9C7B09"/>
    <w:multiLevelType w:val="hybridMultilevel"/>
    <w:tmpl w:val="C22C9B82"/>
    <w:lvl w:ilvl="0" w:tplc="CBCA9F14">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0E5D1B"/>
    <w:multiLevelType w:val="multilevel"/>
    <w:tmpl w:val="6E6E03BA"/>
    <w:name w:val="seq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54" w15:restartNumberingAfterBreak="0">
    <w:nsid w:val="636021CC"/>
    <w:multiLevelType w:val="hybridMultilevel"/>
    <w:tmpl w:val="6F3A9C1E"/>
    <w:lvl w:ilvl="0" w:tplc="0BA630D2">
      <w:start w:val="4"/>
      <w:numFmt w:val="decimal"/>
      <w:lvlText w:val="%1."/>
      <w:lvlJc w:val="left"/>
      <w:pPr>
        <w:tabs>
          <w:tab w:val="num" w:pos="720"/>
        </w:tabs>
        <w:ind w:left="720" w:hanging="360"/>
      </w:pPr>
      <w:rPr>
        <w:rFonts w:cs="Arial"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4D75A18"/>
    <w:multiLevelType w:val="hybridMultilevel"/>
    <w:tmpl w:val="33B65CA0"/>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8EC6102"/>
    <w:multiLevelType w:val="multilevel"/>
    <w:tmpl w:val="A904AFA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69913453"/>
    <w:multiLevelType w:val="singleLevel"/>
    <w:tmpl w:val="30C41EF0"/>
    <w:lvl w:ilvl="0">
      <w:start w:val="1"/>
      <w:numFmt w:val="lowerLetter"/>
      <w:lvlText w:val="(%1)"/>
      <w:lvlJc w:val="left"/>
      <w:pPr>
        <w:tabs>
          <w:tab w:val="num" w:pos="1080"/>
        </w:tabs>
        <w:ind w:left="1080" w:hanging="360"/>
      </w:pPr>
      <w:rPr>
        <w:rFonts w:hint="default"/>
      </w:rPr>
    </w:lvl>
  </w:abstractNum>
  <w:abstractNum w:abstractNumId="58" w15:restartNumberingAfterBreak="0">
    <w:nsid w:val="6B283C44"/>
    <w:multiLevelType w:val="multilevel"/>
    <w:tmpl w:val="87844008"/>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9" w15:restartNumberingAfterBreak="0">
    <w:nsid w:val="6CCC2573"/>
    <w:multiLevelType w:val="multilevel"/>
    <w:tmpl w:val="EA485D66"/>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6CD1696F"/>
    <w:multiLevelType w:val="singleLevel"/>
    <w:tmpl w:val="08090001"/>
    <w:lvl w:ilvl="0">
      <w:start w:val="1"/>
      <w:numFmt w:val="bullet"/>
      <w:pStyle w:val="bullet10"/>
      <w:lvlText w:val=""/>
      <w:lvlJc w:val="left"/>
      <w:pPr>
        <w:tabs>
          <w:tab w:val="num" w:pos="360"/>
        </w:tabs>
        <w:ind w:left="360" w:hanging="360"/>
      </w:pPr>
      <w:rPr>
        <w:rFonts w:ascii="Symbol" w:hAnsi="Symbol" w:hint="default"/>
      </w:rPr>
    </w:lvl>
  </w:abstractNum>
  <w:abstractNum w:abstractNumId="61" w15:restartNumberingAfterBreak="0">
    <w:nsid w:val="71650135"/>
    <w:multiLevelType w:val="hybridMultilevel"/>
    <w:tmpl w:val="370C194E"/>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ind w:left="1440" w:hanging="360"/>
      </w:pPr>
    </w:lvl>
    <w:lvl w:ilvl="2" w:tplc="2356058A">
      <w:start w:val="1"/>
      <w:numFmt w:val="lowerLetter"/>
      <w:lvlText w:val="(%3)"/>
      <w:lvlJc w:val="left"/>
      <w:pPr>
        <w:ind w:left="1069"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27F4A2A"/>
    <w:multiLevelType w:val="multilevel"/>
    <w:tmpl w:val="ECE8464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72F86C45"/>
    <w:multiLevelType w:val="singleLevel"/>
    <w:tmpl w:val="08090019"/>
    <w:lvl w:ilvl="0">
      <w:start w:val="1"/>
      <w:numFmt w:val="lowerLetter"/>
      <w:lvlText w:val="(%1)"/>
      <w:lvlJc w:val="left"/>
      <w:pPr>
        <w:tabs>
          <w:tab w:val="num" w:pos="643"/>
        </w:tabs>
        <w:ind w:left="643" w:hanging="360"/>
      </w:pPr>
    </w:lvl>
  </w:abstractNum>
  <w:abstractNum w:abstractNumId="64" w15:restartNumberingAfterBreak="0">
    <w:nsid w:val="730F63DF"/>
    <w:multiLevelType w:val="multilevel"/>
    <w:tmpl w:val="3AAAFD4C"/>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73223C5A"/>
    <w:multiLevelType w:val="singleLevel"/>
    <w:tmpl w:val="2356058A"/>
    <w:lvl w:ilvl="0">
      <w:start w:val="1"/>
      <w:numFmt w:val="lowerLetter"/>
      <w:lvlText w:val="(%1)"/>
      <w:lvlJc w:val="left"/>
      <w:pPr>
        <w:tabs>
          <w:tab w:val="num" w:pos="1440"/>
        </w:tabs>
        <w:ind w:left="1440" w:hanging="720"/>
      </w:pPr>
      <w:rPr>
        <w:rFonts w:hint="default"/>
      </w:rPr>
    </w:lvl>
  </w:abstractNum>
  <w:abstractNum w:abstractNumId="66" w15:restartNumberingAfterBreak="0">
    <w:nsid w:val="762008F9"/>
    <w:multiLevelType w:val="hybridMultilevel"/>
    <w:tmpl w:val="B4826C3A"/>
    <w:lvl w:ilvl="0" w:tplc="235605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7" w15:restartNumberingAfterBreak="0">
    <w:nsid w:val="774B3EC7"/>
    <w:multiLevelType w:val="hybridMultilevel"/>
    <w:tmpl w:val="507615F2"/>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75D6F68"/>
    <w:multiLevelType w:val="hybridMultilevel"/>
    <w:tmpl w:val="5426B120"/>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77478E5"/>
    <w:multiLevelType w:val="multilevel"/>
    <w:tmpl w:val="77E04CF6"/>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15:restartNumberingAfterBreak="0">
    <w:nsid w:val="78BE6AFB"/>
    <w:multiLevelType w:val="hybridMultilevel"/>
    <w:tmpl w:val="5ECAD174"/>
    <w:lvl w:ilvl="0" w:tplc="DBB690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7908076D"/>
    <w:multiLevelType w:val="hybridMultilevel"/>
    <w:tmpl w:val="A21A299C"/>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72" w15:restartNumberingAfterBreak="0">
    <w:nsid w:val="7B4E2B43"/>
    <w:multiLevelType w:val="multilevel"/>
    <w:tmpl w:val="C892474A"/>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15:restartNumberingAfterBreak="0">
    <w:nsid w:val="7B937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7BBE0452"/>
    <w:multiLevelType w:val="multilevel"/>
    <w:tmpl w:val="D57EC62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5" w15:restartNumberingAfterBreak="0">
    <w:nsid w:val="7E0F4DC4"/>
    <w:multiLevelType w:val="multilevel"/>
    <w:tmpl w:val="3822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675DE8"/>
    <w:multiLevelType w:val="hybridMultilevel"/>
    <w:tmpl w:val="CD0E0938"/>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77" w15:restartNumberingAfterBreak="0">
    <w:nsid w:val="7FDE2E26"/>
    <w:multiLevelType w:val="hybridMultilevel"/>
    <w:tmpl w:val="3AAE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676394">
    <w:abstractNumId w:val="0"/>
  </w:num>
  <w:num w:numId="2" w16cid:durableId="274796352">
    <w:abstractNumId w:val="38"/>
  </w:num>
  <w:num w:numId="3" w16cid:durableId="79058763">
    <w:abstractNumId w:val="19"/>
  </w:num>
  <w:num w:numId="4" w16cid:durableId="1118450317">
    <w:abstractNumId w:val="26"/>
  </w:num>
  <w:num w:numId="5" w16cid:durableId="1431311519">
    <w:abstractNumId w:val="58"/>
  </w:num>
  <w:num w:numId="6" w16cid:durableId="1803889580">
    <w:abstractNumId w:val="5"/>
  </w:num>
  <w:num w:numId="7" w16cid:durableId="2086338928">
    <w:abstractNumId w:val="44"/>
  </w:num>
  <w:num w:numId="8" w16cid:durableId="653027022">
    <w:abstractNumId w:val="62"/>
  </w:num>
  <w:num w:numId="9" w16cid:durableId="1711297528">
    <w:abstractNumId w:val="7"/>
  </w:num>
  <w:num w:numId="10" w16cid:durableId="4481559">
    <w:abstractNumId w:val="13"/>
  </w:num>
  <w:num w:numId="11" w16cid:durableId="1181967854">
    <w:abstractNumId w:val="72"/>
  </w:num>
  <w:num w:numId="12" w16cid:durableId="958492842">
    <w:abstractNumId w:val="9"/>
  </w:num>
  <w:num w:numId="13" w16cid:durableId="1477068716">
    <w:abstractNumId w:val="53"/>
  </w:num>
  <w:num w:numId="14" w16cid:durableId="1438981116">
    <w:abstractNumId w:val="56"/>
  </w:num>
  <w:num w:numId="15" w16cid:durableId="1559515513">
    <w:abstractNumId w:val="15"/>
  </w:num>
  <w:num w:numId="16" w16cid:durableId="1090734764">
    <w:abstractNumId w:val="73"/>
  </w:num>
  <w:num w:numId="17" w16cid:durableId="505824905">
    <w:abstractNumId w:val="65"/>
  </w:num>
  <w:num w:numId="18" w16cid:durableId="1672371491">
    <w:abstractNumId w:val="20"/>
  </w:num>
  <w:num w:numId="19" w16cid:durableId="1677339681">
    <w:abstractNumId w:val="23"/>
  </w:num>
  <w:num w:numId="20" w16cid:durableId="530075199">
    <w:abstractNumId w:val="57"/>
  </w:num>
  <w:num w:numId="21" w16cid:durableId="954210762">
    <w:abstractNumId w:val="16"/>
  </w:num>
  <w:num w:numId="22" w16cid:durableId="384107028">
    <w:abstractNumId w:val="3"/>
  </w:num>
  <w:num w:numId="23" w16cid:durableId="2092850218">
    <w:abstractNumId w:val="31"/>
  </w:num>
  <w:num w:numId="24" w16cid:durableId="1916280866">
    <w:abstractNumId w:val="14"/>
  </w:num>
  <w:num w:numId="25" w16cid:durableId="1001927417">
    <w:abstractNumId w:val="60"/>
  </w:num>
  <w:num w:numId="26" w16cid:durableId="775061348">
    <w:abstractNumId w:val="29"/>
  </w:num>
  <w:num w:numId="27" w16cid:durableId="1274555999">
    <w:abstractNumId w:val="59"/>
  </w:num>
  <w:num w:numId="28" w16cid:durableId="505024897">
    <w:abstractNumId w:val="63"/>
  </w:num>
  <w:num w:numId="29" w16cid:durableId="157624492">
    <w:abstractNumId w:val="42"/>
  </w:num>
  <w:num w:numId="30" w16cid:durableId="2083529204">
    <w:abstractNumId w:val="69"/>
  </w:num>
  <w:num w:numId="31" w16cid:durableId="2110807341">
    <w:abstractNumId w:val="64"/>
  </w:num>
  <w:num w:numId="32" w16cid:durableId="1577738823">
    <w:abstractNumId w:val="37"/>
  </w:num>
  <w:num w:numId="33" w16cid:durableId="199172521">
    <w:abstractNumId w:val="33"/>
  </w:num>
  <w:num w:numId="34" w16cid:durableId="1104614780">
    <w:abstractNumId w:val="71"/>
  </w:num>
  <w:num w:numId="35" w16cid:durableId="392002968">
    <w:abstractNumId w:val="54"/>
  </w:num>
  <w:num w:numId="36" w16cid:durableId="1527908954">
    <w:abstractNumId w:val="45"/>
  </w:num>
  <w:num w:numId="37" w16cid:durableId="1693914756">
    <w:abstractNumId w:val="76"/>
  </w:num>
  <w:num w:numId="38" w16cid:durableId="61568871">
    <w:abstractNumId w:val="77"/>
  </w:num>
  <w:num w:numId="39" w16cid:durableId="336082728">
    <w:abstractNumId w:val="46"/>
  </w:num>
  <w:num w:numId="40" w16cid:durableId="836917392">
    <w:abstractNumId w:val="49"/>
  </w:num>
  <w:num w:numId="41" w16cid:durableId="702633636">
    <w:abstractNumId w:val="74"/>
  </w:num>
  <w:num w:numId="42" w16cid:durableId="1786270290">
    <w:abstractNumId w:val="8"/>
  </w:num>
  <w:num w:numId="43" w16cid:durableId="742027072">
    <w:abstractNumId w:val="41"/>
  </w:num>
  <w:num w:numId="44" w16cid:durableId="464853022">
    <w:abstractNumId w:val="35"/>
  </w:num>
  <w:num w:numId="45" w16cid:durableId="1642154119">
    <w:abstractNumId w:val="55"/>
  </w:num>
  <w:num w:numId="46" w16cid:durableId="650794696">
    <w:abstractNumId w:val="75"/>
  </w:num>
  <w:num w:numId="47" w16cid:durableId="907837375">
    <w:abstractNumId w:val="6"/>
  </w:num>
  <w:num w:numId="48" w16cid:durableId="427695552">
    <w:abstractNumId w:val="17"/>
  </w:num>
  <w:num w:numId="49" w16cid:durableId="1191608240">
    <w:abstractNumId w:val="2"/>
  </w:num>
  <w:num w:numId="50" w16cid:durableId="1598439329">
    <w:abstractNumId w:val="27"/>
  </w:num>
  <w:num w:numId="51" w16cid:durableId="2081902090">
    <w:abstractNumId w:val="43"/>
  </w:num>
  <w:num w:numId="52" w16cid:durableId="462696746">
    <w:abstractNumId w:val="39"/>
  </w:num>
  <w:num w:numId="53" w16cid:durableId="775444302">
    <w:abstractNumId w:val="10"/>
  </w:num>
  <w:num w:numId="54" w16cid:durableId="523711682">
    <w:abstractNumId w:val="34"/>
  </w:num>
  <w:num w:numId="55" w16cid:durableId="1195508352">
    <w:abstractNumId w:val="40"/>
  </w:num>
  <w:num w:numId="56" w16cid:durableId="1144471923">
    <w:abstractNumId w:val="12"/>
  </w:num>
  <w:num w:numId="57" w16cid:durableId="1997293089">
    <w:abstractNumId w:val="28"/>
  </w:num>
  <w:num w:numId="58" w16cid:durableId="702947497">
    <w:abstractNumId w:val="21"/>
  </w:num>
  <w:num w:numId="59" w16cid:durableId="1349452488">
    <w:abstractNumId w:val="70"/>
  </w:num>
  <w:num w:numId="60" w16cid:durableId="638533619">
    <w:abstractNumId w:val="48"/>
  </w:num>
  <w:num w:numId="61" w16cid:durableId="1990594936">
    <w:abstractNumId w:val="51"/>
  </w:num>
  <w:num w:numId="62" w16cid:durableId="1073821196">
    <w:abstractNumId w:val="68"/>
  </w:num>
  <w:num w:numId="63" w16cid:durableId="654531736">
    <w:abstractNumId w:val="67"/>
  </w:num>
  <w:num w:numId="64" w16cid:durableId="2048866051">
    <w:abstractNumId w:val="11"/>
  </w:num>
  <w:num w:numId="65" w16cid:durableId="77598500">
    <w:abstractNumId w:val="1"/>
  </w:num>
  <w:num w:numId="66" w16cid:durableId="1805467758">
    <w:abstractNumId w:val="25"/>
  </w:num>
  <w:num w:numId="67" w16cid:durableId="1022904089">
    <w:abstractNumId w:val="58"/>
  </w:num>
  <w:num w:numId="68" w16cid:durableId="2130781937">
    <w:abstractNumId w:val="36"/>
  </w:num>
  <w:num w:numId="69" w16cid:durableId="292753125">
    <w:abstractNumId w:val="18"/>
  </w:num>
  <w:num w:numId="70" w16cid:durableId="1120496989">
    <w:abstractNumId w:val="4"/>
  </w:num>
  <w:num w:numId="71" w16cid:durableId="378094791">
    <w:abstractNumId w:val="47"/>
  </w:num>
  <w:num w:numId="72" w16cid:durableId="2000037363">
    <w:abstractNumId w:val="22"/>
  </w:num>
  <w:num w:numId="73" w16cid:durableId="1028533341">
    <w:abstractNumId w:val="30"/>
  </w:num>
  <w:num w:numId="74" w16cid:durableId="1680814624">
    <w:abstractNumId w:val="32"/>
  </w:num>
  <w:num w:numId="75" w16cid:durableId="1455173727">
    <w:abstractNumId w:val="66"/>
  </w:num>
  <w:num w:numId="76" w16cid:durableId="697848973">
    <w:abstractNumId w:val="52"/>
  </w:num>
  <w:num w:numId="77" w16cid:durableId="1846482772">
    <w:abstractNumId w:val="61"/>
  </w:num>
  <w:num w:numId="78" w16cid:durableId="562523675">
    <w:abstractNumId w:val="50"/>
  </w:num>
  <w:num w:numId="79" w16cid:durableId="813058947">
    <w:abstractNumId w:val="24"/>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rch, Jacob">
    <w15:presenceInfo w15:providerId="AD" w15:userId="S::Jacob.Birch@cyfoethnaturiolcymru.gov.uk::ac412d87-7aaf-4fb0-a8b7-2dc71e7874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AC"/>
    <w:rsid w:val="0000341E"/>
    <w:rsid w:val="00004F1E"/>
    <w:rsid w:val="00006F2B"/>
    <w:rsid w:val="00015D5E"/>
    <w:rsid w:val="0002194A"/>
    <w:rsid w:val="0002361C"/>
    <w:rsid w:val="0002548C"/>
    <w:rsid w:val="00030050"/>
    <w:rsid w:val="00034EE2"/>
    <w:rsid w:val="00044E24"/>
    <w:rsid w:val="000475BF"/>
    <w:rsid w:val="00050A36"/>
    <w:rsid w:val="00060D87"/>
    <w:rsid w:val="0007292F"/>
    <w:rsid w:val="00076EB8"/>
    <w:rsid w:val="00076F63"/>
    <w:rsid w:val="00090603"/>
    <w:rsid w:val="000938DB"/>
    <w:rsid w:val="000B1864"/>
    <w:rsid w:val="000C4140"/>
    <w:rsid w:val="000D3FFE"/>
    <w:rsid w:val="000D5759"/>
    <w:rsid w:val="000F4726"/>
    <w:rsid w:val="000F7093"/>
    <w:rsid w:val="001057C6"/>
    <w:rsid w:val="001127FF"/>
    <w:rsid w:val="001168AB"/>
    <w:rsid w:val="00122718"/>
    <w:rsid w:val="00122C53"/>
    <w:rsid w:val="00127E8A"/>
    <w:rsid w:val="001315C9"/>
    <w:rsid w:val="00131957"/>
    <w:rsid w:val="0013658B"/>
    <w:rsid w:val="00136FD5"/>
    <w:rsid w:val="00160387"/>
    <w:rsid w:val="00160440"/>
    <w:rsid w:val="00161B41"/>
    <w:rsid w:val="001658A0"/>
    <w:rsid w:val="00170681"/>
    <w:rsid w:val="0017098C"/>
    <w:rsid w:val="00174B20"/>
    <w:rsid w:val="00180046"/>
    <w:rsid w:val="00183CF5"/>
    <w:rsid w:val="001868F5"/>
    <w:rsid w:val="00193AB8"/>
    <w:rsid w:val="001942D7"/>
    <w:rsid w:val="00197EC7"/>
    <w:rsid w:val="001A75C8"/>
    <w:rsid w:val="001A7AB1"/>
    <w:rsid w:val="001F0186"/>
    <w:rsid w:val="001F0A07"/>
    <w:rsid w:val="00200FE9"/>
    <w:rsid w:val="00203F70"/>
    <w:rsid w:val="002067B2"/>
    <w:rsid w:val="0021717E"/>
    <w:rsid w:val="00217792"/>
    <w:rsid w:val="002327A5"/>
    <w:rsid w:val="00254225"/>
    <w:rsid w:val="002733EF"/>
    <w:rsid w:val="002753E9"/>
    <w:rsid w:val="00280A59"/>
    <w:rsid w:val="00284305"/>
    <w:rsid w:val="0028648A"/>
    <w:rsid w:val="002A139F"/>
    <w:rsid w:val="002B740F"/>
    <w:rsid w:val="002C086E"/>
    <w:rsid w:val="002C0E9B"/>
    <w:rsid w:val="002C34FC"/>
    <w:rsid w:val="002D35B8"/>
    <w:rsid w:val="002E44B7"/>
    <w:rsid w:val="002E5C0F"/>
    <w:rsid w:val="002F13CB"/>
    <w:rsid w:val="002F14DC"/>
    <w:rsid w:val="002F5E50"/>
    <w:rsid w:val="00312B9A"/>
    <w:rsid w:val="003160AF"/>
    <w:rsid w:val="00323E70"/>
    <w:rsid w:val="00342BEB"/>
    <w:rsid w:val="00353768"/>
    <w:rsid w:val="00353820"/>
    <w:rsid w:val="00356EF5"/>
    <w:rsid w:val="00357434"/>
    <w:rsid w:val="00361E53"/>
    <w:rsid w:val="00362992"/>
    <w:rsid w:val="00366EF8"/>
    <w:rsid w:val="003741FF"/>
    <w:rsid w:val="00374CF1"/>
    <w:rsid w:val="003771AF"/>
    <w:rsid w:val="003810B9"/>
    <w:rsid w:val="00383739"/>
    <w:rsid w:val="00390450"/>
    <w:rsid w:val="00390A0B"/>
    <w:rsid w:val="00391810"/>
    <w:rsid w:val="00394000"/>
    <w:rsid w:val="003A4C16"/>
    <w:rsid w:val="003B0ED5"/>
    <w:rsid w:val="003B23FF"/>
    <w:rsid w:val="003B42D8"/>
    <w:rsid w:val="003B58FF"/>
    <w:rsid w:val="003C6539"/>
    <w:rsid w:val="003D0328"/>
    <w:rsid w:val="003D0B58"/>
    <w:rsid w:val="003D25D8"/>
    <w:rsid w:val="003D553E"/>
    <w:rsid w:val="003E1186"/>
    <w:rsid w:val="003E1B6A"/>
    <w:rsid w:val="003F23BA"/>
    <w:rsid w:val="00402CA6"/>
    <w:rsid w:val="004069A5"/>
    <w:rsid w:val="00411D71"/>
    <w:rsid w:val="00413AFF"/>
    <w:rsid w:val="0042044F"/>
    <w:rsid w:val="00427771"/>
    <w:rsid w:val="00432060"/>
    <w:rsid w:val="00432ECE"/>
    <w:rsid w:val="004375F8"/>
    <w:rsid w:val="00440ED8"/>
    <w:rsid w:val="004527D4"/>
    <w:rsid w:val="0046407D"/>
    <w:rsid w:val="0047753D"/>
    <w:rsid w:val="00477864"/>
    <w:rsid w:val="004842DA"/>
    <w:rsid w:val="00495E79"/>
    <w:rsid w:val="004A0CF6"/>
    <w:rsid w:val="004A2AEF"/>
    <w:rsid w:val="004B2134"/>
    <w:rsid w:val="004C318B"/>
    <w:rsid w:val="004C3616"/>
    <w:rsid w:val="004C3C9D"/>
    <w:rsid w:val="004C5D9B"/>
    <w:rsid w:val="004D6B03"/>
    <w:rsid w:val="004F32DC"/>
    <w:rsid w:val="004F3EE8"/>
    <w:rsid w:val="005033A2"/>
    <w:rsid w:val="005171F4"/>
    <w:rsid w:val="005217F5"/>
    <w:rsid w:val="00521BDA"/>
    <w:rsid w:val="005256C8"/>
    <w:rsid w:val="0053662A"/>
    <w:rsid w:val="005438A2"/>
    <w:rsid w:val="00543BE3"/>
    <w:rsid w:val="00544286"/>
    <w:rsid w:val="00551498"/>
    <w:rsid w:val="005522CE"/>
    <w:rsid w:val="00555AEA"/>
    <w:rsid w:val="005578A7"/>
    <w:rsid w:val="00563047"/>
    <w:rsid w:val="005638FC"/>
    <w:rsid w:val="00566784"/>
    <w:rsid w:val="00567313"/>
    <w:rsid w:val="005705F6"/>
    <w:rsid w:val="00571724"/>
    <w:rsid w:val="0057613D"/>
    <w:rsid w:val="00576C5E"/>
    <w:rsid w:val="00580FD4"/>
    <w:rsid w:val="00585183"/>
    <w:rsid w:val="005919EE"/>
    <w:rsid w:val="005C0A03"/>
    <w:rsid w:val="005C6AD3"/>
    <w:rsid w:val="005D62B1"/>
    <w:rsid w:val="005E1F86"/>
    <w:rsid w:val="005F16B3"/>
    <w:rsid w:val="005F22B0"/>
    <w:rsid w:val="0060044F"/>
    <w:rsid w:val="00611290"/>
    <w:rsid w:val="00612E0C"/>
    <w:rsid w:val="006218C8"/>
    <w:rsid w:val="0062198E"/>
    <w:rsid w:val="006404C4"/>
    <w:rsid w:val="00652BCC"/>
    <w:rsid w:val="00653F94"/>
    <w:rsid w:val="00660254"/>
    <w:rsid w:val="0066072C"/>
    <w:rsid w:val="00666649"/>
    <w:rsid w:val="00674081"/>
    <w:rsid w:val="00675EA1"/>
    <w:rsid w:val="0067690D"/>
    <w:rsid w:val="00676DD3"/>
    <w:rsid w:val="00677450"/>
    <w:rsid w:val="006816BA"/>
    <w:rsid w:val="006923BC"/>
    <w:rsid w:val="00693EE0"/>
    <w:rsid w:val="00697796"/>
    <w:rsid w:val="006A705D"/>
    <w:rsid w:val="006A71E1"/>
    <w:rsid w:val="006B4CF7"/>
    <w:rsid w:val="006B54B7"/>
    <w:rsid w:val="006E19C9"/>
    <w:rsid w:val="006E6712"/>
    <w:rsid w:val="006F5A00"/>
    <w:rsid w:val="006F7B17"/>
    <w:rsid w:val="007047D3"/>
    <w:rsid w:val="00716BD9"/>
    <w:rsid w:val="00725FC1"/>
    <w:rsid w:val="007260CC"/>
    <w:rsid w:val="007264FE"/>
    <w:rsid w:val="00726EEF"/>
    <w:rsid w:val="00745207"/>
    <w:rsid w:val="00745C3A"/>
    <w:rsid w:val="00746A0D"/>
    <w:rsid w:val="00760537"/>
    <w:rsid w:val="007750BA"/>
    <w:rsid w:val="00781CE2"/>
    <w:rsid w:val="007901B4"/>
    <w:rsid w:val="00793B8B"/>
    <w:rsid w:val="007A1A01"/>
    <w:rsid w:val="007B2775"/>
    <w:rsid w:val="007C6274"/>
    <w:rsid w:val="007D1D59"/>
    <w:rsid w:val="007D2C65"/>
    <w:rsid w:val="007D2DBD"/>
    <w:rsid w:val="007D7885"/>
    <w:rsid w:val="007E2504"/>
    <w:rsid w:val="007F3807"/>
    <w:rsid w:val="007F501F"/>
    <w:rsid w:val="00800AA5"/>
    <w:rsid w:val="00801854"/>
    <w:rsid w:val="0080285C"/>
    <w:rsid w:val="00807F69"/>
    <w:rsid w:val="00816027"/>
    <w:rsid w:val="00821354"/>
    <w:rsid w:val="008236F1"/>
    <w:rsid w:val="008433B1"/>
    <w:rsid w:val="00850574"/>
    <w:rsid w:val="008530B4"/>
    <w:rsid w:val="008645A4"/>
    <w:rsid w:val="00865507"/>
    <w:rsid w:val="00882FF5"/>
    <w:rsid w:val="0088606A"/>
    <w:rsid w:val="0088763D"/>
    <w:rsid w:val="00887C61"/>
    <w:rsid w:val="0089102F"/>
    <w:rsid w:val="00892BB6"/>
    <w:rsid w:val="00893946"/>
    <w:rsid w:val="00895653"/>
    <w:rsid w:val="008A1F4D"/>
    <w:rsid w:val="008A3191"/>
    <w:rsid w:val="008A4621"/>
    <w:rsid w:val="008A4A95"/>
    <w:rsid w:val="008B5D80"/>
    <w:rsid w:val="008C2738"/>
    <w:rsid w:val="008D17E3"/>
    <w:rsid w:val="008D686D"/>
    <w:rsid w:val="008D73A7"/>
    <w:rsid w:val="008E4DD0"/>
    <w:rsid w:val="00916833"/>
    <w:rsid w:val="00923A3B"/>
    <w:rsid w:val="009242CA"/>
    <w:rsid w:val="00924722"/>
    <w:rsid w:val="00935B01"/>
    <w:rsid w:val="00941DA8"/>
    <w:rsid w:val="00946240"/>
    <w:rsid w:val="009539D6"/>
    <w:rsid w:val="00962AB0"/>
    <w:rsid w:val="009633D9"/>
    <w:rsid w:val="00970CCB"/>
    <w:rsid w:val="00973E6E"/>
    <w:rsid w:val="00975537"/>
    <w:rsid w:val="00995F49"/>
    <w:rsid w:val="009A0EDD"/>
    <w:rsid w:val="009A1979"/>
    <w:rsid w:val="009A2BC1"/>
    <w:rsid w:val="009C3D62"/>
    <w:rsid w:val="009C6476"/>
    <w:rsid w:val="009D2F75"/>
    <w:rsid w:val="009D697B"/>
    <w:rsid w:val="009D7F75"/>
    <w:rsid w:val="009E3B88"/>
    <w:rsid w:val="009F0497"/>
    <w:rsid w:val="009F63BF"/>
    <w:rsid w:val="00A13A6E"/>
    <w:rsid w:val="00A14C13"/>
    <w:rsid w:val="00A16251"/>
    <w:rsid w:val="00A179E9"/>
    <w:rsid w:val="00A308FE"/>
    <w:rsid w:val="00A32E59"/>
    <w:rsid w:val="00A422B9"/>
    <w:rsid w:val="00A43AEA"/>
    <w:rsid w:val="00A47BA6"/>
    <w:rsid w:val="00A50374"/>
    <w:rsid w:val="00A56AD4"/>
    <w:rsid w:val="00A57FEE"/>
    <w:rsid w:val="00A63352"/>
    <w:rsid w:val="00A6692E"/>
    <w:rsid w:val="00A70994"/>
    <w:rsid w:val="00A81AFC"/>
    <w:rsid w:val="00A82F88"/>
    <w:rsid w:val="00A863F9"/>
    <w:rsid w:val="00A872BB"/>
    <w:rsid w:val="00AA04CB"/>
    <w:rsid w:val="00AA40E5"/>
    <w:rsid w:val="00AB224B"/>
    <w:rsid w:val="00AC10DD"/>
    <w:rsid w:val="00AC196F"/>
    <w:rsid w:val="00AC2139"/>
    <w:rsid w:val="00AC56F6"/>
    <w:rsid w:val="00AD198F"/>
    <w:rsid w:val="00AE148B"/>
    <w:rsid w:val="00AE5B31"/>
    <w:rsid w:val="00B21BD5"/>
    <w:rsid w:val="00B27293"/>
    <w:rsid w:val="00B326E2"/>
    <w:rsid w:val="00B4525A"/>
    <w:rsid w:val="00B50253"/>
    <w:rsid w:val="00B52AD9"/>
    <w:rsid w:val="00B5369B"/>
    <w:rsid w:val="00B748C9"/>
    <w:rsid w:val="00B83062"/>
    <w:rsid w:val="00B87401"/>
    <w:rsid w:val="00B92343"/>
    <w:rsid w:val="00B94238"/>
    <w:rsid w:val="00B94B6D"/>
    <w:rsid w:val="00BA68D7"/>
    <w:rsid w:val="00BA6EBF"/>
    <w:rsid w:val="00BB0F07"/>
    <w:rsid w:val="00BB1E1B"/>
    <w:rsid w:val="00BB2544"/>
    <w:rsid w:val="00BC359D"/>
    <w:rsid w:val="00BD5B0B"/>
    <w:rsid w:val="00BE37B5"/>
    <w:rsid w:val="00BF371C"/>
    <w:rsid w:val="00BF769B"/>
    <w:rsid w:val="00C00B72"/>
    <w:rsid w:val="00C03995"/>
    <w:rsid w:val="00C04682"/>
    <w:rsid w:val="00C053D8"/>
    <w:rsid w:val="00C104AC"/>
    <w:rsid w:val="00C13A91"/>
    <w:rsid w:val="00C217A6"/>
    <w:rsid w:val="00C22E25"/>
    <w:rsid w:val="00C23F1C"/>
    <w:rsid w:val="00C359B9"/>
    <w:rsid w:val="00C35A4B"/>
    <w:rsid w:val="00C40515"/>
    <w:rsid w:val="00C416A6"/>
    <w:rsid w:val="00C50500"/>
    <w:rsid w:val="00C52D78"/>
    <w:rsid w:val="00C5406A"/>
    <w:rsid w:val="00C62364"/>
    <w:rsid w:val="00C71F8A"/>
    <w:rsid w:val="00C724F2"/>
    <w:rsid w:val="00C7396A"/>
    <w:rsid w:val="00C739D4"/>
    <w:rsid w:val="00C7585C"/>
    <w:rsid w:val="00C80141"/>
    <w:rsid w:val="00C85D80"/>
    <w:rsid w:val="00C91AEA"/>
    <w:rsid w:val="00C95FF6"/>
    <w:rsid w:val="00C967A9"/>
    <w:rsid w:val="00CA0D20"/>
    <w:rsid w:val="00CA1AF2"/>
    <w:rsid w:val="00CB0AA4"/>
    <w:rsid w:val="00CB1B7B"/>
    <w:rsid w:val="00CB6680"/>
    <w:rsid w:val="00CC1071"/>
    <w:rsid w:val="00CC4455"/>
    <w:rsid w:val="00CC63A5"/>
    <w:rsid w:val="00CD30E6"/>
    <w:rsid w:val="00CD7A37"/>
    <w:rsid w:val="00CE5BD3"/>
    <w:rsid w:val="00CF0227"/>
    <w:rsid w:val="00CF367E"/>
    <w:rsid w:val="00CF3916"/>
    <w:rsid w:val="00D037CC"/>
    <w:rsid w:val="00D0428E"/>
    <w:rsid w:val="00D12085"/>
    <w:rsid w:val="00D13D3E"/>
    <w:rsid w:val="00D301E2"/>
    <w:rsid w:val="00D327EA"/>
    <w:rsid w:val="00D370E4"/>
    <w:rsid w:val="00D467D1"/>
    <w:rsid w:val="00D47571"/>
    <w:rsid w:val="00D517EA"/>
    <w:rsid w:val="00D5672A"/>
    <w:rsid w:val="00D72D55"/>
    <w:rsid w:val="00D72FBD"/>
    <w:rsid w:val="00D762A2"/>
    <w:rsid w:val="00D76563"/>
    <w:rsid w:val="00D960CE"/>
    <w:rsid w:val="00DA3837"/>
    <w:rsid w:val="00DA5BDD"/>
    <w:rsid w:val="00DA7BE0"/>
    <w:rsid w:val="00DB249E"/>
    <w:rsid w:val="00DC1659"/>
    <w:rsid w:val="00DC20CA"/>
    <w:rsid w:val="00DD4267"/>
    <w:rsid w:val="00DE3C93"/>
    <w:rsid w:val="00DF04D2"/>
    <w:rsid w:val="00DF4BF8"/>
    <w:rsid w:val="00DF6B51"/>
    <w:rsid w:val="00E05952"/>
    <w:rsid w:val="00E064FC"/>
    <w:rsid w:val="00E06AD2"/>
    <w:rsid w:val="00E116B9"/>
    <w:rsid w:val="00E3177B"/>
    <w:rsid w:val="00E32043"/>
    <w:rsid w:val="00E324B2"/>
    <w:rsid w:val="00E36762"/>
    <w:rsid w:val="00E42AA6"/>
    <w:rsid w:val="00E45DDE"/>
    <w:rsid w:val="00E4619F"/>
    <w:rsid w:val="00E51401"/>
    <w:rsid w:val="00E51A30"/>
    <w:rsid w:val="00E544A3"/>
    <w:rsid w:val="00E5493F"/>
    <w:rsid w:val="00E6747F"/>
    <w:rsid w:val="00E72A60"/>
    <w:rsid w:val="00E73010"/>
    <w:rsid w:val="00E81EF6"/>
    <w:rsid w:val="00E83D16"/>
    <w:rsid w:val="00E878BC"/>
    <w:rsid w:val="00EB20F1"/>
    <w:rsid w:val="00EB2A56"/>
    <w:rsid w:val="00EB7EC0"/>
    <w:rsid w:val="00EC0353"/>
    <w:rsid w:val="00EC129A"/>
    <w:rsid w:val="00EC33E8"/>
    <w:rsid w:val="00EC37F5"/>
    <w:rsid w:val="00EC57B0"/>
    <w:rsid w:val="00EC5BD6"/>
    <w:rsid w:val="00ED1015"/>
    <w:rsid w:val="00ED2B45"/>
    <w:rsid w:val="00ED6738"/>
    <w:rsid w:val="00EE145E"/>
    <w:rsid w:val="00EE3180"/>
    <w:rsid w:val="00EF2FAB"/>
    <w:rsid w:val="00F0331E"/>
    <w:rsid w:val="00F045DB"/>
    <w:rsid w:val="00F0767A"/>
    <w:rsid w:val="00F118EC"/>
    <w:rsid w:val="00F21E72"/>
    <w:rsid w:val="00F227DF"/>
    <w:rsid w:val="00F25C00"/>
    <w:rsid w:val="00F265A1"/>
    <w:rsid w:val="00F2721E"/>
    <w:rsid w:val="00F27796"/>
    <w:rsid w:val="00F3414F"/>
    <w:rsid w:val="00F3439F"/>
    <w:rsid w:val="00F34F9B"/>
    <w:rsid w:val="00F435C8"/>
    <w:rsid w:val="00F45FA5"/>
    <w:rsid w:val="00F514BE"/>
    <w:rsid w:val="00F550FD"/>
    <w:rsid w:val="00F61069"/>
    <w:rsid w:val="00F8106A"/>
    <w:rsid w:val="00F83273"/>
    <w:rsid w:val="00F86F73"/>
    <w:rsid w:val="00F90B77"/>
    <w:rsid w:val="00F9150D"/>
    <w:rsid w:val="00F91DC6"/>
    <w:rsid w:val="00F92EDC"/>
    <w:rsid w:val="00F94020"/>
    <w:rsid w:val="00F94FCD"/>
    <w:rsid w:val="00F96FE7"/>
    <w:rsid w:val="00FA7410"/>
    <w:rsid w:val="00FB1FBD"/>
    <w:rsid w:val="00FC2450"/>
    <w:rsid w:val="00FD62E6"/>
    <w:rsid w:val="00FD6427"/>
    <w:rsid w:val="00FE3E6A"/>
    <w:rsid w:val="00FE5479"/>
    <w:rsid w:val="00FF1E84"/>
    <w:rsid w:val="00FF48AC"/>
    <w:rsid w:val="00FF4E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88E9001"/>
  <w15:docId w15:val="{50CB2DDE-42FE-4E24-A39A-051E1784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455"/>
    <w:rPr>
      <w:sz w:val="24"/>
    </w:rPr>
  </w:style>
  <w:style w:type="paragraph" w:styleId="Heading1">
    <w:name w:val="heading 1"/>
    <w:basedOn w:val="Normal"/>
    <w:next w:val="Normal"/>
    <w:qFormat/>
    <w:rsid w:val="00CC4455"/>
    <w:pPr>
      <w:keepNext/>
      <w:keepLines/>
      <w:widowControl w:val="0"/>
      <w:spacing w:before="80"/>
      <w:outlineLvl w:val="0"/>
    </w:pPr>
    <w:rPr>
      <w:rFonts w:ascii="Arial" w:hAnsi="Arial"/>
      <w:b/>
      <w:spacing w:val="-4"/>
      <w:sz w:val="36"/>
    </w:rPr>
  </w:style>
  <w:style w:type="paragraph" w:styleId="Heading2">
    <w:name w:val="heading 2"/>
    <w:basedOn w:val="Normal"/>
    <w:next w:val="Normal"/>
    <w:qFormat/>
    <w:rsid w:val="00CC4455"/>
    <w:pPr>
      <w:keepNext/>
      <w:keepLines/>
      <w:widowControl w:val="0"/>
      <w:numPr>
        <w:ilvl w:val="1"/>
        <w:numId w:val="5"/>
      </w:numPr>
      <w:spacing w:before="360" w:after="120" w:line="300" w:lineRule="exact"/>
      <w:outlineLvl w:val="1"/>
    </w:pPr>
    <w:rPr>
      <w:rFonts w:ascii="Arial" w:hAnsi="Arial"/>
      <w:b/>
      <w:sz w:val="28"/>
    </w:rPr>
  </w:style>
  <w:style w:type="paragraph" w:styleId="Heading3">
    <w:name w:val="heading 3"/>
    <w:basedOn w:val="Normal"/>
    <w:next w:val="Normal"/>
    <w:qFormat/>
    <w:rsid w:val="00CC4455"/>
    <w:pPr>
      <w:keepLines/>
      <w:widowControl w:val="0"/>
      <w:numPr>
        <w:ilvl w:val="2"/>
        <w:numId w:val="5"/>
      </w:numPr>
      <w:spacing w:before="120" w:line="270" w:lineRule="exact"/>
      <w:outlineLvl w:val="2"/>
    </w:pPr>
    <w:rPr>
      <w:rFonts w:ascii="Arial" w:hAnsi="Arial"/>
      <w:sz w:val="18"/>
    </w:rPr>
  </w:style>
  <w:style w:type="paragraph" w:styleId="Heading4">
    <w:name w:val="heading 4"/>
    <w:basedOn w:val="Normal"/>
    <w:qFormat/>
    <w:rsid w:val="00CC4455"/>
    <w:pPr>
      <w:keepLines/>
      <w:widowControl w:val="0"/>
      <w:numPr>
        <w:ilvl w:val="3"/>
        <w:numId w:val="5"/>
      </w:numPr>
      <w:tabs>
        <w:tab w:val="left" w:pos="284"/>
      </w:tabs>
      <w:spacing w:before="60" w:line="270" w:lineRule="exact"/>
      <w:outlineLvl w:val="3"/>
    </w:pPr>
    <w:rPr>
      <w:rFonts w:ascii="Arial" w:hAnsi="Arial"/>
      <w:sz w:val="18"/>
    </w:rPr>
  </w:style>
  <w:style w:type="paragraph" w:styleId="Heading5">
    <w:name w:val="heading 5"/>
    <w:basedOn w:val="Normal"/>
    <w:next w:val="Normal"/>
    <w:qFormat/>
    <w:rsid w:val="00CC4455"/>
    <w:pPr>
      <w:keepLines/>
      <w:widowControl w:val="0"/>
      <w:numPr>
        <w:ilvl w:val="4"/>
        <w:numId w:val="5"/>
      </w:numPr>
      <w:tabs>
        <w:tab w:val="left" w:pos="680"/>
      </w:tabs>
      <w:spacing w:before="60" w:line="270" w:lineRule="exact"/>
      <w:outlineLvl w:val="4"/>
    </w:pPr>
    <w:rPr>
      <w:rFonts w:ascii="Arial" w:hAnsi="Arial"/>
      <w:sz w:val="18"/>
    </w:rPr>
  </w:style>
  <w:style w:type="paragraph" w:styleId="Heading6">
    <w:name w:val="heading 6"/>
    <w:basedOn w:val="Normal"/>
    <w:next w:val="Normal"/>
    <w:qFormat/>
    <w:rsid w:val="00CC4455"/>
    <w:pPr>
      <w:keepLines/>
      <w:widowControl w:val="0"/>
      <w:numPr>
        <w:ilvl w:val="5"/>
        <w:numId w:val="5"/>
      </w:numPr>
      <w:spacing w:before="10" w:after="10" w:line="270" w:lineRule="exact"/>
      <w:outlineLvl w:val="5"/>
    </w:pPr>
    <w:rPr>
      <w:rFonts w:ascii="Arial" w:hAnsi="Arial"/>
      <w:sz w:val="18"/>
    </w:rPr>
  </w:style>
  <w:style w:type="paragraph" w:styleId="Heading7">
    <w:name w:val="heading 7"/>
    <w:basedOn w:val="Normal"/>
    <w:next w:val="Normal"/>
    <w:qFormat/>
    <w:rsid w:val="00CC4455"/>
    <w:pPr>
      <w:keepLines/>
      <w:widowControl w:val="0"/>
      <w:numPr>
        <w:ilvl w:val="6"/>
        <w:numId w:val="5"/>
      </w:numPr>
      <w:spacing w:before="240" w:after="60" w:line="280" w:lineRule="exact"/>
      <w:outlineLvl w:val="6"/>
    </w:pPr>
    <w:rPr>
      <w:rFonts w:ascii="Arial" w:hAnsi="Arial"/>
      <w:sz w:val="16"/>
    </w:rPr>
  </w:style>
  <w:style w:type="paragraph" w:styleId="Heading8">
    <w:name w:val="heading 8"/>
    <w:basedOn w:val="Normal"/>
    <w:next w:val="Normal"/>
    <w:qFormat/>
    <w:rsid w:val="00CC4455"/>
    <w:pPr>
      <w:keepLines/>
      <w:widowControl w:val="0"/>
      <w:numPr>
        <w:ilvl w:val="7"/>
        <w:numId w:val="5"/>
      </w:numPr>
      <w:spacing w:before="240" w:after="60" w:line="280" w:lineRule="exact"/>
      <w:outlineLvl w:val="7"/>
    </w:pPr>
    <w:rPr>
      <w:rFonts w:ascii="Arial" w:hAnsi="Arial"/>
      <w:i/>
      <w:sz w:val="16"/>
    </w:rPr>
  </w:style>
  <w:style w:type="paragraph" w:styleId="Heading9">
    <w:name w:val="heading 9"/>
    <w:basedOn w:val="Normal"/>
    <w:next w:val="Normal"/>
    <w:qFormat/>
    <w:rsid w:val="00CC4455"/>
    <w:pPr>
      <w:keepLines/>
      <w:widowControl w:val="0"/>
      <w:numPr>
        <w:ilvl w:val="8"/>
        <w:numId w:val="5"/>
      </w:numPr>
      <w:spacing w:before="240" w:after="60" w:line="280" w:lineRule="exac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nonum">
    <w:name w:val="Heading 3 nonum"/>
    <w:basedOn w:val="Heading3"/>
    <w:link w:val="Heading3nonumChar"/>
    <w:rsid w:val="00CC4455"/>
    <w:pPr>
      <w:numPr>
        <w:ilvl w:val="0"/>
        <w:numId w:val="0"/>
      </w:numPr>
    </w:pPr>
  </w:style>
  <w:style w:type="paragraph" w:customStyle="1" w:styleId="Data">
    <w:name w:val="Data"/>
    <w:basedOn w:val="Heading3nonum"/>
    <w:rsid w:val="00CC4455"/>
    <w:pPr>
      <w:spacing w:before="0"/>
    </w:pPr>
    <w:rPr>
      <w:b/>
    </w:rPr>
  </w:style>
  <w:style w:type="paragraph" w:customStyle="1" w:styleId="Tablehead">
    <w:name w:val="Tablehead"/>
    <w:basedOn w:val="Heading3"/>
    <w:rsid w:val="00CC4455"/>
    <w:pPr>
      <w:keepNext/>
      <w:numPr>
        <w:ilvl w:val="0"/>
        <w:numId w:val="0"/>
      </w:numPr>
      <w:spacing w:before="20" w:after="20" w:line="230" w:lineRule="exact"/>
    </w:pPr>
    <w:rPr>
      <w:rFonts w:ascii="Arial Narrow" w:hAnsi="Arial Narrow"/>
      <w:b/>
    </w:rPr>
  </w:style>
  <w:style w:type="paragraph" w:customStyle="1" w:styleId="Tablebody">
    <w:name w:val="Tablebody"/>
    <w:basedOn w:val="Tablehead"/>
    <w:rsid w:val="00CC4455"/>
    <w:rPr>
      <w:b w:val="0"/>
    </w:rPr>
  </w:style>
  <w:style w:type="paragraph" w:customStyle="1" w:styleId="definitionlist">
    <w:name w:val="definition list"/>
    <w:basedOn w:val="definition"/>
    <w:rsid w:val="00CC4455"/>
    <w:pPr>
      <w:tabs>
        <w:tab w:val="clear" w:pos="2835"/>
        <w:tab w:val="left" w:pos="851"/>
      </w:tabs>
      <w:ind w:left="851" w:hanging="284"/>
    </w:pPr>
  </w:style>
  <w:style w:type="paragraph" w:customStyle="1" w:styleId="definition">
    <w:name w:val="definition"/>
    <w:basedOn w:val="Heading3nonum"/>
    <w:rsid w:val="00CC4455"/>
    <w:pPr>
      <w:tabs>
        <w:tab w:val="left" w:pos="2835"/>
      </w:tabs>
      <w:spacing w:before="0"/>
      <w:ind w:left="567"/>
    </w:pPr>
  </w:style>
  <w:style w:type="paragraph" w:styleId="ListBullet">
    <w:name w:val="List Bullet"/>
    <w:basedOn w:val="Normal"/>
    <w:autoRedefine/>
    <w:rsid w:val="00CC4455"/>
    <w:pPr>
      <w:widowControl w:val="0"/>
      <w:numPr>
        <w:numId w:val="4"/>
      </w:numPr>
      <w:tabs>
        <w:tab w:val="clear" w:pos="360"/>
        <w:tab w:val="num" w:pos="1800"/>
      </w:tabs>
      <w:ind w:left="1800"/>
    </w:pPr>
    <w:rPr>
      <w:rFonts w:ascii="Arial" w:hAnsi="Arial"/>
      <w:sz w:val="18"/>
    </w:rPr>
  </w:style>
  <w:style w:type="paragraph" w:customStyle="1" w:styleId="BodyTextNum">
    <w:name w:val="Body Text Num"/>
    <w:basedOn w:val="BodyText"/>
    <w:next w:val="BodyText"/>
    <w:rsid w:val="00CC4455"/>
    <w:pPr>
      <w:widowControl/>
      <w:numPr>
        <w:numId w:val="3"/>
      </w:numPr>
      <w:suppressAutoHyphens/>
      <w:spacing w:before="180"/>
    </w:pPr>
    <w:rPr>
      <w:color w:val="000000"/>
      <w:sz w:val="18"/>
    </w:rPr>
  </w:style>
  <w:style w:type="paragraph" w:styleId="BodyText">
    <w:name w:val="Body Text"/>
    <w:basedOn w:val="Normal"/>
    <w:rsid w:val="00CC4455"/>
    <w:pPr>
      <w:widowControl w:val="0"/>
    </w:pPr>
    <w:rPr>
      <w:rFonts w:ascii="Arial" w:hAnsi="Arial"/>
      <w:sz w:val="16"/>
    </w:rPr>
  </w:style>
  <w:style w:type="paragraph" w:customStyle="1" w:styleId="Draftingnote">
    <w:name w:val="Drafting note"/>
    <w:basedOn w:val="Heading4"/>
    <w:rsid w:val="00CC4455"/>
    <w:pPr>
      <w:numPr>
        <w:ilvl w:val="0"/>
        <w:numId w:val="0"/>
      </w:numPr>
    </w:pPr>
    <w:rPr>
      <w:i/>
      <w:color w:val="FF00FF"/>
      <w:sz w:val="16"/>
    </w:rPr>
  </w:style>
  <w:style w:type="paragraph" w:customStyle="1" w:styleId="Heading3rednonum">
    <w:name w:val="Heading 3 red nonum"/>
    <w:basedOn w:val="Heading3nonum"/>
    <w:rsid w:val="00CC4455"/>
    <w:pPr>
      <w:ind w:left="720" w:hanging="720"/>
    </w:pPr>
    <w:rPr>
      <w:color w:val="FF0000"/>
    </w:rPr>
  </w:style>
  <w:style w:type="paragraph" w:customStyle="1" w:styleId="bullet2">
    <w:name w:val="bullet2"/>
    <w:basedOn w:val="Normal"/>
    <w:rsid w:val="00CC4455"/>
    <w:pPr>
      <w:numPr>
        <w:numId w:val="6"/>
      </w:numPr>
      <w:tabs>
        <w:tab w:val="clear" w:pos="360"/>
        <w:tab w:val="left" w:pos="357"/>
        <w:tab w:val="left" w:pos="425"/>
        <w:tab w:val="num" w:pos="567"/>
      </w:tabs>
      <w:spacing w:before="60"/>
      <w:ind w:left="714" w:hanging="357"/>
    </w:pPr>
    <w:rPr>
      <w:rFonts w:ascii="Arial" w:hAnsi="Arial"/>
      <w:kern w:val="24"/>
      <w:sz w:val="16"/>
      <w:lang w:eastAsia="en-US"/>
    </w:rPr>
  </w:style>
  <w:style w:type="paragraph" w:customStyle="1" w:styleId="N2">
    <w:name w:val="N2"/>
    <w:basedOn w:val="Normal"/>
    <w:rsid w:val="00CC4455"/>
    <w:pPr>
      <w:numPr>
        <w:ilvl w:val="1"/>
        <w:numId w:val="13"/>
      </w:numPr>
      <w:tabs>
        <w:tab w:val="num" w:pos="360"/>
      </w:tabs>
      <w:spacing w:before="80" w:line="220" w:lineRule="atLeast"/>
      <w:jc w:val="both"/>
    </w:pPr>
    <w:rPr>
      <w:sz w:val="21"/>
    </w:rPr>
  </w:style>
  <w:style w:type="paragraph" w:customStyle="1" w:styleId="N3">
    <w:name w:val="N3"/>
    <w:basedOn w:val="N2"/>
    <w:rsid w:val="00CC4455"/>
    <w:pPr>
      <w:numPr>
        <w:ilvl w:val="2"/>
      </w:numPr>
      <w:tabs>
        <w:tab w:val="clear" w:pos="737"/>
        <w:tab w:val="num" w:pos="360"/>
        <w:tab w:val="num" w:pos="1440"/>
      </w:tabs>
      <w:ind w:left="1440" w:hanging="720"/>
    </w:pPr>
  </w:style>
  <w:style w:type="paragraph" w:customStyle="1" w:styleId="N4">
    <w:name w:val="N4"/>
    <w:basedOn w:val="N3"/>
    <w:rsid w:val="00CC4455"/>
    <w:pPr>
      <w:numPr>
        <w:ilvl w:val="3"/>
      </w:numPr>
      <w:tabs>
        <w:tab w:val="clear" w:pos="1134"/>
        <w:tab w:val="num" w:pos="360"/>
        <w:tab w:val="num" w:pos="864"/>
      </w:tabs>
      <w:ind w:left="1440" w:hanging="720"/>
    </w:pPr>
  </w:style>
  <w:style w:type="paragraph" w:customStyle="1" w:styleId="certificateHeading">
    <w:name w:val="certificateHeading"/>
    <w:rsid w:val="00CC4455"/>
    <w:pPr>
      <w:pageBreakBefore/>
      <w:spacing w:line="200" w:lineRule="exact"/>
    </w:pPr>
    <w:rPr>
      <w:rFonts w:ascii="Arial Black" w:hAnsi="Arial Black"/>
      <w:sz w:val="18"/>
    </w:rPr>
  </w:style>
  <w:style w:type="paragraph" w:customStyle="1" w:styleId="Heading1nonum">
    <w:name w:val="Heading 1 no num"/>
    <w:basedOn w:val="Heading1"/>
    <w:next w:val="Heading3"/>
    <w:rsid w:val="00CC4455"/>
  </w:style>
  <w:style w:type="paragraph" w:styleId="BodyTextIndent">
    <w:name w:val="Body Text Indent"/>
    <w:basedOn w:val="Normal"/>
    <w:rsid w:val="00CC4455"/>
    <w:pPr>
      <w:widowControl w:val="0"/>
      <w:spacing w:before="80"/>
    </w:pPr>
    <w:rPr>
      <w:rFonts w:ascii="Arial" w:hAnsi="Arial"/>
      <w:sz w:val="16"/>
    </w:rPr>
  </w:style>
  <w:style w:type="character" w:customStyle="1" w:styleId="change">
    <w:name w:val="change"/>
    <w:rsid w:val="00CC4455"/>
    <w:rPr>
      <w:color w:val="FF0000"/>
    </w:rPr>
  </w:style>
  <w:style w:type="paragraph" w:styleId="Caption">
    <w:name w:val="caption"/>
    <w:basedOn w:val="Normal"/>
    <w:next w:val="Normal"/>
    <w:qFormat/>
    <w:rsid w:val="00CC4455"/>
    <w:pPr>
      <w:spacing w:before="120" w:after="120"/>
    </w:pPr>
    <w:rPr>
      <w:rFonts w:ascii="Arial" w:hAnsi="Arial"/>
      <w:b/>
      <w:sz w:val="18"/>
    </w:rPr>
  </w:style>
  <w:style w:type="paragraph" w:customStyle="1" w:styleId="SOSWCCat">
    <w:name w:val="SOSWCCat"/>
    <w:basedOn w:val="Normal"/>
    <w:next w:val="Normal"/>
    <w:rsid w:val="00CC4455"/>
    <w:pPr>
      <w:widowControl w:val="0"/>
      <w:shd w:val="solid" w:color="auto" w:fill="000000"/>
      <w:tabs>
        <w:tab w:val="left" w:pos="90"/>
        <w:tab w:val="left" w:pos="1417"/>
        <w:tab w:val="left" w:pos="1870"/>
      </w:tabs>
    </w:pPr>
    <w:rPr>
      <w:rFonts w:ascii="Arial Black" w:hAnsi="Arial Black"/>
      <w:snapToGrid w:val="0"/>
      <w:color w:val="FFFFFF"/>
    </w:rPr>
  </w:style>
  <w:style w:type="paragraph" w:customStyle="1" w:styleId="SOSWCSubGroup">
    <w:name w:val="SOSWCSubGroup"/>
    <w:basedOn w:val="Normal"/>
    <w:rsid w:val="00CC4455"/>
    <w:pPr>
      <w:widowControl w:val="0"/>
      <w:shd w:val="pct20" w:color="auto" w:fill="FFFFFF"/>
      <w:tabs>
        <w:tab w:val="left" w:pos="90"/>
        <w:tab w:val="left" w:pos="913"/>
        <w:tab w:val="left" w:pos="1473"/>
      </w:tabs>
    </w:pPr>
    <w:rPr>
      <w:rFonts w:ascii="Impact" w:hAnsi="Impact"/>
      <w:snapToGrid w:val="0"/>
      <w:color w:val="000000"/>
      <w:sz w:val="20"/>
    </w:rPr>
  </w:style>
  <w:style w:type="paragraph" w:customStyle="1" w:styleId="BodyText1">
    <w:name w:val="Body Text1"/>
    <w:rsid w:val="00CC4455"/>
    <w:pPr>
      <w:widowControl w:val="0"/>
      <w:tabs>
        <w:tab w:val="left" w:pos="255"/>
        <w:tab w:val="left" w:pos="340"/>
        <w:tab w:val="left" w:pos="624"/>
        <w:tab w:val="left" w:pos="794"/>
      </w:tabs>
      <w:spacing w:before="60" w:line="230" w:lineRule="exact"/>
    </w:pPr>
    <w:rPr>
      <w:rFonts w:ascii="Arial" w:hAnsi="Arial"/>
      <w:sz w:val="18"/>
    </w:rPr>
  </w:style>
  <w:style w:type="paragraph" w:styleId="Header">
    <w:name w:val="header"/>
    <w:basedOn w:val="Normal"/>
    <w:rsid w:val="00CC4455"/>
    <w:pPr>
      <w:keepLines/>
      <w:widowControl w:val="0"/>
      <w:pBdr>
        <w:bottom w:val="single" w:sz="4" w:space="1" w:color="auto"/>
      </w:pBdr>
      <w:tabs>
        <w:tab w:val="right" w:pos="7088"/>
      </w:tabs>
      <w:spacing w:before="120" w:after="200" w:line="250" w:lineRule="exact"/>
    </w:pPr>
    <w:rPr>
      <w:rFonts w:ascii="Arial" w:hAnsi="Arial"/>
      <w:sz w:val="16"/>
    </w:rPr>
  </w:style>
  <w:style w:type="paragraph" w:customStyle="1" w:styleId="Act">
    <w:name w:val="Act"/>
    <w:rsid w:val="00CC4455"/>
    <w:pPr>
      <w:spacing w:before="80" w:line="200" w:lineRule="exact"/>
    </w:pPr>
    <w:rPr>
      <w:rFonts w:ascii="Arial" w:hAnsi="Arial"/>
    </w:rPr>
  </w:style>
  <w:style w:type="paragraph" w:styleId="Footer">
    <w:name w:val="footer"/>
    <w:basedOn w:val="Normal"/>
    <w:rsid w:val="00CC4455"/>
    <w:pPr>
      <w:tabs>
        <w:tab w:val="center" w:pos="4153"/>
        <w:tab w:val="right" w:pos="8306"/>
      </w:tabs>
    </w:pPr>
  </w:style>
  <w:style w:type="paragraph" w:styleId="TOC1">
    <w:name w:val="toc 1"/>
    <w:basedOn w:val="Normal"/>
    <w:next w:val="Normal"/>
    <w:autoRedefine/>
    <w:semiHidden/>
    <w:rsid w:val="00CC4455"/>
    <w:pPr>
      <w:widowControl w:val="0"/>
      <w:spacing w:before="120" w:after="120"/>
    </w:pPr>
    <w:rPr>
      <w:rFonts w:ascii="Times New Roman Bold" w:hAnsi="Times New Roman Bold"/>
      <w:b/>
      <w:caps/>
      <w:sz w:val="20"/>
    </w:rPr>
  </w:style>
  <w:style w:type="paragraph" w:customStyle="1" w:styleId="certificateTitle">
    <w:name w:val="certificateTitle"/>
    <w:basedOn w:val="Heading1nonum"/>
    <w:rsid w:val="00CC4455"/>
    <w:pPr>
      <w:spacing w:before="1120" w:line="440" w:lineRule="exact"/>
    </w:pPr>
  </w:style>
  <w:style w:type="paragraph" w:customStyle="1" w:styleId="contentsheading">
    <w:name w:val="contents heading"/>
    <w:basedOn w:val="Heading1nonum"/>
    <w:next w:val="TOC1"/>
    <w:rsid w:val="00CC4455"/>
    <w:pPr>
      <w:pageBreakBefore/>
    </w:pPr>
  </w:style>
  <w:style w:type="paragraph" w:customStyle="1" w:styleId="Heading2nonum">
    <w:name w:val="Heading 2nonum"/>
    <w:basedOn w:val="Heading2"/>
    <w:rsid w:val="00CC4455"/>
    <w:pPr>
      <w:numPr>
        <w:ilvl w:val="0"/>
        <w:numId w:val="0"/>
      </w:numPr>
      <w:tabs>
        <w:tab w:val="left" w:pos="567"/>
      </w:tabs>
      <w:spacing w:before="280" w:after="40"/>
      <w:outlineLvl w:val="9"/>
    </w:pPr>
  </w:style>
  <w:style w:type="paragraph" w:customStyle="1" w:styleId="coverLicenceHolder">
    <w:name w:val="coverLicenceHolder"/>
    <w:basedOn w:val="Heading2nonum"/>
    <w:rsid w:val="00CC4455"/>
    <w:pPr>
      <w:pBdr>
        <w:top w:val="single" w:sz="4" w:space="24" w:color="auto"/>
      </w:pBdr>
      <w:spacing w:before="0" w:after="0" w:line="280" w:lineRule="exact"/>
      <w:ind w:left="3969"/>
    </w:pPr>
    <w:rPr>
      <w:b w:val="0"/>
      <w:sz w:val="24"/>
    </w:rPr>
  </w:style>
  <w:style w:type="paragraph" w:customStyle="1" w:styleId="coverAddress">
    <w:name w:val="coverAddress"/>
    <w:basedOn w:val="coverLicenceHolder"/>
    <w:rsid w:val="00CC4455"/>
    <w:pPr>
      <w:pBdr>
        <w:top w:val="none" w:sz="0" w:space="0" w:color="auto"/>
      </w:pBdr>
    </w:pPr>
    <w:rPr>
      <w:b/>
    </w:rPr>
  </w:style>
  <w:style w:type="paragraph" w:customStyle="1" w:styleId="coverAuthNos">
    <w:name w:val="coverAuthNos"/>
    <w:basedOn w:val="Heading3nonum"/>
    <w:rsid w:val="00CC4455"/>
    <w:pPr>
      <w:ind w:left="3969"/>
    </w:pPr>
  </w:style>
  <w:style w:type="paragraph" w:customStyle="1" w:styleId="coverDate">
    <w:name w:val="coverDate"/>
    <w:basedOn w:val="Heading3nonum"/>
    <w:rsid w:val="00CC4455"/>
    <w:pPr>
      <w:ind w:left="3969"/>
    </w:pPr>
  </w:style>
  <w:style w:type="paragraph" w:customStyle="1" w:styleId="coverTitle">
    <w:name w:val="coverTitle"/>
    <w:basedOn w:val="Heading1nonum"/>
    <w:rsid w:val="00CC4455"/>
    <w:pPr>
      <w:spacing w:after="240" w:line="520" w:lineRule="exact"/>
    </w:pPr>
    <w:rPr>
      <w:noProof/>
      <w:sz w:val="44"/>
    </w:rPr>
  </w:style>
  <w:style w:type="paragraph" w:customStyle="1" w:styleId="formTitle">
    <w:name w:val="formTitle"/>
    <w:basedOn w:val="Heading2nonum"/>
    <w:rsid w:val="00CC4455"/>
    <w:pPr>
      <w:pageBreakBefore/>
    </w:pPr>
  </w:style>
  <w:style w:type="paragraph" w:customStyle="1" w:styleId="listalpha">
    <w:name w:val="listalpha"/>
    <w:basedOn w:val="Heading4"/>
    <w:rsid w:val="00CC4455"/>
    <w:pPr>
      <w:numPr>
        <w:numId w:val="1"/>
      </w:numPr>
      <w:ind w:left="284" w:hanging="284"/>
    </w:pPr>
  </w:style>
  <w:style w:type="paragraph" w:customStyle="1" w:styleId="listbullet0">
    <w:name w:val="listbullet"/>
    <w:basedOn w:val="listalpha"/>
    <w:rsid w:val="00CC4455"/>
    <w:pPr>
      <w:numPr>
        <w:ilvl w:val="0"/>
        <w:numId w:val="0"/>
      </w:numPr>
    </w:pPr>
  </w:style>
  <w:style w:type="paragraph" w:customStyle="1" w:styleId="pic">
    <w:name w:val="pic"/>
    <w:basedOn w:val="Heading1nonum"/>
    <w:rsid w:val="00CC4455"/>
    <w:pPr>
      <w:framePr w:hSpace="181" w:vSpace="181" w:wrap="auto" w:vAnchor="text" w:hAnchor="text" w:xAlign="right" w:y="1"/>
      <w:spacing w:before="120" w:line="240" w:lineRule="atLeast"/>
      <w:ind w:right="3402"/>
    </w:pPr>
  </w:style>
  <w:style w:type="paragraph" w:customStyle="1" w:styleId="Schedulehead">
    <w:name w:val="Schedulehead"/>
    <w:basedOn w:val="Heading1"/>
    <w:rsid w:val="00CC4455"/>
    <w:pPr>
      <w:suppressLineNumbers/>
      <w:tabs>
        <w:tab w:val="num" w:pos="432"/>
        <w:tab w:val="left" w:pos="567"/>
      </w:tabs>
      <w:suppressAutoHyphens/>
      <w:spacing w:before="0" w:after="120"/>
      <w:ind w:left="567"/>
      <w:outlineLvl w:val="9"/>
    </w:pPr>
    <w:rPr>
      <w:b w:val="0"/>
      <w:spacing w:val="0"/>
      <w:sz w:val="32"/>
    </w:rPr>
  </w:style>
  <w:style w:type="paragraph" w:customStyle="1" w:styleId="tablelist">
    <w:name w:val="table list"/>
    <w:basedOn w:val="Tablebody"/>
    <w:rsid w:val="00CC4455"/>
  </w:style>
  <w:style w:type="paragraph" w:customStyle="1" w:styleId="Tabletext">
    <w:name w:val="Tabletext"/>
    <w:basedOn w:val="Tablehead"/>
    <w:rsid w:val="00CC4455"/>
    <w:pPr>
      <w:keepNext w:val="0"/>
      <w:tabs>
        <w:tab w:val="left" w:pos="567"/>
      </w:tabs>
      <w:spacing w:before="80" w:after="0" w:line="240" w:lineRule="atLeast"/>
      <w:outlineLvl w:val="9"/>
    </w:pPr>
    <w:rPr>
      <w:rFonts w:ascii="Arial" w:hAnsi="Arial"/>
      <w:b w:val="0"/>
    </w:rPr>
  </w:style>
  <w:style w:type="paragraph" w:customStyle="1" w:styleId="tablebox">
    <w:name w:val="tablebox"/>
    <w:basedOn w:val="Tabletext"/>
    <w:rsid w:val="00CC4455"/>
    <w:pPr>
      <w:pBdr>
        <w:top w:val="single" w:sz="6" w:space="0" w:color="auto"/>
        <w:left w:val="single" w:sz="6" w:space="0" w:color="auto"/>
        <w:bottom w:val="single" w:sz="6" w:space="0" w:color="auto"/>
        <w:right w:val="single" w:sz="6" w:space="0" w:color="auto"/>
      </w:pBdr>
      <w:spacing w:before="40" w:after="40" w:line="360" w:lineRule="atLeast"/>
    </w:pPr>
  </w:style>
  <w:style w:type="paragraph" w:customStyle="1" w:styleId="Tabletitle">
    <w:name w:val="Tabletitle"/>
    <w:basedOn w:val="Tablehead"/>
    <w:rsid w:val="00CC4455"/>
  </w:style>
  <w:style w:type="paragraph" w:customStyle="1" w:styleId="term">
    <w:name w:val="term"/>
    <w:basedOn w:val="Heading3nonum"/>
    <w:rsid w:val="00CC4455"/>
    <w:pPr>
      <w:keepNext/>
      <w:tabs>
        <w:tab w:val="left" w:pos="2835"/>
      </w:tabs>
    </w:pPr>
    <w:rPr>
      <w:i/>
    </w:rPr>
  </w:style>
  <w:style w:type="paragraph" w:customStyle="1" w:styleId="Heading2a">
    <w:name w:val="Heading 2a"/>
    <w:basedOn w:val="Heading2"/>
    <w:rsid w:val="00CC4455"/>
    <w:pPr>
      <w:numPr>
        <w:ilvl w:val="0"/>
        <w:numId w:val="0"/>
      </w:numPr>
      <w:spacing w:before="320" w:after="0"/>
    </w:pPr>
    <w:rPr>
      <w:i/>
    </w:rPr>
  </w:style>
  <w:style w:type="paragraph" w:customStyle="1" w:styleId="coverAct">
    <w:name w:val="coverAct"/>
    <w:basedOn w:val="Act"/>
    <w:rsid w:val="00CC4455"/>
    <w:pPr>
      <w:numPr>
        <w:numId w:val="23"/>
      </w:numPr>
      <w:spacing w:line="280" w:lineRule="exact"/>
    </w:pPr>
    <w:rPr>
      <w:sz w:val="22"/>
    </w:rPr>
  </w:style>
  <w:style w:type="paragraph" w:customStyle="1" w:styleId="SectionHeading">
    <w:name w:val="SectionHeading"/>
    <w:basedOn w:val="Normal"/>
    <w:rsid w:val="00CC4455"/>
    <w:pPr>
      <w:keepLines/>
      <w:pageBreakBefore/>
      <w:widowControl w:val="0"/>
      <w:spacing w:before="80" w:after="1120" w:line="360" w:lineRule="exact"/>
    </w:pPr>
    <w:rPr>
      <w:rFonts w:ascii="Arial" w:hAnsi="Arial"/>
      <w:b/>
      <w:sz w:val="32"/>
    </w:rPr>
  </w:style>
  <w:style w:type="character" w:customStyle="1" w:styleId="licenceno">
    <w:name w:val="licenceno"/>
    <w:basedOn w:val="DefaultParagraphFont"/>
    <w:rsid w:val="00CC4455"/>
  </w:style>
  <w:style w:type="paragraph" w:customStyle="1" w:styleId="formresponse">
    <w:name w:val="formresponse"/>
    <w:rsid w:val="00CC4455"/>
    <w:pPr>
      <w:pBdr>
        <w:top w:val="single" w:sz="4" w:space="1" w:color="auto"/>
        <w:left w:val="single" w:sz="4" w:space="4" w:color="auto"/>
        <w:bottom w:val="single" w:sz="4" w:space="1" w:color="auto"/>
        <w:right w:val="single" w:sz="4" w:space="4" w:color="auto"/>
      </w:pBdr>
      <w:spacing w:line="360" w:lineRule="exact"/>
    </w:pPr>
    <w:rPr>
      <w:rFonts w:ascii="Arial" w:hAnsi="Arial"/>
      <w:spacing w:val="-2"/>
    </w:rPr>
  </w:style>
  <w:style w:type="paragraph" w:customStyle="1" w:styleId="hidden">
    <w:name w:val="hidden"/>
    <w:basedOn w:val="Heading3nonum"/>
    <w:rsid w:val="00CC4455"/>
    <w:rPr>
      <w:vanish/>
      <w:color w:val="0000FF"/>
    </w:rPr>
  </w:style>
  <w:style w:type="paragraph" w:customStyle="1" w:styleId="a">
    <w:name w:val="_"/>
    <w:basedOn w:val="Normal"/>
    <w:rsid w:val="00CC4455"/>
    <w:pPr>
      <w:widowControl w:val="0"/>
      <w:ind w:left="720" w:hanging="720"/>
    </w:pPr>
    <w:rPr>
      <w:rFonts w:ascii="Arial" w:hAnsi="Arial"/>
      <w:lang w:val="en-US"/>
    </w:rPr>
  </w:style>
  <w:style w:type="paragraph" w:customStyle="1" w:styleId="h1">
    <w:name w:val="h1"/>
    <w:rsid w:val="00CC4455"/>
    <w:pPr>
      <w:widowControl w:val="0"/>
      <w:tabs>
        <w:tab w:val="left" w:pos="125"/>
      </w:tabs>
      <w:spacing w:line="280" w:lineRule="exact"/>
    </w:pPr>
    <w:rPr>
      <w:rFonts w:ascii="Arial" w:hAnsi="Arial"/>
      <w:b/>
      <w:color w:val="FFFFFF"/>
    </w:rPr>
  </w:style>
  <w:style w:type="paragraph" w:customStyle="1" w:styleId="listbullets">
    <w:name w:val="list: bullets"/>
    <w:rsid w:val="00CC4455"/>
    <w:pPr>
      <w:widowControl w:val="0"/>
      <w:tabs>
        <w:tab w:val="left" w:pos="170"/>
        <w:tab w:val="left" w:pos="340"/>
        <w:tab w:val="left" w:pos="624"/>
        <w:tab w:val="left" w:pos="794"/>
      </w:tabs>
      <w:spacing w:before="30" w:line="230" w:lineRule="exact"/>
      <w:ind w:left="170" w:hanging="170"/>
    </w:pPr>
    <w:rPr>
      <w:rFonts w:ascii="Arial" w:hAnsi="Arial"/>
      <w:sz w:val="18"/>
    </w:rPr>
  </w:style>
  <w:style w:type="paragraph" w:customStyle="1" w:styleId="notes">
    <w:name w:val="notes"/>
    <w:rsid w:val="00CC4455"/>
    <w:pPr>
      <w:widowControl w:val="0"/>
      <w:tabs>
        <w:tab w:val="left" w:pos="255"/>
        <w:tab w:val="left" w:pos="340"/>
        <w:tab w:val="left" w:pos="624"/>
        <w:tab w:val="left" w:pos="794"/>
      </w:tabs>
      <w:spacing w:before="60" w:line="230" w:lineRule="exact"/>
    </w:pPr>
    <w:rPr>
      <w:rFonts w:ascii="Arial" w:hAnsi="Arial"/>
      <w:i/>
      <w:sz w:val="18"/>
    </w:rPr>
  </w:style>
  <w:style w:type="paragraph" w:customStyle="1" w:styleId="tablecolumnhead">
    <w:name w:val="table column head"/>
    <w:rsid w:val="00CC4455"/>
    <w:pPr>
      <w:widowControl w:val="0"/>
      <w:tabs>
        <w:tab w:val="left" w:pos="170"/>
        <w:tab w:val="left" w:pos="340"/>
      </w:tabs>
      <w:spacing w:before="120" w:line="240" w:lineRule="atLeast"/>
    </w:pPr>
    <w:rPr>
      <w:rFonts w:ascii="Arial" w:hAnsi="Arial"/>
      <w:b/>
      <w:sz w:val="16"/>
    </w:rPr>
  </w:style>
  <w:style w:type="paragraph" w:customStyle="1" w:styleId="tablecelltext">
    <w:name w:val="table cell text"/>
    <w:rsid w:val="00CC4455"/>
    <w:pPr>
      <w:widowControl w:val="0"/>
      <w:tabs>
        <w:tab w:val="left" w:pos="170"/>
        <w:tab w:val="left" w:pos="340"/>
      </w:tabs>
      <w:spacing w:line="200" w:lineRule="exact"/>
    </w:pPr>
    <w:rPr>
      <w:rFonts w:ascii="Arial" w:hAnsi="Arial"/>
      <w:sz w:val="16"/>
    </w:rPr>
  </w:style>
  <w:style w:type="paragraph" w:customStyle="1" w:styleId="tablerowhead">
    <w:name w:val="table row head"/>
    <w:rsid w:val="00CC4455"/>
    <w:pPr>
      <w:widowControl w:val="0"/>
      <w:tabs>
        <w:tab w:val="left" w:pos="170"/>
        <w:tab w:val="left" w:pos="340"/>
      </w:tabs>
      <w:spacing w:line="200" w:lineRule="exact"/>
    </w:pPr>
    <w:rPr>
      <w:rFonts w:ascii="Arial" w:hAnsi="Arial"/>
      <w:b/>
      <w:sz w:val="16"/>
    </w:rPr>
  </w:style>
  <w:style w:type="character" w:customStyle="1" w:styleId="note">
    <w:name w:val="note"/>
    <w:rsid w:val="00CC4455"/>
    <w:rPr>
      <w:rFonts w:ascii="Arial" w:hAnsi="Arial" w:cs="Arial"/>
      <w:i/>
      <w:iCs/>
      <w:color w:val="000000"/>
    </w:rPr>
  </w:style>
  <w:style w:type="paragraph" w:customStyle="1" w:styleId="ansboxtext">
    <w:name w:val="ans box text"/>
    <w:rsid w:val="00CC4455"/>
    <w:pPr>
      <w:widowControl w:val="0"/>
      <w:tabs>
        <w:tab w:val="left" w:pos="2381"/>
      </w:tabs>
      <w:spacing w:line="180" w:lineRule="exact"/>
    </w:pPr>
    <w:rPr>
      <w:rFonts w:ascii="Arial" w:hAnsi="Arial"/>
      <w:sz w:val="18"/>
    </w:rPr>
  </w:style>
  <w:style w:type="paragraph" w:customStyle="1" w:styleId="CellBody">
    <w:name w:val="CellBody"/>
    <w:rsid w:val="00CC4455"/>
    <w:pPr>
      <w:widowControl w:val="0"/>
      <w:spacing w:line="280" w:lineRule="atLeast"/>
    </w:pPr>
    <w:rPr>
      <w:sz w:val="24"/>
    </w:rPr>
  </w:style>
  <w:style w:type="paragraph" w:customStyle="1" w:styleId="tablenotes">
    <w:name w:val="table notes"/>
    <w:rsid w:val="00CC4455"/>
    <w:pPr>
      <w:widowControl w:val="0"/>
      <w:tabs>
        <w:tab w:val="left" w:pos="170"/>
        <w:tab w:val="left" w:pos="340"/>
      </w:tabs>
      <w:spacing w:line="200" w:lineRule="exact"/>
    </w:pPr>
    <w:rPr>
      <w:rFonts w:ascii="Arial" w:hAnsi="Arial"/>
      <w:i/>
      <w:sz w:val="16"/>
    </w:rPr>
  </w:style>
  <w:style w:type="paragraph" w:customStyle="1" w:styleId="h1anchor">
    <w:name w:val="h1 anchor"/>
    <w:rsid w:val="00CC4455"/>
    <w:pPr>
      <w:widowControl w:val="0"/>
      <w:spacing w:line="120" w:lineRule="exact"/>
    </w:pPr>
    <w:rPr>
      <w:rFonts w:ascii="Arial" w:hAnsi="Arial"/>
      <w:i/>
      <w:sz w:val="12"/>
    </w:rPr>
  </w:style>
  <w:style w:type="paragraph" w:customStyle="1" w:styleId="graham1">
    <w:name w:val="graham1"/>
    <w:basedOn w:val="Heading1"/>
    <w:next w:val="Normal"/>
    <w:autoRedefine/>
    <w:rsid w:val="00CC4455"/>
    <w:pPr>
      <w:keepLines w:val="0"/>
      <w:tabs>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20" w:hanging="720"/>
      <w:jc w:val="both"/>
    </w:pPr>
    <w:rPr>
      <w:b w:val="0"/>
      <w:spacing w:val="0"/>
      <w:sz w:val="28"/>
    </w:rPr>
  </w:style>
  <w:style w:type="paragraph" w:customStyle="1" w:styleId="graham2">
    <w:name w:val="graham2"/>
    <w:basedOn w:val="Heading2"/>
    <w:next w:val="Normal"/>
    <w:autoRedefine/>
    <w:rsid w:val="00CC4455"/>
    <w:pPr>
      <w:keepLines w:val="0"/>
      <w:numPr>
        <w:numId w:val="1"/>
      </w:numPr>
      <w:tabs>
        <w:tab w:val="clear" w:pos="360"/>
        <w:tab w:val="left" w:pos="0"/>
        <w:tab w:val="left" w:pos="1440"/>
      </w:tabs>
      <w:suppressAutoHyphens/>
      <w:spacing w:before="0" w:after="0" w:line="240" w:lineRule="auto"/>
      <w:ind w:left="576" w:hanging="1134"/>
      <w:jc w:val="both"/>
    </w:pPr>
    <w:rPr>
      <w:rFonts w:ascii="Times New Roman Bold" w:hAnsi="Times New Roman Bold"/>
      <w:b w:val="0"/>
      <w:spacing w:val="-3"/>
      <w:sz w:val="22"/>
      <w:lang w:val="en-US"/>
    </w:rPr>
  </w:style>
  <w:style w:type="paragraph" w:customStyle="1" w:styleId="graham3">
    <w:name w:val="graham3"/>
    <w:basedOn w:val="Heading3"/>
    <w:next w:val="BodyText"/>
    <w:autoRedefine/>
    <w:rsid w:val="00CC4455"/>
    <w:pPr>
      <w:keepNext/>
      <w:keepLines w:val="0"/>
      <w:numPr>
        <w:numId w:val="2"/>
      </w:numPr>
      <w:tabs>
        <w:tab w:val="left" w:pos="0"/>
      </w:tabs>
      <w:suppressAutoHyphens/>
      <w:spacing w:before="0" w:line="240" w:lineRule="auto"/>
      <w:ind w:left="360" w:hanging="360"/>
    </w:pPr>
    <w:rPr>
      <w:rFonts w:ascii="Times New Roman Bold" w:hAnsi="Times New Roman Bold"/>
      <w:b/>
      <w:lang w:val="en-US"/>
    </w:rPr>
  </w:style>
  <w:style w:type="paragraph" w:customStyle="1" w:styleId="bullett1indent">
    <w:name w:val="bullett1 indent"/>
    <w:basedOn w:val="Normal"/>
    <w:rsid w:val="00CC4455"/>
    <w:pPr>
      <w:spacing w:before="60"/>
    </w:pPr>
    <w:rPr>
      <w:rFonts w:ascii="Arial" w:hAnsi="Arial"/>
      <w:sz w:val="18"/>
    </w:rPr>
  </w:style>
  <w:style w:type="paragraph" w:customStyle="1" w:styleId="Bullet1">
    <w:name w:val="Bullet1"/>
    <w:basedOn w:val="Normal"/>
    <w:rsid w:val="00CC4455"/>
    <w:pPr>
      <w:numPr>
        <w:numId w:val="24"/>
      </w:numPr>
      <w:spacing w:before="60"/>
    </w:pPr>
    <w:rPr>
      <w:rFonts w:ascii="Arial" w:hAnsi="Arial"/>
      <w:sz w:val="18"/>
    </w:rPr>
  </w:style>
  <w:style w:type="paragraph" w:customStyle="1" w:styleId="bullet10">
    <w:name w:val="bullet1"/>
    <w:basedOn w:val="Normal"/>
    <w:rsid w:val="00CC4455"/>
    <w:pPr>
      <w:widowControl w:val="0"/>
      <w:numPr>
        <w:numId w:val="25"/>
      </w:numPr>
      <w:spacing w:before="60"/>
    </w:pPr>
    <w:rPr>
      <w:rFonts w:ascii="Arial" w:hAnsi="Arial"/>
      <w:sz w:val="18"/>
    </w:rPr>
  </w:style>
  <w:style w:type="paragraph" w:customStyle="1" w:styleId="sifootnote">
    <w:name w:val="sifootnote"/>
    <w:rsid w:val="00CC4455"/>
    <w:pPr>
      <w:ind w:left="432" w:hanging="432"/>
    </w:pPr>
    <w:rPr>
      <w:sz w:val="24"/>
    </w:rPr>
  </w:style>
  <w:style w:type="paragraph" w:customStyle="1" w:styleId="issuedate">
    <w:name w:val="issue date"/>
    <w:basedOn w:val="Heading3nonum"/>
    <w:next w:val="Heading3nonum"/>
    <w:rsid w:val="00CC4455"/>
    <w:pPr>
      <w:widowControl/>
    </w:pPr>
    <w:rPr>
      <w:b/>
    </w:rPr>
  </w:style>
  <w:style w:type="paragraph" w:customStyle="1" w:styleId="AgencySubHeadings">
    <w:name w:val="Agency Sub Headings"/>
    <w:autoRedefine/>
    <w:rsid w:val="00CC4455"/>
    <w:pPr>
      <w:jc w:val="both"/>
    </w:pPr>
    <w:rPr>
      <w:sz w:val="24"/>
    </w:rPr>
  </w:style>
  <w:style w:type="paragraph" w:customStyle="1" w:styleId="Tableexamples">
    <w:name w:val="Table examples"/>
    <w:basedOn w:val="Tablebody"/>
    <w:rsid w:val="00CC4455"/>
    <w:rPr>
      <w:i/>
      <w:color w:val="FF0000"/>
      <w:sz w:val="16"/>
    </w:rPr>
  </w:style>
  <w:style w:type="paragraph" w:customStyle="1" w:styleId="tablep1">
    <w:name w:val="table p1"/>
    <w:basedOn w:val="Normal"/>
    <w:rsid w:val="00CC4455"/>
    <w:pPr>
      <w:keepNext/>
      <w:keepLines/>
      <w:widowControl w:val="0"/>
      <w:spacing w:after="20" w:line="230" w:lineRule="exact"/>
    </w:pPr>
    <w:rPr>
      <w:rFonts w:ascii="Arial Narrow" w:hAnsi="Arial Narrow"/>
      <w:sz w:val="18"/>
    </w:rPr>
  </w:style>
  <w:style w:type="paragraph" w:customStyle="1" w:styleId="pindent">
    <w:name w:val="p indent"/>
    <w:basedOn w:val="Normal"/>
    <w:rsid w:val="00CC4455"/>
    <w:pPr>
      <w:keepLines/>
      <w:suppressAutoHyphens/>
      <w:spacing w:before="120" w:after="80" w:line="270" w:lineRule="exact"/>
      <w:ind w:left="720" w:hanging="720"/>
      <w:jc w:val="both"/>
    </w:pPr>
    <w:rPr>
      <w:rFonts w:ascii="Arial" w:hAnsi="Arial"/>
      <w:sz w:val="18"/>
    </w:rPr>
  </w:style>
  <w:style w:type="paragraph" w:customStyle="1" w:styleId="tableh1">
    <w:name w:val="table h1"/>
    <w:basedOn w:val="Normal"/>
    <w:rsid w:val="00CC4455"/>
    <w:pPr>
      <w:keepNext/>
      <w:widowControl w:val="0"/>
      <w:spacing w:after="20" w:line="230" w:lineRule="exact"/>
    </w:pPr>
    <w:rPr>
      <w:rFonts w:ascii="Arial Narrow" w:hAnsi="Arial Narrow"/>
      <w:b/>
      <w:sz w:val="18"/>
    </w:rPr>
  </w:style>
  <w:style w:type="paragraph" w:customStyle="1" w:styleId="pplain">
    <w:name w:val="p plain"/>
    <w:basedOn w:val="Normal"/>
    <w:rsid w:val="00CC4455"/>
    <w:pPr>
      <w:keepLines/>
      <w:suppressAutoHyphens/>
      <w:spacing w:before="120" w:after="80" w:line="270" w:lineRule="exact"/>
      <w:jc w:val="both"/>
    </w:pPr>
    <w:rPr>
      <w:rFonts w:ascii="Arial" w:hAnsi="Arial"/>
      <w:sz w:val="18"/>
    </w:rPr>
  </w:style>
  <w:style w:type="paragraph" w:customStyle="1" w:styleId="N1">
    <w:name w:val="N1"/>
    <w:basedOn w:val="Normal"/>
    <w:next w:val="N2"/>
    <w:rsid w:val="00CC4455"/>
    <w:pPr>
      <w:numPr>
        <w:numId w:val="13"/>
      </w:numPr>
      <w:spacing w:before="160" w:line="220" w:lineRule="atLeast"/>
      <w:jc w:val="both"/>
    </w:pPr>
    <w:rPr>
      <w:sz w:val="21"/>
    </w:rPr>
  </w:style>
  <w:style w:type="paragraph" w:customStyle="1" w:styleId="N5">
    <w:name w:val="N5"/>
    <w:basedOn w:val="N4"/>
    <w:rsid w:val="00CC4455"/>
    <w:pPr>
      <w:numPr>
        <w:ilvl w:val="4"/>
      </w:numPr>
      <w:tabs>
        <w:tab w:val="clear" w:pos="1440"/>
        <w:tab w:val="num" w:pos="864"/>
      </w:tabs>
    </w:pPr>
  </w:style>
  <w:style w:type="paragraph" w:customStyle="1" w:styleId="DefPara">
    <w:name w:val="Def Para"/>
    <w:basedOn w:val="Normal"/>
    <w:rsid w:val="00CC4455"/>
    <w:pPr>
      <w:spacing w:before="80" w:line="220" w:lineRule="atLeast"/>
      <w:ind w:left="340"/>
      <w:jc w:val="both"/>
    </w:pPr>
    <w:rPr>
      <w:sz w:val="21"/>
    </w:rPr>
  </w:style>
  <w:style w:type="paragraph" w:styleId="FootnoteText">
    <w:name w:val="footnote text"/>
    <w:basedOn w:val="Normal"/>
    <w:semiHidden/>
    <w:rsid w:val="00CC4455"/>
    <w:rPr>
      <w:sz w:val="20"/>
    </w:rPr>
  </w:style>
  <w:style w:type="character" w:styleId="FootnoteReference">
    <w:name w:val="footnote reference"/>
    <w:semiHidden/>
    <w:rsid w:val="00CC4455"/>
    <w:rPr>
      <w:vertAlign w:val="superscript"/>
    </w:rPr>
  </w:style>
  <w:style w:type="paragraph" w:styleId="BalloonText">
    <w:name w:val="Balloon Text"/>
    <w:basedOn w:val="Normal"/>
    <w:semiHidden/>
    <w:rsid w:val="00C104AC"/>
    <w:rPr>
      <w:rFonts w:ascii="Tahoma" w:hAnsi="Tahoma" w:cs="Tahoma"/>
      <w:sz w:val="16"/>
      <w:szCs w:val="16"/>
    </w:rPr>
  </w:style>
  <w:style w:type="table" w:styleId="TableGrid">
    <w:name w:val="Table Grid"/>
    <w:basedOn w:val="TableNormal"/>
    <w:uiPriority w:val="39"/>
    <w:rsid w:val="00DF4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61E53"/>
    <w:rPr>
      <w:sz w:val="16"/>
      <w:szCs w:val="16"/>
    </w:rPr>
  </w:style>
  <w:style w:type="paragraph" w:styleId="CommentText">
    <w:name w:val="annotation text"/>
    <w:basedOn w:val="Normal"/>
    <w:semiHidden/>
    <w:rsid w:val="00361E53"/>
    <w:rPr>
      <w:sz w:val="20"/>
    </w:rPr>
  </w:style>
  <w:style w:type="paragraph" w:styleId="CommentSubject">
    <w:name w:val="annotation subject"/>
    <w:basedOn w:val="CommentText"/>
    <w:next w:val="CommentText"/>
    <w:semiHidden/>
    <w:rsid w:val="00361E53"/>
    <w:rPr>
      <w:b/>
      <w:bCs/>
    </w:rPr>
  </w:style>
  <w:style w:type="character" w:customStyle="1" w:styleId="bodyboldblack">
    <w:name w:val="body bold black"/>
    <w:rsid w:val="00122718"/>
    <w:rPr>
      <w:rFonts w:ascii="Arial" w:hAnsi="Arial"/>
      <w:b/>
      <w:color w:val="auto"/>
      <w:sz w:val="22"/>
    </w:rPr>
  </w:style>
  <w:style w:type="character" w:customStyle="1" w:styleId="Heading3nonumChar">
    <w:name w:val="Heading 3 nonum Char"/>
    <w:link w:val="Heading3nonum"/>
    <w:rsid w:val="00C23F1C"/>
    <w:rPr>
      <w:rFonts w:ascii="Arial" w:hAnsi="Arial"/>
      <w:sz w:val="18"/>
      <w:lang w:val="en-GB" w:eastAsia="en-GB" w:bidi="ar-SA"/>
    </w:rPr>
  </w:style>
  <w:style w:type="character" w:customStyle="1" w:styleId="apple-style-span">
    <w:name w:val="apple-style-span"/>
    <w:basedOn w:val="DefaultParagraphFont"/>
    <w:rsid w:val="00C23F1C"/>
  </w:style>
  <w:style w:type="character" w:customStyle="1" w:styleId="apple-converted-space">
    <w:name w:val="apple-converted-space"/>
    <w:basedOn w:val="DefaultParagraphFont"/>
    <w:rsid w:val="00C23F1C"/>
  </w:style>
  <w:style w:type="paragraph" w:styleId="ListParagraph">
    <w:name w:val="List Paragraph"/>
    <w:basedOn w:val="Normal"/>
    <w:uiPriority w:val="34"/>
    <w:qFormat/>
    <w:rsid w:val="00551498"/>
    <w:pPr>
      <w:ind w:left="720"/>
      <w:contextualSpacing/>
    </w:pPr>
  </w:style>
  <w:style w:type="paragraph" w:styleId="NormalWeb">
    <w:name w:val="Normal (Web)"/>
    <w:basedOn w:val="Normal"/>
    <w:uiPriority w:val="99"/>
    <w:unhideWhenUsed/>
    <w:rsid w:val="00F3439F"/>
    <w:pPr>
      <w:spacing w:before="100" w:beforeAutospacing="1" w:after="100" w:afterAutospacing="1"/>
    </w:pPr>
    <w:rPr>
      <w:szCs w:val="24"/>
    </w:rPr>
  </w:style>
  <w:style w:type="paragraph" w:styleId="Revision">
    <w:name w:val="Revision"/>
    <w:hidden/>
    <w:uiPriority w:val="99"/>
    <w:semiHidden/>
    <w:rsid w:val="00EC37F5"/>
    <w:rPr>
      <w:sz w:val="24"/>
    </w:rPr>
  </w:style>
  <w:style w:type="character" w:styleId="Hyperlink">
    <w:name w:val="Hyperlink"/>
    <w:basedOn w:val="DefaultParagraphFont"/>
    <w:unhideWhenUsed/>
    <w:rsid w:val="00391810"/>
    <w:rPr>
      <w:color w:val="0000FF" w:themeColor="hyperlink"/>
      <w:u w:val="single"/>
    </w:rPr>
  </w:style>
  <w:style w:type="character" w:styleId="UnresolvedMention">
    <w:name w:val="Unresolved Mention"/>
    <w:basedOn w:val="DefaultParagraphFont"/>
    <w:uiPriority w:val="99"/>
    <w:semiHidden/>
    <w:unhideWhenUsed/>
    <w:rsid w:val="00391810"/>
    <w:rPr>
      <w:color w:val="605E5C"/>
      <w:shd w:val="clear" w:color="auto" w:fill="E1DFDD"/>
    </w:rPr>
  </w:style>
  <w:style w:type="character" w:styleId="Mention">
    <w:name w:val="Mention"/>
    <w:basedOn w:val="DefaultParagraphFont"/>
    <w:uiPriority w:val="99"/>
    <w:unhideWhenUsed/>
    <w:rsid w:val="00E059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8893">
      <w:bodyDiv w:val="1"/>
      <w:marLeft w:val="0"/>
      <w:marRight w:val="0"/>
      <w:marTop w:val="0"/>
      <w:marBottom w:val="0"/>
      <w:divBdr>
        <w:top w:val="none" w:sz="0" w:space="0" w:color="auto"/>
        <w:left w:val="none" w:sz="0" w:space="0" w:color="auto"/>
        <w:bottom w:val="none" w:sz="0" w:space="0" w:color="auto"/>
        <w:right w:val="none" w:sz="0" w:space="0" w:color="auto"/>
      </w:divBdr>
    </w:div>
    <w:div w:id="225772427">
      <w:bodyDiv w:val="1"/>
      <w:marLeft w:val="0"/>
      <w:marRight w:val="0"/>
      <w:marTop w:val="0"/>
      <w:marBottom w:val="0"/>
      <w:divBdr>
        <w:top w:val="none" w:sz="0" w:space="0" w:color="auto"/>
        <w:left w:val="none" w:sz="0" w:space="0" w:color="auto"/>
        <w:bottom w:val="none" w:sz="0" w:space="0" w:color="auto"/>
        <w:right w:val="none" w:sz="0" w:space="0" w:color="auto"/>
      </w:divBdr>
    </w:div>
    <w:div w:id="253251642">
      <w:bodyDiv w:val="1"/>
      <w:marLeft w:val="0"/>
      <w:marRight w:val="0"/>
      <w:marTop w:val="0"/>
      <w:marBottom w:val="0"/>
      <w:divBdr>
        <w:top w:val="none" w:sz="0" w:space="0" w:color="auto"/>
        <w:left w:val="none" w:sz="0" w:space="0" w:color="auto"/>
        <w:bottom w:val="none" w:sz="0" w:space="0" w:color="auto"/>
        <w:right w:val="none" w:sz="0" w:space="0" w:color="auto"/>
      </w:divBdr>
      <w:divsChild>
        <w:div w:id="672218058">
          <w:marLeft w:val="0"/>
          <w:marRight w:val="0"/>
          <w:marTop w:val="0"/>
          <w:marBottom w:val="0"/>
          <w:divBdr>
            <w:top w:val="none" w:sz="0" w:space="0" w:color="auto"/>
            <w:left w:val="none" w:sz="0" w:space="0" w:color="auto"/>
            <w:bottom w:val="none" w:sz="0" w:space="0" w:color="auto"/>
            <w:right w:val="none" w:sz="0" w:space="0" w:color="auto"/>
          </w:divBdr>
        </w:div>
        <w:div w:id="1181822402">
          <w:marLeft w:val="0"/>
          <w:marRight w:val="0"/>
          <w:marTop w:val="0"/>
          <w:marBottom w:val="0"/>
          <w:divBdr>
            <w:top w:val="none" w:sz="0" w:space="0" w:color="auto"/>
            <w:left w:val="none" w:sz="0" w:space="0" w:color="auto"/>
            <w:bottom w:val="none" w:sz="0" w:space="0" w:color="auto"/>
            <w:right w:val="none" w:sz="0" w:space="0" w:color="auto"/>
          </w:divBdr>
        </w:div>
        <w:div w:id="1607427191">
          <w:marLeft w:val="0"/>
          <w:marRight w:val="0"/>
          <w:marTop w:val="0"/>
          <w:marBottom w:val="0"/>
          <w:divBdr>
            <w:top w:val="none" w:sz="0" w:space="0" w:color="auto"/>
            <w:left w:val="none" w:sz="0" w:space="0" w:color="auto"/>
            <w:bottom w:val="none" w:sz="0" w:space="0" w:color="auto"/>
            <w:right w:val="none" w:sz="0" w:space="0" w:color="auto"/>
          </w:divBdr>
        </w:div>
      </w:divsChild>
    </w:div>
    <w:div w:id="344478380">
      <w:bodyDiv w:val="1"/>
      <w:marLeft w:val="0"/>
      <w:marRight w:val="0"/>
      <w:marTop w:val="0"/>
      <w:marBottom w:val="0"/>
      <w:divBdr>
        <w:top w:val="none" w:sz="0" w:space="0" w:color="auto"/>
        <w:left w:val="none" w:sz="0" w:space="0" w:color="auto"/>
        <w:bottom w:val="none" w:sz="0" w:space="0" w:color="auto"/>
        <w:right w:val="none" w:sz="0" w:space="0" w:color="auto"/>
      </w:divBdr>
    </w:div>
    <w:div w:id="381830053">
      <w:bodyDiv w:val="1"/>
      <w:marLeft w:val="0"/>
      <w:marRight w:val="0"/>
      <w:marTop w:val="0"/>
      <w:marBottom w:val="0"/>
      <w:divBdr>
        <w:top w:val="none" w:sz="0" w:space="0" w:color="auto"/>
        <w:left w:val="none" w:sz="0" w:space="0" w:color="auto"/>
        <w:bottom w:val="none" w:sz="0" w:space="0" w:color="auto"/>
        <w:right w:val="none" w:sz="0" w:space="0" w:color="auto"/>
      </w:divBdr>
    </w:div>
    <w:div w:id="390617241">
      <w:bodyDiv w:val="1"/>
      <w:marLeft w:val="0"/>
      <w:marRight w:val="0"/>
      <w:marTop w:val="0"/>
      <w:marBottom w:val="0"/>
      <w:divBdr>
        <w:top w:val="none" w:sz="0" w:space="0" w:color="auto"/>
        <w:left w:val="none" w:sz="0" w:space="0" w:color="auto"/>
        <w:bottom w:val="none" w:sz="0" w:space="0" w:color="auto"/>
        <w:right w:val="none" w:sz="0" w:space="0" w:color="auto"/>
      </w:divBdr>
    </w:div>
    <w:div w:id="402876728">
      <w:bodyDiv w:val="1"/>
      <w:marLeft w:val="0"/>
      <w:marRight w:val="0"/>
      <w:marTop w:val="0"/>
      <w:marBottom w:val="0"/>
      <w:divBdr>
        <w:top w:val="none" w:sz="0" w:space="0" w:color="auto"/>
        <w:left w:val="none" w:sz="0" w:space="0" w:color="auto"/>
        <w:bottom w:val="none" w:sz="0" w:space="0" w:color="auto"/>
        <w:right w:val="none" w:sz="0" w:space="0" w:color="auto"/>
      </w:divBdr>
    </w:div>
    <w:div w:id="448207424">
      <w:bodyDiv w:val="1"/>
      <w:marLeft w:val="0"/>
      <w:marRight w:val="0"/>
      <w:marTop w:val="0"/>
      <w:marBottom w:val="0"/>
      <w:divBdr>
        <w:top w:val="none" w:sz="0" w:space="0" w:color="auto"/>
        <w:left w:val="none" w:sz="0" w:space="0" w:color="auto"/>
        <w:bottom w:val="none" w:sz="0" w:space="0" w:color="auto"/>
        <w:right w:val="none" w:sz="0" w:space="0" w:color="auto"/>
      </w:divBdr>
      <w:divsChild>
        <w:div w:id="619918921">
          <w:marLeft w:val="0"/>
          <w:marRight w:val="0"/>
          <w:marTop w:val="0"/>
          <w:marBottom w:val="0"/>
          <w:divBdr>
            <w:top w:val="none" w:sz="0" w:space="0" w:color="auto"/>
            <w:left w:val="none" w:sz="0" w:space="0" w:color="auto"/>
            <w:bottom w:val="none" w:sz="0" w:space="0" w:color="auto"/>
            <w:right w:val="none" w:sz="0" w:space="0" w:color="auto"/>
          </w:divBdr>
        </w:div>
      </w:divsChild>
    </w:div>
    <w:div w:id="542253764">
      <w:bodyDiv w:val="1"/>
      <w:marLeft w:val="0"/>
      <w:marRight w:val="0"/>
      <w:marTop w:val="0"/>
      <w:marBottom w:val="0"/>
      <w:divBdr>
        <w:top w:val="none" w:sz="0" w:space="0" w:color="auto"/>
        <w:left w:val="none" w:sz="0" w:space="0" w:color="auto"/>
        <w:bottom w:val="none" w:sz="0" w:space="0" w:color="auto"/>
        <w:right w:val="none" w:sz="0" w:space="0" w:color="auto"/>
      </w:divBdr>
    </w:div>
    <w:div w:id="587467720">
      <w:bodyDiv w:val="1"/>
      <w:marLeft w:val="0"/>
      <w:marRight w:val="0"/>
      <w:marTop w:val="0"/>
      <w:marBottom w:val="0"/>
      <w:divBdr>
        <w:top w:val="none" w:sz="0" w:space="0" w:color="auto"/>
        <w:left w:val="none" w:sz="0" w:space="0" w:color="auto"/>
        <w:bottom w:val="none" w:sz="0" w:space="0" w:color="auto"/>
        <w:right w:val="none" w:sz="0" w:space="0" w:color="auto"/>
      </w:divBdr>
    </w:div>
    <w:div w:id="606816114">
      <w:bodyDiv w:val="1"/>
      <w:marLeft w:val="0"/>
      <w:marRight w:val="0"/>
      <w:marTop w:val="0"/>
      <w:marBottom w:val="0"/>
      <w:divBdr>
        <w:top w:val="none" w:sz="0" w:space="0" w:color="auto"/>
        <w:left w:val="none" w:sz="0" w:space="0" w:color="auto"/>
        <w:bottom w:val="none" w:sz="0" w:space="0" w:color="auto"/>
        <w:right w:val="none" w:sz="0" w:space="0" w:color="auto"/>
      </w:divBdr>
    </w:div>
    <w:div w:id="655569548">
      <w:bodyDiv w:val="1"/>
      <w:marLeft w:val="0"/>
      <w:marRight w:val="0"/>
      <w:marTop w:val="0"/>
      <w:marBottom w:val="0"/>
      <w:divBdr>
        <w:top w:val="none" w:sz="0" w:space="0" w:color="auto"/>
        <w:left w:val="none" w:sz="0" w:space="0" w:color="auto"/>
        <w:bottom w:val="none" w:sz="0" w:space="0" w:color="auto"/>
        <w:right w:val="none" w:sz="0" w:space="0" w:color="auto"/>
      </w:divBdr>
    </w:div>
    <w:div w:id="672100749">
      <w:bodyDiv w:val="1"/>
      <w:marLeft w:val="0"/>
      <w:marRight w:val="0"/>
      <w:marTop w:val="0"/>
      <w:marBottom w:val="0"/>
      <w:divBdr>
        <w:top w:val="none" w:sz="0" w:space="0" w:color="auto"/>
        <w:left w:val="none" w:sz="0" w:space="0" w:color="auto"/>
        <w:bottom w:val="none" w:sz="0" w:space="0" w:color="auto"/>
        <w:right w:val="none" w:sz="0" w:space="0" w:color="auto"/>
      </w:divBdr>
    </w:div>
    <w:div w:id="716203349">
      <w:bodyDiv w:val="1"/>
      <w:marLeft w:val="0"/>
      <w:marRight w:val="0"/>
      <w:marTop w:val="0"/>
      <w:marBottom w:val="0"/>
      <w:divBdr>
        <w:top w:val="none" w:sz="0" w:space="0" w:color="auto"/>
        <w:left w:val="none" w:sz="0" w:space="0" w:color="auto"/>
        <w:bottom w:val="none" w:sz="0" w:space="0" w:color="auto"/>
        <w:right w:val="none" w:sz="0" w:space="0" w:color="auto"/>
      </w:divBdr>
    </w:div>
    <w:div w:id="723523662">
      <w:bodyDiv w:val="1"/>
      <w:marLeft w:val="0"/>
      <w:marRight w:val="0"/>
      <w:marTop w:val="0"/>
      <w:marBottom w:val="0"/>
      <w:divBdr>
        <w:top w:val="none" w:sz="0" w:space="0" w:color="auto"/>
        <w:left w:val="none" w:sz="0" w:space="0" w:color="auto"/>
        <w:bottom w:val="none" w:sz="0" w:space="0" w:color="auto"/>
        <w:right w:val="none" w:sz="0" w:space="0" w:color="auto"/>
      </w:divBdr>
    </w:div>
    <w:div w:id="769011749">
      <w:bodyDiv w:val="1"/>
      <w:marLeft w:val="0"/>
      <w:marRight w:val="0"/>
      <w:marTop w:val="0"/>
      <w:marBottom w:val="0"/>
      <w:divBdr>
        <w:top w:val="none" w:sz="0" w:space="0" w:color="auto"/>
        <w:left w:val="none" w:sz="0" w:space="0" w:color="auto"/>
        <w:bottom w:val="none" w:sz="0" w:space="0" w:color="auto"/>
        <w:right w:val="none" w:sz="0" w:space="0" w:color="auto"/>
      </w:divBdr>
    </w:div>
    <w:div w:id="928124424">
      <w:bodyDiv w:val="1"/>
      <w:marLeft w:val="0"/>
      <w:marRight w:val="0"/>
      <w:marTop w:val="0"/>
      <w:marBottom w:val="0"/>
      <w:divBdr>
        <w:top w:val="none" w:sz="0" w:space="0" w:color="auto"/>
        <w:left w:val="none" w:sz="0" w:space="0" w:color="auto"/>
        <w:bottom w:val="none" w:sz="0" w:space="0" w:color="auto"/>
        <w:right w:val="none" w:sz="0" w:space="0" w:color="auto"/>
      </w:divBdr>
    </w:div>
    <w:div w:id="1134103907">
      <w:bodyDiv w:val="1"/>
      <w:marLeft w:val="960"/>
      <w:marRight w:val="0"/>
      <w:marTop w:val="0"/>
      <w:marBottom w:val="0"/>
      <w:divBdr>
        <w:top w:val="none" w:sz="0" w:space="0" w:color="auto"/>
        <w:left w:val="none" w:sz="0" w:space="0" w:color="auto"/>
        <w:bottom w:val="none" w:sz="0" w:space="0" w:color="auto"/>
        <w:right w:val="none" w:sz="0" w:space="0" w:color="auto"/>
      </w:divBdr>
    </w:div>
    <w:div w:id="1166627911">
      <w:bodyDiv w:val="1"/>
      <w:marLeft w:val="0"/>
      <w:marRight w:val="0"/>
      <w:marTop w:val="0"/>
      <w:marBottom w:val="0"/>
      <w:divBdr>
        <w:top w:val="none" w:sz="0" w:space="0" w:color="auto"/>
        <w:left w:val="none" w:sz="0" w:space="0" w:color="auto"/>
        <w:bottom w:val="none" w:sz="0" w:space="0" w:color="auto"/>
        <w:right w:val="none" w:sz="0" w:space="0" w:color="auto"/>
      </w:divBdr>
    </w:div>
    <w:div w:id="1238249628">
      <w:bodyDiv w:val="1"/>
      <w:marLeft w:val="0"/>
      <w:marRight w:val="0"/>
      <w:marTop w:val="0"/>
      <w:marBottom w:val="0"/>
      <w:divBdr>
        <w:top w:val="none" w:sz="0" w:space="0" w:color="auto"/>
        <w:left w:val="none" w:sz="0" w:space="0" w:color="auto"/>
        <w:bottom w:val="none" w:sz="0" w:space="0" w:color="auto"/>
        <w:right w:val="none" w:sz="0" w:space="0" w:color="auto"/>
      </w:divBdr>
    </w:div>
    <w:div w:id="1434281610">
      <w:bodyDiv w:val="1"/>
      <w:marLeft w:val="0"/>
      <w:marRight w:val="0"/>
      <w:marTop w:val="0"/>
      <w:marBottom w:val="0"/>
      <w:divBdr>
        <w:top w:val="none" w:sz="0" w:space="0" w:color="auto"/>
        <w:left w:val="none" w:sz="0" w:space="0" w:color="auto"/>
        <w:bottom w:val="none" w:sz="0" w:space="0" w:color="auto"/>
        <w:right w:val="none" w:sz="0" w:space="0" w:color="auto"/>
      </w:divBdr>
    </w:div>
    <w:div w:id="1481188220">
      <w:bodyDiv w:val="1"/>
      <w:marLeft w:val="0"/>
      <w:marRight w:val="0"/>
      <w:marTop w:val="0"/>
      <w:marBottom w:val="0"/>
      <w:divBdr>
        <w:top w:val="none" w:sz="0" w:space="0" w:color="auto"/>
        <w:left w:val="none" w:sz="0" w:space="0" w:color="auto"/>
        <w:bottom w:val="none" w:sz="0" w:space="0" w:color="auto"/>
        <w:right w:val="none" w:sz="0" w:space="0" w:color="auto"/>
      </w:divBdr>
    </w:div>
    <w:div w:id="1521625496">
      <w:bodyDiv w:val="1"/>
      <w:marLeft w:val="0"/>
      <w:marRight w:val="0"/>
      <w:marTop w:val="0"/>
      <w:marBottom w:val="0"/>
      <w:divBdr>
        <w:top w:val="none" w:sz="0" w:space="0" w:color="auto"/>
        <w:left w:val="none" w:sz="0" w:space="0" w:color="auto"/>
        <w:bottom w:val="none" w:sz="0" w:space="0" w:color="auto"/>
        <w:right w:val="none" w:sz="0" w:space="0" w:color="auto"/>
      </w:divBdr>
    </w:div>
    <w:div w:id="1593859531">
      <w:bodyDiv w:val="1"/>
      <w:marLeft w:val="0"/>
      <w:marRight w:val="0"/>
      <w:marTop w:val="0"/>
      <w:marBottom w:val="0"/>
      <w:divBdr>
        <w:top w:val="none" w:sz="0" w:space="0" w:color="auto"/>
        <w:left w:val="none" w:sz="0" w:space="0" w:color="auto"/>
        <w:bottom w:val="none" w:sz="0" w:space="0" w:color="auto"/>
        <w:right w:val="none" w:sz="0" w:space="0" w:color="auto"/>
      </w:divBdr>
    </w:div>
    <w:div w:id="1624652158">
      <w:bodyDiv w:val="1"/>
      <w:marLeft w:val="0"/>
      <w:marRight w:val="0"/>
      <w:marTop w:val="0"/>
      <w:marBottom w:val="0"/>
      <w:divBdr>
        <w:top w:val="none" w:sz="0" w:space="0" w:color="auto"/>
        <w:left w:val="none" w:sz="0" w:space="0" w:color="auto"/>
        <w:bottom w:val="none" w:sz="0" w:space="0" w:color="auto"/>
        <w:right w:val="none" w:sz="0" w:space="0" w:color="auto"/>
      </w:divBdr>
    </w:div>
    <w:div w:id="1678799915">
      <w:bodyDiv w:val="1"/>
      <w:marLeft w:val="0"/>
      <w:marRight w:val="0"/>
      <w:marTop w:val="0"/>
      <w:marBottom w:val="0"/>
      <w:divBdr>
        <w:top w:val="none" w:sz="0" w:space="0" w:color="auto"/>
        <w:left w:val="none" w:sz="0" w:space="0" w:color="auto"/>
        <w:bottom w:val="none" w:sz="0" w:space="0" w:color="auto"/>
        <w:right w:val="none" w:sz="0" w:space="0" w:color="auto"/>
      </w:divBdr>
    </w:div>
    <w:div w:id="1690254734">
      <w:bodyDiv w:val="1"/>
      <w:marLeft w:val="0"/>
      <w:marRight w:val="0"/>
      <w:marTop w:val="0"/>
      <w:marBottom w:val="0"/>
      <w:divBdr>
        <w:top w:val="none" w:sz="0" w:space="0" w:color="auto"/>
        <w:left w:val="none" w:sz="0" w:space="0" w:color="auto"/>
        <w:bottom w:val="none" w:sz="0" w:space="0" w:color="auto"/>
        <w:right w:val="none" w:sz="0" w:space="0" w:color="auto"/>
      </w:divBdr>
    </w:div>
    <w:div w:id="1733121342">
      <w:bodyDiv w:val="1"/>
      <w:marLeft w:val="0"/>
      <w:marRight w:val="0"/>
      <w:marTop w:val="0"/>
      <w:marBottom w:val="0"/>
      <w:divBdr>
        <w:top w:val="none" w:sz="0" w:space="0" w:color="auto"/>
        <w:left w:val="none" w:sz="0" w:space="0" w:color="auto"/>
        <w:bottom w:val="none" w:sz="0" w:space="0" w:color="auto"/>
        <w:right w:val="none" w:sz="0" w:space="0" w:color="auto"/>
      </w:divBdr>
    </w:div>
    <w:div w:id="1737631452">
      <w:bodyDiv w:val="1"/>
      <w:marLeft w:val="0"/>
      <w:marRight w:val="0"/>
      <w:marTop w:val="0"/>
      <w:marBottom w:val="0"/>
      <w:divBdr>
        <w:top w:val="none" w:sz="0" w:space="0" w:color="auto"/>
        <w:left w:val="none" w:sz="0" w:space="0" w:color="auto"/>
        <w:bottom w:val="none" w:sz="0" w:space="0" w:color="auto"/>
        <w:right w:val="none" w:sz="0" w:space="0" w:color="auto"/>
      </w:divBdr>
    </w:div>
    <w:div w:id="1752502878">
      <w:bodyDiv w:val="1"/>
      <w:marLeft w:val="0"/>
      <w:marRight w:val="0"/>
      <w:marTop w:val="0"/>
      <w:marBottom w:val="0"/>
      <w:divBdr>
        <w:top w:val="none" w:sz="0" w:space="0" w:color="auto"/>
        <w:left w:val="none" w:sz="0" w:space="0" w:color="auto"/>
        <w:bottom w:val="none" w:sz="0" w:space="0" w:color="auto"/>
        <w:right w:val="none" w:sz="0" w:space="0" w:color="auto"/>
      </w:divBdr>
    </w:div>
    <w:div w:id="1997297533">
      <w:bodyDiv w:val="1"/>
      <w:marLeft w:val="0"/>
      <w:marRight w:val="0"/>
      <w:marTop w:val="0"/>
      <w:marBottom w:val="0"/>
      <w:divBdr>
        <w:top w:val="none" w:sz="0" w:space="0" w:color="auto"/>
        <w:left w:val="none" w:sz="0" w:space="0" w:color="auto"/>
        <w:bottom w:val="none" w:sz="0" w:space="0" w:color="auto"/>
        <w:right w:val="none" w:sz="0" w:space="0" w:color="auto"/>
      </w:divBdr>
    </w:div>
    <w:div w:id="2029914470">
      <w:bodyDiv w:val="1"/>
      <w:marLeft w:val="0"/>
      <w:marRight w:val="0"/>
      <w:marTop w:val="0"/>
      <w:marBottom w:val="0"/>
      <w:divBdr>
        <w:top w:val="none" w:sz="0" w:space="0" w:color="auto"/>
        <w:left w:val="none" w:sz="0" w:space="0" w:color="auto"/>
        <w:bottom w:val="none" w:sz="0" w:space="0" w:color="auto"/>
        <w:right w:val="none" w:sz="0" w:space="0" w:color="auto"/>
      </w:divBdr>
    </w:div>
    <w:div w:id="20920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rgn-2-understanding-the-meaning-of-regulated-facil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ov.uk/guidance/legal-operator-and-competence-requirements-environmental-permi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C2964981E94FD45B2F5886F38D3CF02" ma:contentTypeVersion="551" ma:contentTypeDescription="" ma:contentTypeScope="" ma:versionID="8b0e29160f5a4d58e56a523ede96f58a">
  <xsd:schema xmlns:xsd="http://www.w3.org/2001/XMLSchema" xmlns:xs="http://www.w3.org/2001/XMLSchema" xmlns:p="http://schemas.microsoft.com/office/2006/metadata/properties" xmlns:ns2="9be56660-2c31-41ef-bc00-23e72f632f2a" targetNamespace="http://schemas.microsoft.com/office/2006/metadata/properties" ma:root="true" ma:fieldsID="f45977c00e73a0a92893de7201d3fb8c"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REGU-632-743</_dlc_DocId>
    <_dlc_DocIdUrl xmlns="9be56660-2c31-41ef-bc00-23e72f632f2a">
      <Url>https://cyfoethnaturiolcymru.sharepoint.com/teams/Regulatory/wasters/wain/_layouts/15/DocIdRedir.aspx?ID=REGU-632-743</Url>
      <Description>REGU-632-743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295E6-67D0-4B51-85B9-4A45AB509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3EBAB-C2D5-47D0-9692-F73617379FD3}">
  <ds:schemaRef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9be56660-2c31-41ef-bc00-23e72f632f2a"/>
    <ds:schemaRef ds:uri="http://www.w3.org/XML/1998/namespace"/>
  </ds:schemaRefs>
</ds:datastoreItem>
</file>

<file path=customXml/itemProps3.xml><?xml version="1.0" encoding="utf-8"?>
<ds:datastoreItem xmlns:ds="http://schemas.openxmlformats.org/officeDocument/2006/customXml" ds:itemID="{D39BC505-1B7A-44FB-BC11-0E0D2351D395}">
  <ds:schemaRefs>
    <ds:schemaRef ds:uri="http://schemas.openxmlformats.org/officeDocument/2006/bibliography"/>
  </ds:schemaRefs>
</ds:datastoreItem>
</file>

<file path=customXml/itemProps4.xml><?xml version="1.0" encoding="utf-8"?>
<ds:datastoreItem xmlns:ds="http://schemas.openxmlformats.org/officeDocument/2006/customXml" ds:itemID="{8FD28743-58E0-4614-9453-7816D052EE85}">
  <ds:schemaRefs>
    <ds:schemaRef ds:uri="Microsoft.SharePoint.Taxonomy.ContentTypeSync"/>
  </ds:schemaRefs>
</ds:datastoreItem>
</file>

<file path=customXml/itemProps5.xml><?xml version="1.0" encoding="utf-8"?>
<ds:datastoreItem xmlns:ds="http://schemas.openxmlformats.org/officeDocument/2006/customXml" ds:itemID="{6C2B7EF9-0ECA-462A-B8E9-17A5F80C5479}">
  <ds:schemaRefs>
    <ds:schemaRef ds:uri="http://schemas.microsoft.com/sharepoint/events"/>
  </ds:schemaRefs>
</ds:datastoreItem>
</file>

<file path=customXml/itemProps6.xml><?xml version="1.0" encoding="utf-8"?>
<ds:datastoreItem xmlns:ds="http://schemas.openxmlformats.org/officeDocument/2006/customXml" ds:itemID="{F3C49C08-4395-4B39-BFAA-F6740213E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6413</Words>
  <Characters>35214</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mharvey</dc:creator>
  <cp:lastModifiedBy>Birch, Jacob</cp:lastModifiedBy>
  <cp:revision>2</cp:revision>
  <dcterms:created xsi:type="dcterms:W3CDTF">2025-07-01T15:16:00Z</dcterms:created>
  <dcterms:modified xsi:type="dcterms:W3CDTF">2025-07-01T15:16:00Z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bb6d3726-5931-4e20-9667-cf35be02664d</vt:lpwstr>
  </property>
  <property fmtid="{D5CDD505-2E9C-101B-9397-08002B2CF9AE}" pid="4" name="ContentTypeId">
    <vt:lpwstr>0x01010067EB80C5FE939D4A9B3D8BA62129B7F501005C2964981E94FD45B2F5886F38D3CF02</vt:lpwstr>
  </property>
</Properties>
</file>