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E118" w14:textId="6B063407" w:rsidR="003869C7" w:rsidRPr="008B35FB" w:rsidRDefault="00CF373E" w:rsidP="00DD265F">
      <w:pPr>
        <w:keepNext/>
        <w:keepLines/>
        <w:outlineLvl w:val="2"/>
        <w:rPr>
          <w:rFonts w:cstheme="minorHAnsi"/>
          <w:b/>
          <w:bCs/>
          <w:sz w:val="28"/>
          <w:szCs w:val="28"/>
          <w:u w:val="single"/>
        </w:rPr>
      </w:pPr>
      <w:r w:rsidRPr="008B35FB">
        <w:rPr>
          <w:rFonts w:cstheme="minorHAnsi"/>
          <w:b/>
          <w:bCs/>
          <w:sz w:val="28"/>
          <w:szCs w:val="28"/>
          <w:lang w:val="cy-GB"/>
        </w:rPr>
        <w:t xml:space="preserve">Cynllun Adnoddau Coedwig – Crynodeb o Amcanion ar gyfer Coedwig Hafren </w:t>
      </w:r>
    </w:p>
    <w:p w14:paraId="75E0EFD8" w14:textId="12C4DD8E" w:rsidR="00DD265F" w:rsidRDefault="00DD265F" w:rsidP="006237F7">
      <w:pPr>
        <w:keepNext/>
        <w:keepLines/>
        <w:outlineLvl w:val="2"/>
        <w:rPr>
          <w:rFonts w:eastAsia="Times New Roman" w:cstheme="minorHAnsi"/>
          <w:b/>
          <w:bCs/>
        </w:rPr>
      </w:pPr>
    </w:p>
    <w:p w14:paraId="25744B7B" w14:textId="13BA1F7B" w:rsidR="006237F7" w:rsidRPr="00795D09" w:rsidRDefault="00CF373E" w:rsidP="006237F7">
      <w:pPr>
        <w:keepNext/>
        <w:keepLines/>
        <w:outlineLvl w:val="2"/>
        <w:rPr>
          <w:rFonts w:eastAsia="Times New Roman" w:cstheme="minorHAnsi"/>
          <w:b/>
          <w:bCs/>
          <w:sz w:val="24"/>
          <w:szCs w:val="24"/>
        </w:rPr>
      </w:pPr>
      <w:r w:rsidRPr="00795D09">
        <w:rPr>
          <w:rFonts w:eastAsia="Times New Roman" w:cstheme="minorHAnsi"/>
          <w:b/>
          <w:bCs/>
          <w:sz w:val="24"/>
          <w:szCs w:val="24"/>
          <w:lang w:val="cy-GB"/>
        </w:rPr>
        <w:t xml:space="preserve">Cyfleoedd yng Nghoedwig Hafren </w:t>
      </w:r>
      <w:r w:rsidRPr="00795D09">
        <w:rPr>
          <w:rFonts w:eastAsia="Times New Roman" w:cstheme="minorHAnsi"/>
          <w:bCs/>
          <w:sz w:val="24"/>
          <w:szCs w:val="24"/>
          <w:lang w:val="cy-GB"/>
        </w:rPr>
        <w:t>(yn nhrefn eu blaenoriaeth)</w:t>
      </w:r>
    </w:p>
    <w:p w14:paraId="2B5EE424" w14:textId="77777777" w:rsidR="0090785B" w:rsidRPr="00E17470" w:rsidRDefault="00CF373E" w:rsidP="0090608D">
      <w:pPr>
        <w:pStyle w:val="ListParagraph"/>
        <w:keepNext/>
        <w:keepLines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</w:rPr>
      </w:pPr>
      <w:r w:rsidRPr="00E17470">
        <w:rPr>
          <w:rFonts w:ascii="Calibri" w:eastAsia="Times New Roman" w:hAnsi="Calibri" w:cstheme="minorHAnsi"/>
          <w:b/>
          <w:bCs/>
          <w:lang w:val="cy-GB"/>
        </w:rPr>
        <w:t xml:space="preserve">Cynhyrchu pren i sicrhau y caiff y swm a ddanfonir ei gynnal neu ei gynyddu, ac i sicrhau hwb parhaus i economi Cymru wrth i'r galw byd-eang am bren gynyddu yn wyneb dirywiad yn y cyflenwad a fydd ar gael dros y 25 mlynedd nesaf. </w:t>
      </w:r>
    </w:p>
    <w:p w14:paraId="315CE566" w14:textId="77777777" w:rsidR="0090785B" w:rsidRPr="00E17470" w:rsidRDefault="0090785B" w:rsidP="0090785B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3D8BA1FA" w14:textId="36372F11" w:rsidR="0090785B" w:rsidRPr="00470903" w:rsidRDefault="00CF373E" w:rsidP="0090785B">
      <w:pPr>
        <w:pStyle w:val="ListParagraph"/>
        <w:keepNext/>
        <w:keepLines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</w:rPr>
      </w:pPr>
      <w:r>
        <w:rPr>
          <w:rFonts w:ascii="Calibri" w:hAnsi="Calibri" w:cs="Calibri"/>
          <w:b/>
          <w:bCs/>
          <w:lang w:val="cy-GB"/>
        </w:rPr>
        <w:t>Manteisio i'r eithaf ar y gwaith rheoli torlannau estynedig diweddar drwy barhau â gwaith cynnal a chadw sydd eisoes yn mynd rhagddo ar rannau torlannol, a dethol rhannau torlannol newydd er mwyn gwarchod ansawdd y dŵr a'r cydbwysedd pH, ac i gynyddu bioamrywiaeth.</w:t>
      </w:r>
    </w:p>
    <w:p w14:paraId="7C4178C3" w14:textId="77777777" w:rsidR="0090785B" w:rsidRPr="00E17470" w:rsidRDefault="0090785B" w:rsidP="0090785B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76C2C114" w14:textId="44BEEAFC" w:rsidR="0090785B" w:rsidRPr="00E17470" w:rsidRDefault="00CF373E" w:rsidP="0090608D">
      <w:pPr>
        <w:pStyle w:val="ListParagraph"/>
        <w:keepNext/>
        <w:keepLines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</w:rPr>
      </w:pPr>
      <w:r w:rsidRPr="00E17470">
        <w:rPr>
          <w:rFonts w:ascii="Calibri" w:eastAsia="Times New Roman" w:hAnsi="Calibri" w:cstheme="minorHAnsi"/>
          <w:b/>
          <w:bCs/>
          <w:lang w:val="cy-GB"/>
        </w:rPr>
        <w:t xml:space="preserve">Mae dalgylch </w:t>
      </w:r>
      <w:r w:rsidRPr="00E17470">
        <w:rPr>
          <w:rFonts w:ascii="Calibri" w:eastAsia="Times New Roman" w:hAnsi="Calibri" w:cstheme="minorHAnsi"/>
          <w:b/>
          <w:bCs/>
          <w:lang w:val="cy-GB"/>
        </w:rPr>
        <w:t>y safle, sy'n sensitif i asid (sy'n cynnwys afon Hafren), a'i agosrwydd i isafonydd i lawr afon ACA Afon Gwy Uchaf yn golygu y dylid amlygu bod gweithrediadau coedwigaeth sy'n agos at gyrsiau dŵr yn enwedig o sensitif, a dylid arfer protocolau lliniaru pri</w:t>
      </w:r>
      <w:r w:rsidRPr="00E17470">
        <w:rPr>
          <w:rFonts w:ascii="Calibri" w:eastAsia="Times New Roman" w:hAnsi="Calibri" w:cstheme="minorHAnsi"/>
          <w:b/>
          <w:bCs/>
          <w:lang w:val="cy-GB"/>
        </w:rPr>
        <w:t xml:space="preserve">odol. </w:t>
      </w:r>
    </w:p>
    <w:p w14:paraId="56C4729D" w14:textId="77777777" w:rsidR="0090785B" w:rsidRPr="00E17470" w:rsidRDefault="0090785B" w:rsidP="00470903">
      <w:pPr>
        <w:keepNext/>
        <w:keepLines/>
        <w:spacing w:after="0" w:line="240" w:lineRule="auto"/>
        <w:outlineLvl w:val="2"/>
        <w:rPr>
          <w:rFonts w:eastAsia="Times New Roman" w:cstheme="minorHAnsi"/>
          <w:i/>
          <w:iCs/>
          <w:sz w:val="24"/>
          <w:szCs w:val="24"/>
        </w:rPr>
      </w:pPr>
    </w:p>
    <w:p w14:paraId="152DE40F" w14:textId="77777777" w:rsidR="0090785B" w:rsidRPr="00E17470" w:rsidRDefault="00CF373E" w:rsidP="00470903">
      <w:pPr>
        <w:pStyle w:val="ListParagraph"/>
        <w:keepNext/>
        <w:keepLines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</w:rPr>
      </w:pPr>
      <w:r w:rsidRPr="00E17470">
        <w:rPr>
          <w:rFonts w:ascii="Calibri" w:eastAsia="Times New Roman" w:hAnsi="Calibri" w:cstheme="minorHAnsi"/>
          <w:b/>
          <w:bCs/>
          <w:lang w:val="cy-GB"/>
        </w:rPr>
        <w:t xml:space="preserve">Archwilio cyfleoedd i ddefnyddio technegau rheoli llifogydd naturiol mewn parthau torlannol addas er mwyn hybu cynefinoedd coetir gwlyb, mesurau byffro pH, a bioamrywiaeth, ynghyd â manteision rheoli llifogydd lleol. </w:t>
      </w:r>
    </w:p>
    <w:p w14:paraId="33FE464E" w14:textId="77777777" w:rsidR="0090785B" w:rsidRPr="00E17470" w:rsidRDefault="0090785B" w:rsidP="0090785B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3CDBE9CA" w14:textId="53BFD531" w:rsidR="0090785B" w:rsidRPr="00E17470" w:rsidRDefault="00CF373E" w:rsidP="0090608D">
      <w:pPr>
        <w:pStyle w:val="ListParagraph"/>
        <w:keepNext/>
        <w:keepLines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</w:rPr>
      </w:pPr>
      <w:r w:rsidRPr="00E17470">
        <w:rPr>
          <w:rFonts w:ascii="Calibri" w:eastAsia="Times New Roman" w:hAnsi="Calibri" w:cstheme="minorHAnsi"/>
          <w:b/>
          <w:bCs/>
          <w:lang w:val="cy-GB"/>
        </w:rPr>
        <w:t>Manteisio ar y topograffi a'r</w:t>
      </w:r>
      <w:r w:rsidRPr="00E17470">
        <w:rPr>
          <w:rFonts w:ascii="Calibri" w:eastAsia="Times New Roman" w:hAnsi="Calibri" w:cstheme="minorHAnsi"/>
          <w:b/>
          <w:bCs/>
          <w:lang w:val="cy-GB"/>
        </w:rPr>
        <w:t xml:space="preserve"> ddaeareg pridd sylfaenol i blannu a datblygu strwythur coed cynyddol amrywiol yn strategol, lle bo hynny'n addas. Dylid archwilio cyfleoedd i ailstocio gyda choed heblaw coed llarwydd (oherwydd y clystyrau o goed heintiedig â </w:t>
      </w:r>
      <w:r w:rsidRPr="00E17470">
        <w:rPr>
          <w:rFonts w:ascii="Calibri" w:eastAsia="Times New Roman" w:hAnsi="Calibri" w:cstheme="minorHAnsi"/>
          <w:b/>
          <w:bCs/>
          <w:i/>
          <w:iCs/>
          <w:lang w:val="cy-GB"/>
        </w:rPr>
        <w:t xml:space="preserve">Phytophthora </w:t>
      </w:r>
      <w:r w:rsidRPr="00E17470">
        <w:rPr>
          <w:rFonts w:ascii="Calibri" w:eastAsia="Times New Roman" w:hAnsi="Calibri" w:cstheme="minorHAnsi"/>
          <w:b/>
          <w:bCs/>
          <w:lang w:val="cy-GB"/>
        </w:rPr>
        <w:t xml:space="preserve">a dynnwyd), a hynny'n weithredol. </w:t>
      </w:r>
    </w:p>
    <w:p w14:paraId="5A873632" w14:textId="77777777" w:rsidR="0090785B" w:rsidRPr="00E17470" w:rsidRDefault="0090785B" w:rsidP="0090785B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0E2594A2" w14:textId="2D0E2889" w:rsidR="0090785B" w:rsidRPr="00E17470" w:rsidRDefault="00CF373E" w:rsidP="0090608D">
      <w:pPr>
        <w:pStyle w:val="ListParagraph"/>
        <w:keepNext/>
        <w:keepLines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</w:rPr>
      </w:pPr>
      <w:r w:rsidRPr="00E17470">
        <w:rPr>
          <w:rFonts w:ascii="Calibri" w:eastAsia="Times New Roman" w:hAnsi="Calibri" w:cstheme="minorHAnsi"/>
          <w:b/>
          <w:bCs/>
          <w:lang w:val="cy-GB"/>
        </w:rPr>
        <w:t>Mae sensitifrwydd SoDdGA Pumlumon yn gofyn am gyfuniad o fesurau clustogi â chynefinoedd agored, plannu coed llydanddail (lle bo'n briodol), a gwaith datblygu ymyl graddol lle mae'r blociau coedwigaeth cynhyrchiol yn y g</w:t>
      </w:r>
      <w:r w:rsidRPr="00E17470">
        <w:rPr>
          <w:rFonts w:ascii="Calibri" w:eastAsia="Times New Roman" w:hAnsi="Calibri" w:cstheme="minorHAnsi"/>
          <w:b/>
          <w:bCs/>
          <w:lang w:val="cy-GB"/>
        </w:rPr>
        <w:t xml:space="preserve">orllewin yn gyfagos i safle dynodedig Pumlumon. Bydd hyn yn cefnogi camau i liniaru gwasgariad hadau coed conwydd a bydd yn sicrhau bod trawsnewid mwy meddal rhwng mathau o dirwedd. </w:t>
      </w:r>
    </w:p>
    <w:p w14:paraId="6CB6DF5E" w14:textId="77777777" w:rsidR="0090785B" w:rsidRPr="00E17470" w:rsidRDefault="0090785B" w:rsidP="0090785B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3EA40B1D" w14:textId="77777777" w:rsidR="0090785B" w:rsidRPr="00E17470" w:rsidRDefault="00CF373E" w:rsidP="0090608D">
      <w:pPr>
        <w:pStyle w:val="ListParagraph"/>
        <w:keepNext/>
        <w:keepLines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</w:rPr>
      </w:pPr>
      <w:r w:rsidRPr="00E17470">
        <w:rPr>
          <w:rFonts w:ascii="Calibri" w:eastAsia="Times New Roman" w:hAnsi="Calibri" w:cstheme="minorHAnsi"/>
          <w:b/>
          <w:bCs/>
          <w:lang w:val="cy-GB"/>
        </w:rPr>
        <w:t>Dylid diogelu henebion cofrestredig,</w:t>
      </w:r>
      <w:r w:rsidRPr="00E17470">
        <w:rPr>
          <w:rFonts w:ascii="Calibri" w:eastAsia="Times New Roman" w:hAnsi="Calibri" w:cstheme="minorHAnsi"/>
          <w:bCs/>
          <w:lang w:val="cy-GB"/>
        </w:rPr>
        <w:t xml:space="preserve"> </w:t>
      </w:r>
      <w:r w:rsidRPr="00E17470">
        <w:rPr>
          <w:rFonts w:ascii="Calibri" w:eastAsia="Times New Roman" w:hAnsi="Calibri" w:cstheme="minorHAnsi"/>
          <w:b/>
          <w:bCs/>
          <w:lang w:val="cy-GB"/>
        </w:rPr>
        <w:t>nodweddion treftadaeth a mannau tre</w:t>
      </w:r>
      <w:r w:rsidRPr="00E17470">
        <w:rPr>
          <w:rFonts w:ascii="Calibri" w:eastAsia="Times New Roman" w:hAnsi="Calibri" w:cstheme="minorHAnsi"/>
          <w:b/>
          <w:bCs/>
          <w:lang w:val="cy-GB"/>
        </w:rPr>
        <w:t xml:space="preserve">ftadaeth ddiwylliannol, a'u gwarchod rhag unrhyw weithrediadau coedwigaeth cynhyrchiol er mwyn cynnal gwerth hanesyddol y lleoliadau hyn o fewn y goedwig. </w:t>
      </w:r>
    </w:p>
    <w:p w14:paraId="7F4A2F2E" w14:textId="77777777" w:rsidR="0090785B" w:rsidRPr="00E17470" w:rsidRDefault="0090785B" w:rsidP="0090785B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3DCF9457" w14:textId="1335EA10" w:rsidR="0090785B" w:rsidRPr="00E17470" w:rsidRDefault="00CF373E" w:rsidP="0090608D">
      <w:pPr>
        <w:pStyle w:val="ListParagraph"/>
        <w:keepNext/>
        <w:keepLines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</w:rPr>
      </w:pPr>
      <w:r w:rsidRPr="00E17470">
        <w:rPr>
          <w:rFonts w:ascii="Calibri" w:eastAsia="Times New Roman" w:hAnsi="Calibri" w:cstheme="minorHAnsi"/>
          <w:b/>
          <w:bCs/>
          <w:lang w:val="cy-GB"/>
        </w:rPr>
        <w:t>Mae mynediad a gweithgareddau hamdden yn bwysig i'r safle hwn, a dylid sicrhau y gwneir gwaith cynn</w:t>
      </w:r>
      <w:r w:rsidRPr="00E17470">
        <w:rPr>
          <w:rFonts w:ascii="Calibri" w:eastAsia="Times New Roman" w:hAnsi="Calibri" w:cstheme="minorHAnsi"/>
          <w:b/>
          <w:bCs/>
          <w:lang w:val="cy-GB"/>
        </w:rPr>
        <w:t xml:space="preserve">al a chadw i gyfleusterau, neu eu gwella, lle bônt ar gael (e.e. traciau a llwybrau).  Bydd cynyddu nifer yr ymwelwyr â'r safle'n hybu statws y goedwig, yn enwedig gan ei bod wedi'i chydnabod erbyn hyn fel safle enghreifftiol ar gyfer Coedwig Genedlaethol </w:t>
      </w:r>
      <w:r w:rsidRPr="00E17470">
        <w:rPr>
          <w:rFonts w:ascii="Calibri" w:eastAsia="Times New Roman" w:hAnsi="Calibri" w:cstheme="minorHAnsi"/>
          <w:b/>
          <w:bCs/>
          <w:lang w:val="cy-GB"/>
        </w:rPr>
        <w:t xml:space="preserve">Cymru. </w:t>
      </w:r>
    </w:p>
    <w:p w14:paraId="1B4B8C00" w14:textId="77777777" w:rsidR="0090785B" w:rsidRPr="00E17470" w:rsidRDefault="0090785B" w:rsidP="0090785B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3C46A7AE" w14:textId="77777777" w:rsidR="0090785B" w:rsidRPr="00E17470" w:rsidRDefault="00CF373E" w:rsidP="0090608D">
      <w:pPr>
        <w:pStyle w:val="ListParagraph"/>
        <w:keepNext/>
        <w:keepLines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</w:rPr>
      </w:pPr>
      <w:r w:rsidRPr="00E17470">
        <w:rPr>
          <w:rFonts w:ascii="Calibri" w:eastAsia="Times New Roman" w:hAnsi="Calibri" w:cstheme="minorHAnsi"/>
          <w:b/>
          <w:bCs/>
          <w:lang w:val="cy-GB"/>
        </w:rPr>
        <w:t xml:space="preserve">Parhau i warchod nythfaoedd gweilch y pysgod â phroffil uchel er budd ymwelwyr, addysg ac ymchwil. </w:t>
      </w:r>
    </w:p>
    <w:p w14:paraId="32D9437C" w14:textId="77777777" w:rsidR="0090785B" w:rsidRPr="00E17470" w:rsidRDefault="0090785B" w:rsidP="0090785B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53FECBBB" w14:textId="295B7C4F" w:rsidR="0090785B" w:rsidRPr="00E17470" w:rsidRDefault="00CF373E" w:rsidP="0090608D">
      <w:pPr>
        <w:pStyle w:val="ListParagraph"/>
        <w:keepNext/>
        <w:keepLines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</w:rPr>
      </w:pPr>
      <w:r>
        <w:rPr>
          <w:rFonts w:ascii="Calibri" w:eastAsia="Times New Roman" w:hAnsi="Calibri" w:cstheme="minorHAnsi"/>
          <w:b/>
          <w:bCs/>
          <w:lang w:val="cy-GB"/>
        </w:rPr>
        <w:t xml:space="preserve">Cynyddu gweithgareddau allgymorth ac ymgysylltu ym maes coedwigaeth drwy gynnig cyfleoedd i'r gymuned leol gymryd rhan (yn enwedig ym Mhenffordd-las, lle mae bloc Llwyn-y-gog a bloc Dolgau gerllaw). </w:t>
      </w:r>
    </w:p>
    <w:p w14:paraId="082A5606" w14:textId="77777777" w:rsidR="00CE1FE5" w:rsidRPr="00CE1FE5" w:rsidRDefault="00CE1FE5" w:rsidP="00E17470">
      <w:pPr>
        <w:rPr>
          <w:rFonts w:cstheme="minorHAnsi"/>
          <w:b/>
          <w:bCs/>
        </w:rPr>
      </w:pPr>
    </w:p>
    <w:p w14:paraId="5A44A8C0" w14:textId="5B32D9D4" w:rsidR="0090785B" w:rsidRPr="00E17470" w:rsidRDefault="00CF373E" w:rsidP="00DD26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E17470">
        <w:rPr>
          <w:rFonts w:ascii="Calibri" w:hAnsi="Calibri" w:cstheme="minorHAnsi"/>
          <w:b/>
          <w:bCs/>
          <w:lang w:val="cy-GB"/>
        </w:rPr>
        <w:t xml:space="preserve">Er mai arwynebedd bach y mae Planhigfeydd ar Safleoedd </w:t>
      </w:r>
      <w:r w:rsidRPr="00E17470">
        <w:rPr>
          <w:rFonts w:ascii="Calibri" w:hAnsi="Calibri" w:cstheme="minorHAnsi"/>
          <w:b/>
          <w:bCs/>
          <w:lang w:val="cy-GB"/>
        </w:rPr>
        <w:t xml:space="preserve">Coetir Hynafol yn ei gynrychioli, gwneir ymdrechion i adfer y safleoedd hyn drwy ailstocio â choed llydanddail brodorol, ac i wella'r gorchudd gan rywogaethau llydanddail, a'r cysylltedd, y tu mewn i'r goedwig a'r tu allan iddi. </w:t>
      </w:r>
    </w:p>
    <w:p w14:paraId="690F9404" w14:textId="77777777" w:rsidR="00295D0C" w:rsidRPr="008B35FB" w:rsidRDefault="00295D0C" w:rsidP="0090608D">
      <w:pPr>
        <w:rPr>
          <w:rFonts w:cstheme="minorHAnsi"/>
          <w:i/>
          <w:iCs/>
        </w:rPr>
      </w:pPr>
    </w:p>
    <w:p w14:paraId="7435175B" w14:textId="77777777" w:rsidR="00B47762" w:rsidRPr="0014707D" w:rsidRDefault="00CF373E" w:rsidP="00B477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="Calibri" w:hAnsi="Calibri" w:cstheme="minorHAnsi"/>
          <w:b/>
          <w:bCs/>
          <w:lang w:val="cy-GB"/>
        </w:rPr>
        <w:t>Dylid creu seilwaith rheo</w:t>
      </w:r>
      <w:r>
        <w:rPr>
          <w:rFonts w:ascii="Calibri" w:hAnsi="Calibri" w:cstheme="minorHAnsi"/>
          <w:b/>
          <w:bCs/>
          <w:lang w:val="cy-GB"/>
        </w:rPr>
        <w:t xml:space="preserve">li ceirw mewn modd cynaliadwy sy'n ystyriol o'r safle fel y gellir dynodi llennyrch ceirw mewn cynefinoedd agored sy'n briodol ar gyfer rheoli mamaliaid. </w:t>
      </w:r>
    </w:p>
    <w:p w14:paraId="5F18987E" w14:textId="22723B7A" w:rsidR="0090785B" w:rsidRPr="00B47762" w:rsidRDefault="0090785B" w:rsidP="00B47762">
      <w:pPr>
        <w:keepNext/>
        <w:keepLines/>
        <w:outlineLvl w:val="2"/>
        <w:rPr>
          <w:rFonts w:cstheme="minorHAnsi"/>
        </w:rPr>
      </w:pPr>
    </w:p>
    <w:sectPr w:rsidR="0090785B" w:rsidRPr="00B47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321FA"/>
    <w:multiLevelType w:val="hybridMultilevel"/>
    <w:tmpl w:val="D8DC1A08"/>
    <w:lvl w:ilvl="0" w:tplc="595EE64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F00408">
      <w:start w:val="1"/>
      <w:numFmt w:val="lowerLetter"/>
      <w:lvlText w:val="%2."/>
      <w:lvlJc w:val="left"/>
      <w:pPr>
        <w:ind w:left="1440" w:hanging="360"/>
      </w:pPr>
    </w:lvl>
    <w:lvl w:ilvl="2" w:tplc="0DD2A8E2" w:tentative="1">
      <w:start w:val="1"/>
      <w:numFmt w:val="lowerRoman"/>
      <w:lvlText w:val="%3."/>
      <w:lvlJc w:val="right"/>
      <w:pPr>
        <w:ind w:left="2160" w:hanging="180"/>
      </w:pPr>
    </w:lvl>
    <w:lvl w:ilvl="3" w:tplc="68980F62" w:tentative="1">
      <w:start w:val="1"/>
      <w:numFmt w:val="decimal"/>
      <w:lvlText w:val="%4."/>
      <w:lvlJc w:val="left"/>
      <w:pPr>
        <w:ind w:left="2880" w:hanging="360"/>
      </w:pPr>
    </w:lvl>
    <w:lvl w:ilvl="4" w:tplc="A9A466CC" w:tentative="1">
      <w:start w:val="1"/>
      <w:numFmt w:val="lowerLetter"/>
      <w:lvlText w:val="%5."/>
      <w:lvlJc w:val="left"/>
      <w:pPr>
        <w:ind w:left="3600" w:hanging="360"/>
      </w:pPr>
    </w:lvl>
    <w:lvl w:ilvl="5" w:tplc="FF8C6C20" w:tentative="1">
      <w:start w:val="1"/>
      <w:numFmt w:val="lowerRoman"/>
      <w:lvlText w:val="%6."/>
      <w:lvlJc w:val="right"/>
      <w:pPr>
        <w:ind w:left="4320" w:hanging="180"/>
      </w:pPr>
    </w:lvl>
    <w:lvl w:ilvl="6" w:tplc="99ACEE4E" w:tentative="1">
      <w:start w:val="1"/>
      <w:numFmt w:val="decimal"/>
      <w:lvlText w:val="%7."/>
      <w:lvlJc w:val="left"/>
      <w:pPr>
        <w:ind w:left="5040" w:hanging="360"/>
      </w:pPr>
    </w:lvl>
    <w:lvl w:ilvl="7" w:tplc="BF42C24C" w:tentative="1">
      <w:start w:val="1"/>
      <w:numFmt w:val="lowerLetter"/>
      <w:lvlText w:val="%8."/>
      <w:lvlJc w:val="left"/>
      <w:pPr>
        <w:ind w:left="5760" w:hanging="360"/>
      </w:pPr>
    </w:lvl>
    <w:lvl w:ilvl="8" w:tplc="9574E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010A"/>
    <w:multiLevelType w:val="hybridMultilevel"/>
    <w:tmpl w:val="14E4EE2E"/>
    <w:lvl w:ilvl="0" w:tplc="554012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57E9538" w:tentative="1">
      <w:start w:val="1"/>
      <w:numFmt w:val="lowerLetter"/>
      <w:lvlText w:val="%2."/>
      <w:lvlJc w:val="left"/>
      <w:pPr>
        <w:ind w:left="1440" w:hanging="360"/>
      </w:pPr>
    </w:lvl>
    <w:lvl w:ilvl="2" w:tplc="FE9E8288" w:tentative="1">
      <w:start w:val="1"/>
      <w:numFmt w:val="lowerRoman"/>
      <w:lvlText w:val="%3."/>
      <w:lvlJc w:val="right"/>
      <w:pPr>
        <w:ind w:left="2160" w:hanging="180"/>
      </w:pPr>
    </w:lvl>
    <w:lvl w:ilvl="3" w:tplc="1E669094" w:tentative="1">
      <w:start w:val="1"/>
      <w:numFmt w:val="decimal"/>
      <w:lvlText w:val="%4."/>
      <w:lvlJc w:val="left"/>
      <w:pPr>
        <w:ind w:left="2880" w:hanging="360"/>
      </w:pPr>
    </w:lvl>
    <w:lvl w:ilvl="4" w:tplc="1E82D164" w:tentative="1">
      <w:start w:val="1"/>
      <w:numFmt w:val="lowerLetter"/>
      <w:lvlText w:val="%5."/>
      <w:lvlJc w:val="left"/>
      <w:pPr>
        <w:ind w:left="3600" w:hanging="360"/>
      </w:pPr>
    </w:lvl>
    <w:lvl w:ilvl="5" w:tplc="7D106770" w:tentative="1">
      <w:start w:val="1"/>
      <w:numFmt w:val="lowerRoman"/>
      <w:lvlText w:val="%6."/>
      <w:lvlJc w:val="right"/>
      <w:pPr>
        <w:ind w:left="4320" w:hanging="180"/>
      </w:pPr>
    </w:lvl>
    <w:lvl w:ilvl="6" w:tplc="AA6EAE1C" w:tentative="1">
      <w:start w:val="1"/>
      <w:numFmt w:val="decimal"/>
      <w:lvlText w:val="%7."/>
      <w:lvlJc w:val="left"/>
      <w:pPr>
        <w:ind w:left="5040" w:hanging="360"/>
      </w:pPr>
    </w:lvl>
    <w:lvl w:ilvl="7" w:tplc="1E8653E2" w:tentative="1">
      <w:start w:val="1"/>
      <w:numFmt w:val="lowerLetter"/>
      <w:lvlText w:val="%8."/>
      <w:lvlJc w:val="left"/>
      <w:pPr>
        <w:ind w:left="5760" w:hanging="360"/>
      </w:pPr>
    </w:lvl>
    <w:lvl w:ilvl="8" w:tplc="7F067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64D9"/>
    <w:multiLevelType w:val="hybridMultilevel"/>
    <w:tmpl w:val="A372D0D8"/>
    <w:lvl w:ilvl="0" w:tplc="4E5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24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87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A2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29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09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0D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3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52F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C7"/>
    <w:rsid w:val="00021E94"/>
    <w:rsid w:val="000C4198"/>
    <w:rsid w:val="0013011F"/>
    <w:rsid w:val="0014707D"/>
    <w:rsid w:val="001A499A"/>
    <w:rsid w:val="00201A9B"/>
    <w:rsid w:val="00295D0C"/>
    <w:rsid w:val="00321871"/>
    <w:rsid w:val="00335BD3"/>
    <w:rsid w:val="003869C7"/>
    <w:rsid w:val="003F7311"/>
    <w:rsid w:val="004012B0"/>
    <w:rsid w:val="004341B4"/>
    <w:rsid w:val="00470903"/>
    <w:rsid w:val="004807D6"/>
    <w:rsid w:val="00502F4B"/>
    <w:rsid w:val="00581C5E"/>
    <w:rsid w:val="005B3EF4"/>
    <w:rsid w:val="0062244D"/>
    <w:rsid w:val="006237F7"/>
    <w:rsid w:val="00642F25"/>
    <w:rsid w:val="00762DC9"/>
    <w:rsid w:val="0077641A"/>
    <w:rsid w:val="00795D09"/>
    <w:rsid w:val="007F0879"/>
    <w:rsid w:val="00832BC0"/>
    <w:rsid w:val="008950AA"/>
    <w:rsid w:val="008B35FB"/>
    <w:rsid w:val="0090415C"/>
    <w:rsid w:val="0090608D"/>
    <w:rsid w:val="0090785B"/>
    <w:rsid w:val="00935FBF"/>
    <w:rsid w:val="009901B2"/>
    <w:rsid w:val="009F54D4"/>
    <w:rsid w:val="00A00446"/>
    <w:rsid w:val="00A1714F"/>
    <w:rsid w:val="00A32EE7"/>
    <w:rsid w:val="00A55832"/>
    <w:rsid w:val="00A92B1A"/>
    <w:rsid w:val="00A978DB"/>
    <w:rsid w:val="00AA7FA3"/>
    <w:rsid w:val="00B2292F"/>
    <w:rsid w:val="00B26BA8"/>
    <w:rsid w:val="00B47762"/>
    <w:rsid w:val="00B969BA"/>
    <w:rsid w:val="00C00693"/>
    <w:rsid w:val="00C138D7"/>
    <w:rsid w:val="00CA2FC2"/>
    <w:rsid w:val="00CE1FE5"/>
    <w:rsid w:val="00CF373E"/>
    <w:rsid w:val="00D54B17"/>
    <w:rsid w:val="00DA5CDD"/>
    <w:rsid w:val="00DD265F"/>
    <w:rsid w:val="00DF4679"/>
    <w:rsid w:val="00E17470"/>
    <w:rsid w:val="00F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F12422-448B-4783-B93B-AC352C2C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C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9A4927AD77459663DD58FCD1E922" ma:contentTypeVersion="10" ma:contentTypeDescription="Create a new document." ma:contentTypeScope="" ma:versionID="14db91a311cb75acaab4031dcdcac3a1">
  <xsd:schema xmlns:xsd="http://www.w3.org/2001/XMLSchema" xmlns:xs="http://www.w3.org/2001/XMLSchema" xmlns:p="http://schemas.microsoft.com/office/2006/metadata/properties" xmlns:ns2="af284095-0b4a-4d85-a183-900106ba8f36" xmlns:ns3="81c1dbbb-9ca6-46df-8a38-ec63e564a8a1" targetNamespace="http://schemas.microsoft.com/office/2006/metadata/properties" ma:root="true" ma:fieldsID="2d203029aaf3d30004d0a52f33be19df" ns2:_="" ns3:_="">
    <xsd:import namespace="af284095-0b4a-4d85-a183-900106ba8f36"/>
    <xsd:import namespace="81c1dbbb-9ca6-46df-8a38-ec63e564a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4095-0b4a-4d85-a183-900106ba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dbbb-9ca6-46df-8a38-ec63e56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1E76C-6D31-465A-B437-30B5B0201A32}">
  <ds:schemaRefs/>
</ds:datastoreItem>
</file>

<file path=customXml/itemProps2.xml><?xml version="1.0" encoding="utf-8"?>
<ds:datastoreItem xmlns:ds="http://schemas.openxmlformats.org/officeDocument/2006/customXml" ds:itemID="{C7DB7AAD-CCD0-454A-96DD-E45D8513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C3493-D908-4C95-84FD-09C668188A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Cyfoeth Naturiol Cymru Natural Resources Wales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Varker, Alan</dc:creator>
  <cp:lastModifiedBy>Ifan Lewis</cp:lastModifiedBy>
  <cp:revision>16</cp:revision>
  <dcterms:created xsi:type="dcterms:W3CDTF">2020-12-30T16:06:00Z</dcterms:created>
  <dcterms:modified xsi:type="dcterms:W3CDTF">2021-03-08T10:35:00Z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0x0101008F7F9A4927AD77459663DD58FCD1E922</vt:lpwstr>
  </property>
</Properties>
</file>