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0D92" w14:textId="16680D09" w:rsidR="00DF0D31" w:rsidRPr="0026535A" w:rsidRDefault="00DF0D31">
      <w:pPr>
        <w:rPr>
          <w:rFonts w:ascii="Arial" w:hAnsi="Arial" w:cs="Arial"/>
          <w:b/>
          <w:bCs/>
          <w:color w:val="009999"/>
          <w:sz w:val="32"/>
          <w:szCs w:val="32"/>
        </w:rPr>
      </w:pPr>
      <w:proofErr w:type="spellStart"/>
      <w:r w:rsidRPr="0026535A">
        <w:rPr>
          <w:rFonts w:ascii="Arial" w:hAnsi="Arial" w:cs="Arial"/>
          <w:b/>
          <w:bCs/>
          <w:color w:val="009999"/>
          <w:sz w:val="32"/>
          <w:szCs w:val="32"/>
        </w:rPr>
        <w:t>Achos</w:t>
      </w:r>
      <w:proofErr w:type="spellEnd"/>
      <w:r w:rsidRPr="0026535A">
        <w:rPr>
          <w:rFonts w:ascii="Arial" w:hAnsi="Arial" w:cs="Arial"/>
          <w:b/>
          <w:bCs/>
          <w:color w:val="009999"/>
          <w:sz w:val="32"/>
          <w:szCs w:val="32"/>
        </w:rPr>
        <w:t xml:space="preserve"> </w:t>
      </w:r>
      <w:proofErr w:type="spellStart"/>
      <w:r w:rsidRPr="0026535A">
        <w:rPr>
          <w:rFonts w:ascii="Arial" w:hAnsi="Arial" w:cs="Arial"/>
          <w:b/>
          <w:bCs/>
          <w:color w:val="009999"/>
          <w:sz w:val="32"/>
          <w:szCs w:val="32"/>
        </w:rPr>
        <w:t>dros</w:t>
      </w:r>
      <w:proofErr w:type="spellEnd"/>
      <w:r w:rsidRPr="0026535A">
        <w:rPr>
          <w:rFonts w:ascii="Arial" w:hAnsi="Arial" w:cs="Arial"/>
          <w:b/>
          <w:bCs/>
          <w:color w:val="009999"/>
          <w:sz w:val="32"/>
          <w:szCs w:val="32"/>
        </w:rPr>
        <w:t xml:space="preserve"> </w:t>
      </w:r>
      <w:proofErr w:type="spellStart"/>
      <w:r w:rsidRPr="0026535A">
        <w:rPr>
          <w:rFonts w:ascii="Arial" w:hAnsi="Arial" w:cs="Arial"/>
          <w:b/>
          <w:bCs/>
          <w:color w:val="009999"/>
          <w:sz w:val="32"/>
          <w:szCs w:val="32"/>
        </w:rPr>
        <w:t>Newid</w:t>
      </w:r>
      <w:proofErr w:type="spellEnd"/>
      <w:r w:rsidRPr="0026535A">
        <w:rPr>
          <w:rFonts w:ascii="Arial" w:hAnsi="Arial" w:cs="Arial"/>
          <w:b/>
          <w:bCs/>
          <w:color w:val="009999"/>
          <w:sz w:val="32"/>
          <w:szCs w:val="32"/>
        </w:rPr>
        <w:t xml:space="preserve">: Beth mae'n ei olygu i Grwpiau Busnes a Chyfarwyddiaethau Gwasanaethau Galluogi </w:t>
      </w:r>
    </w:p>
    <w:p w14:paraId="037B7EC9" w14:textId="5C5B9C35" w:rsidR="00E46508" w:rsidRPr="0026535A" w:rsidRDefault="0026535A">
      <w:pPr>
        <w:rPr>
          <w:rFonts w:ascii="Arial" w:hAnsi="Arial" w:cs="Arial"/>
        </w:rPr>
      </w:pPr>
      <w:r w:rsidRPr="0026535A">
        <w:rPr>
          <w:rFonts w:ascii="Arial" w:hAnsi="Arial" w:cs="Arial"/>
        </w:rPr>
        <w:t>Er mwyn rheoli'r heriau ariannol sy'n wynebu Cyfoeth Naturiol Cymru (CNC), cynhaliwyd adolygiad o'r gwaith i flaenoriaethu'r gweithgareddau rydym yn eu cyflawni, gan adlewyrchu ein dyletswyddau statudol, y blaenoriaethau a nodir yn ein tymor o Lythyr Cylch Gwaith y Llywodraeth yn ogystal ag amcanion llesiant y cynllun corfforaethol.</w:t>
      </w:r>
    </w:p>
    <w:p w14:paraId="40402B6A" w14:textId="6A758E6E" w:rsidR="004A598B" w:rsidRPr="0026535A" w:rsidRDefault="00265EC3">
      <w:pPr>
        <w:rPr>
          <w:rFonts w:ascii="Arial" w:hAnsi="Arial" w:cs="Arial"/>
        </w:rPr>
      </w:pPr>
      <w:r w:rsidRPr="0026535A">
        <w:rPr>
          <w:rFonts w:ascii="Arial" w:hAnsi="Arial" w:cs="Arial"/>
        </w:rPr>
        <w:t>Roedd yr adolygiad yn ystyried yr hyn y gall ac y dylai CNC barhau i'w wneud, yr hyn y dylid ei raddio'n ôl a beth ddylai stopio.</w:t>
      </w:r>
    </w:p>
    <w:p w14:paraId="40FAB885" w14:textId="0E809CD7" w:rsidR="00EF4FCA" w:rsidRPr="0026535A" w:rsidRDefault="004A598B">
      <w:pPr>
        <w:rPr>
          <w:rFonts w:ascii="Arial" w:hAnsi="Arial" w:cs="Arial"/>
        </w:rPr>
      </w:pPr>
      <w:r w:rsidRPr="0026535A">
        <w:rPr>
          <w:rFonts w:ascii="Arial" w:hAnsi="Arial" w:cs="Arial"/>
        </w:rPr>
        <w:t>Dyma amlinelliad byr o'r newidiadau y cytunwyd arnynt ar gyfer pob Grŵp Busnes a Chyfarwyddiaeth Gwasanaeth Galluogi.</w:t>
      </w:r>
    </w:p>
    <w:p w14:paraId="3A890E44" w14:textId="77777777" w:rsidR="00EF4FCA" w:rsidRPr="0026535A" w:rsidRDefault="00EF4FCA">
      <w:pPr>
        <w:rPr>
          <w:rFonts w:ascii="Arial" w:hAnsi="Arial" w:cs="Arial"/>
          <w:highlight w:val="yellow"/>
        </w:rPr>
      </w:pPr>
    </w:p>
    <w:p w14:paraId="327E8B4D" w14:textId="73A61B14" w:rsidR="00B84077" w:rsidRPr="00A916B5" w:rsidRDefault="002841A2">
      <w:pPr>
        <w:rPr>
          <w:rFonts w:ascii="Arial" w:hAnsi="Arial" w:cs="Arial"/>
          <w:b/>
          <w:bCs/>
          <w:color w:val="009999"/>
        </w:rPr>
      </w:pPr>
      <w:r w:rsidRPr="00A916B5">
        <w:rPr>
          <w:rFonts w:ascii="Arial" w:hAnsi="Arial" w:cs="Arial"/>
          <w:b/>
          <w:bCs/>
          <w:color w:val="009999"/>
        </w:rPr>
        <w:t>Grŵp Busnes Rheoli Adnoddau Naturiol (NRM)</w:t>
      </w:r>
    </w:p>
    <w:p w14:paraId="27F9AAA8" w14:textId="77777777" w:rsidR="00A916B5" w:rsidRPr="00A916B5" w:rsidRDefault="00A916B5" w:rsidP="00A916B5">
      <w:pPr>
        <w:rPr>
          <w:rFonts w:ascii="Arial" w:hAnsi="Arial" w:cs="Arial"/>
        </w:rPr>
      </w:pPr>
      <w:r w:rsidRPr="00A916B5">
        <w:rPr>
          <w:rFonts w:ascii="Arial" w:hAnsi="Arial" w:cs="Arial"/>
        </w:rPr>
        <w:t xml:space="preserve">Mae'r grŵp busnes hwn yn hwyluso rheolaeth gynaliadwy ar adnoddau naturiol drwy ddefnyddio tystiolaeth a darparu cyngor, i sicrhau canlyniadau amgylcheddol integredig ar gyfer bioamrywiaeth, tir, dŵr a morol. Mae'r grŵp yn sicrhau cyllid ychwanegol ar gyfer prosiectau a rhaglenni fel adfer mawndir, rheoli safleoedd dynodedig a gwella ansawdd dŵr drwy weithio gyda Llywodraeth Cymru a chyrff cyllido allanol. </w:t>
      </w:r>
    </w:p>
    <w:p w14:paraId="2434F52F" w14:textId="77777777" w:rsidR="00A916B5" w:rsidRPr="00A916B5" w:rsidRDefault="00A916B5" w:rsidP="00A916B5">
      <w:pPr>
        <w:rPr>
          <w:rFonts w:ascii="Arial" w:hAnsi="Arial" w:cs="Arial"/>
        </w:rPr>
      </w:pPr>
      <w:r w:rsidRPr="00A916B5">
        <w:rPr>
          <w:rFonts w:ascii="Arial" w:hAnsi="Arial" w:cs="Arial"/>
        </w:rPr>
        <w:t>Bydd lefel yr adnodd sy'n ymrwymo i rai gweithgareddau yn cynyddu'n ôl gan gynnwys mynediad awyr agored a hamdden, darparu grantiau, polisi amgylcheddol strategol a newid yn yr hinsawdd. Bydd rhai gweithgareddau pysgodfeydd, asesiadau strategol, rhaglen rhywogaethau estron ymledol, rheoli tir yn gynaliadwy, a chyllid allanol hefyd yn gweld rhai newidiadau yn lefelau adnoddau.  Bydd gwaith ar Ddatganiadau Ardal, cydlynu a chymorth cynllunio llesiant a'r rhaglen seilwaith gwyrdd hefyd yn cael ei raddio'n ôl.</w:t>
      </w:r>
    </w:p>
    <w:p w14:paraId="706A3734" w14:textId="77777777" w:rsidR="008F30A3" w:rsidRPr="00A916B5" w:rsidRDefault="008F30A3" w:rsidP="00020A47">
      <w:pPr>
        <w:rPr>
          <w:rFonts w:ascii="Arial" w:hAnsi="Arial" w:cs="Arial"/>
          <w:color w:val="009999"/>
        </w:rPr>
      </w:pPr>
    </w:p>
    <w:p w14:paraId="3B060367" w14:textId="28ED96F9" w:rsidR="008F30A3" w:rsidRPr="00A916B5" w:rsidRDefault="00AA0600" w:rsidP="00020A47">
      <w:pPr>
        <w:rPr>
          <w:rFonts w:ascii="Arial" w:hAnsi="Arial" w:cs="Arial"/>
          <w:b/>
          <w:bCs/>
          <w:color w:val="009999"/>
        </w:rPr>
      </w:pPr>
      <w:r w:rsidRPr="00A916B5">
        <w:rPr>
          <w:rFonts w:ascii="Arial" w:hAnsi="Arial" w:cs="Arial"/>
          <w:b/>
          <w:bCs/>
          <w:color w:val="009999"/>
        </w:rPr>
        <w:t>Grŵp Busnes Tystiolaeth</w:t>
      </w:r>
    </w:p>
    <w:p w14:paraId="51D58B3D" w14:textId="77777777" w:rsidR="00A916B5" w:rsidRPr="00A916B5" w:rsidRDefault="00A916B5" w:rsidP="00A916B5">
      <w:pPr>
        <w:rPr>
          <w:rFonts w:ascii="Arial" w:hAnsi="Arial" w:cs="Arial"/>
        </w:rPr>
      </w:pPr>
      <w:r w:rsidRPr="00A916B5">
        <w:rPr>
          <w:rFonts w:ascii="Arial" w:hAnsi="Arial" w:cs="Arial"/>
        </w:rPr>
        <w:t xml:space="preserve">Mae'r grŵp hwn yn gyfrifol am sicrhau bod tystiolaeth gadarn a gasglwyd o ddata amgylcheddol unigryw ar adnoddau naturiol Cymru, ar gael i'r rhai sy'n gwneud penderfyniadau gan gynnwys y rhai mewn llywodraeth, awdurdodau lleol a'r sector preifat. O dan y cynigion, y gweithgareddau a fydd yn parhau yw rheoli, dadansoddi ac asesu data monitro ar gyfer dŵr croyw, daearol, morol a gwastraff. Bydd CNC yn ail-gydio ar lefel yr adnoddau sydd wedi'u hymrwymo i dystiolaeth integredig (gwyddorau cymdeithasol, economeg, ystadegau ac ymchwil weithredol) a bydd gostyngiadau mewn gweithgareddau gwybodaeth a gwybodaeth. </w:t>
      </w:r>
    </w:p>
    <w:p w14:paraId="51918B7C" w14:textId="6A06C3CC" w:rsidR="00A916B5" w:rsidRPr="00A916B5" w:rsidRDefault="00A916B5" w:rsidP="00A916B5">
      <w:pPr>
        <w:rPr>
          <w:rFonts w:ascii="Arial" w:hAnsi="Arial" w:cs="Arial"/>
        </w:rPr>
      </w:pPr>
      <w:r w:rsidRPr="00A916B5">
        <w:rPr>
          <w:rFonts w:ascii="Arial" w:hAnsi="Arial" w:cs="Arial"/>
        </w:rPr>
        <w:lastRenderedPageBreak/>
        <w:t>Ni fyddwn yn cynnig gwasanaeth llyfrgell ffisegol mwyach a byddwn yn ceisio datblygu partneriaethau i sicrhau bod ein hadnoddau gwybodaeth ffisegol fel llyfrau a llawysgrifau yn parhau i fod ar gael i gydweithwyr a'r cyhoedd.</w:t>
      </w:r>
    </w:p>
    <w:p w14:paraId="6DABC1A3" w14:textId="49B854CE" w:rsidR="00021C47" w:rsidRPr="0026535A" w:rsidRDefault="00C26A7B" w:rsidP="00021C47">
      <w:pPr>
        <w:rPr>
          <w:rFonts w:ascii="Arial" w:hAnsi="Arial" w:cs="Arial"/>
        </w:rPr>
      </w:pPr>
      <w:r w:rsidRPr="00A916B5">
        <w:rPr>
          <w:rFonts w:ascii="Arial" w:hAnsi="Arial" w:cs="Arial"/>
        </w:rPr>
        <w:t>Rydym ni fel sefydliad yn rheoleiddio ystod eang o weithgareddau ar y safle ac nad ydynt yn seiliedig ar y safle, gan gynnwys diwydiant a gwastraff, ansawdd ac adnoddau dŵr, coedwigaeth, diogelu rhywogaethau pysgodfeydd, a safleoedd dynodedig i sicrhau bod pobl a'r amgylchedd naturiol yn cael eu gwarchod.</w:t>
      </w:r>
    </w:p>
    <w:p w14:paraId="616789EC" w14:textId="2D22D8DB" w:rsidR="00D91895" w:rsidRPr="0026535A" w:rsidRDefault="0026535A" w:rsidP="00D91895">
      <w:pPr>
        <w:rPr>
          <w:rFonts w:ascii="Arial" w:hAnsi="Arial" w:cs="Arial"/>
        </w:rPr>
      </w:pPr>
      <w:r w:rsidRPr="0026535A">
        <w:rPr>
          <w:rFonts w:ascii="Arial" w:hAnsi="Arial" w:cs="Arial"/>
        </w:rPr>
        <w:t xml:space="preserve">Bydd rhai gostyngiadau bach mewn gorfodi a rhai gostyngiadau mewn datblygu dulliau rheoleiddio (darparu tystiolaeth, cyngor ac arweiniad). Byddwn yn cynyddu capasiti cydymffurfio rheoleiddiol ar draws dŵr ac yn cynnal lefelau cyfredol ar gyfer gweithgareddau gwastraff a chydymffurfiaeth â'r diwydiant. </w:t>
      </w:r>
    </w:p>
    <w:p w14:paraId="5CEF2F1F" w14:textId="3CFC8D1A" w:rsidR="00D91895" w:rsidRPr="0026535A" w:rsidRDefault="0026535A" w:rsidP="00D91895">
      <w:pPr>
        <w:rPr>
          <w:rFonts w:ascii="Arial" w:hAnsi="Arial" w:cs="Arial"/>
        </w:rPr>
      </w:pPr>
      <w:r w:rsidRPr="0026535A">
        <w:rPr>
          <w:rFonts w:ascii="Arial" w:hAnsi="Arial" w:cs="Arial"/>
        </w:rPr>
        <w:t>Byddwn yn rhoi'r gorau i weithio ar fecanweithiau'r farchnad amgen, ond byddwn yn parhau i ddatblygu rôl fel rheoleiddiwr sy'n defnyddio marchnadoedd cydymffurfiaeth a natur.</w:t>
      </w:r>
    </w:p>
    <w:p w14:paraId="695B88CB" w14:textId="77777777" w:rsidR="00D91895" w:rsidRPr="0026535A" w:rsidRDefault="00D91895" w:rsidP="00D91895">
      <w:pPr>
        <w:rPr>
          <w:rFonts w:ascii="Arial" w:hAnsi="Arial" w:cs="Arial"/>
          <w:highlight w:val="yellow"/>
        </w:rPr>
      </w:pPr>
    </w:p>
    <w:p w14:paraId="525AAB2D" w14:textId="5AEE96F5" w:rsidR="00D91895" w:rsidRPr="00133199" w:rsidRDefault="00B45740" w:rsidP="00D91895">
      <w:pPr>
        <w:rPr>
          <w:rFonts w:ascii="Arial" w:hAnsi="Arial" w:cs="Arial"/>
          <w:b/>
          <w:bCs/>
          <w:color w:val="009999"/>
        </w:rPr>
      </w:pPr>
      <w:r w:rsidRPr="00133199">
        <w:rPr>
          <w:rFonts w:ascii="Arial" w:hAnsi="Arial" w:cs="Arial"/>
          <w:b/>
          <w:bCs/>
          <w:color w:val="009999"/>
        </w:rPr>
        <w:t>Grŵp Busnes Rheoli Perygl Llifogydd</w:t>
      </w:r>
    </w:p>
    <w:p w14:paraId="620FA061" w14:textId="6D1BE000" w:rsidR="006068DB" w:rsidRPr="00133199" w:rsidRDefault="006068DB" w:rsidP="00D91895">
      <w:pPr>
        <w:rPr>
          <w:rFonts w:ascii="Arial" w:hAnsi="Arial" w:cs="Arial"/>
        </w:rPr>
      </w:pPr>
      <w:r w:rsidRPr="00133199">
        <w:rPr>
          <w:rFonts w:ascii="Arial" w:hAnsi="Arial" w:cs="Arial"/>
        </w:rPr>
        <w:t>Mae'r grŵp hwn yn gyfrifol am nodi sut mae CNC yn rheoli ac yn ymateb i berygl llifogydd. Mae'n gweithredu ac yn rheoli asedau llifogydd presennol, yn darparu system rhybuddio llifogydd, yn rheoleiddio diogelwch cronfeydd dŵr, yn darparu cyngor ac arweiniad i awdurdodau cynllunio, modelau ac yn rhagweld perygl llifogydd, ac yn darparu cynllun, ymateb a gwasanaeth cymorth yn ystod digwyddiadau llifogydd.</w:t>
      </w:r>
    </w:p>
    <w:p w14:paraId="465AD8CE" w14:textId="7C616833" w:rsidR="00E27FA7" w:rsidRPr="00133199" w:rsidRDefault="0096609C" w:rsidP="00970DCB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27FA7" w:rsidRPr="00133199">
        <w:rPr>
          <w:rFonts w:ascii="Arial" w:hAnsi="Arial" w:cs="Arial"/>
        </w:rPr>
        <w:t xml:space="preserve">i </w:t>
      </w:r>
      <w:proofErr w:type="spellStart"/>
      <w:r w:rsidR="00E27FA7" w:rsidRPr="00133199">
        <w:rPr>
          <w:rFonts w:ascii="Arial" w:hAnsi="Arial" w:cs="Arial"/>
        </w:rPr>
        <w:t>chynhwysir</w:t>
      </w:r>
      <w:proofErr w:type="spellEnd"/>
      <w:r w:rsidR="00E27FA7" w:rsidRPr="00133199">
        <w:rPr>
          <w:rFonts w:ascii="Arial" w:hAnsi="Arial" w:cs="Arial"/>
        </w:rPr>
        <w:t xml:space="preserve"> </w:t>
      </w:r>
      <w:proofErr w:type="spellStart"/>
      <w:r w:rsidR="00E27FA7" w:rsidRPr="00133199">
        <w:rPr>
          <w:rFonts w:ascii="Arial" w:hAnsi="Arial" w:cs="Arial"/>
        </w:rPr>
        <w:t>unrhyw</w:t>
      </w:r>
      <w:proofErr w:type="spellEnd"/>
      <w:r w:rsidR="00E27FA7" w:rsidRPr="00133199">
        <w:rPr>
          <w:rFonts w:ascii="Arial" w:hAnsi="Arial" w:cs="Arial"/>
        </w:rPr>
        <w:t xml:space="preserve"> </w:t>
      </w:r>
      <w:proofErr w:type="spellStart"/>
      <w:r w:rsidR="00E27FA7" w:rsidRPr="00133199">
        <w:rPr>
          <w:rFonts w:ascii="Arial" w:hAnsi="Arial" w:cs="Arial"/>
        </w:rPr>
        <w:t>newidiadau</w:t>
      </w:r>
      <w:proofErr w:type="spellEnd"/>
      <w:r w:rsidR="00E27FA7" w:rsidRPr="00133199">
        <w:rPr>
          <w:rFonts w:ascii="Arial" w:hAnsi="Arial" w:cs="Arial"/>
        </w:rPr>
        <w:t xml:space="preserve"> i strwythurau, ond mae adolygiad ar wahân ar y gweill i edrych ar ffyrdd o weithio a threfniadau trefnu i sicrhau mwy o effeithlonrwydd a chyfleoedd i integreiddio llifogydd yn agosach â gwasanaethau eraill, er enghraifft Stiwardiaeth Tir.</w:t>
      </w:r>
    </w:p>
    <w:p w14:paraId="532A4F0F" w14:textId="77777777" w:rsidR="00207B6E" w:rsidRPr="0026535A" w:rsidRDefault="00207B6E" w:rsidP="00D91895">
      <w:pPr>
        <w:rPr>
          <w:rFonts w:ascii="Arial" w:hAnsi="Arial" w:cs="Arial"/>
          <w:color w:val="009999"/>
          <w:highlight w:val="yellow"/>
        </w:rPr>
      </w:pPr>
    </w:p>
    <w:p w14:paraId="40DFBA88" w14:textId="392721D2" w:rsidR="00C8300A" w:rsidRPr="00133199" w:rsidRDefault="00C8300A" w:rsidP="00D91895">
      <w:pPr>
        <w:rPr>
          <w:rFonts w:ascii="Arial" w:hAnsi="Arial" w:cs="Arial"/>
          <w:b/>
          <w:bCs/>
          <w:color w:val="009999"/>
        </w:rPr>
      </w:pPr>
      <w:r w:rsidRPr="00133199">
        <w:rPr>
          <w:rFonts w:ascii="Arial" w:hAnsi="Arial" w:cs="Arial"/>
          <w:b/>
          <w:bCs/>
          <w:color w:val="009999"/>
        </w:rPr>
        <w:t>Grŵp Busnes Rheoli Digwyddiadau</w:t>
      </w:r>
    </w:p>
    <w:p w14:paraId="7DF1C2B8" w14:textId="77777777" w:rsidR="00133199" w:rsidRPr="00133199" w:rsidRDefault="00133199" w:rsidP="00133199">
      <w:pPr>
        <w:rPr>
          <w:rFonts w:ascii="Arial" w:hAnsi="Arial" w:cs="Arial"/>
        </w:rPr>
      </w:pPr>
      <w:r w:rsidRPr="00133199">
        <w:rPr>
          <w:rFonts w:ascii="Arial" w:hAnsi="Arial" w:cs="Arial"/>
        </w:rPr>
        <w:t xml:space="preserve">Mae'r grŵp hwn yn arwain ar barodrwydd CNC ar gyfer digwyddiadau ac argyfyngau ac ymateb iddynt.  Mae'n cydlynu gweithgareddau ar gynllunio, hyfforddi ac ymarfer ar gyfer digwyddiadau ac yn nodi canllawiau a gweithdrefnau ar gyfer ymateb i ddigwyddiadau ac adferiad. Mae ein galluoedd digwyddiadau yn cynnwys y Ganolfan Cyfathrebu Digwyddiadau 24 awr (ICC) i ymateb i alwadau ac ysgogi ymatebion gan ddefnyddio swyddogion ar ddyletswydd a staff wrth gefn. </w:t>
      </w:r>
    </w:p>
    <w:p w14:paraId="1B2DBC98" w14:textId="77777777" w:rsidR="00133199" w:rsidRPr="00133199" w:rsidRDefault="00133199" w:rsidP="00133199">
      <w:pPr>
        <w:rPr>
          <w:rFonts w:ascii="Arial" w:hAnsi="Arial" w:cs="Arial"/>
        </w:rPr>
      </w:pPr>
      <w:r w:rsidRPr="00133199">
        <w:rPr>
          <w:rFonts w:ascii="Arial" w:hAnsi="Arial" w:cs="Arial"/>
        </w:rPr>
        <w:t xml:space="preserve">Bydd yr ICC yn parhau i weithredu, ond bydd yn cael ei uno â'r Hwb Cwsmeriaid </w:t>
      </w:r>
    </w:p>
    <w:p w14:paraId="1D59641E" w14:textId="77777777" w:rsidR="00133199" w:rsidRPr="00133199" w:rsidRDefault="00133199" w:rsidP="00133199">
      <w:pPr>
        <w:rPr>
          <w:rFonts w:ascii="Arial" w:hAnsi="Arial" w:cs="Arial"/>
        </w:rPr>
      </w:pPr>
      <w:r w:rsidRPr="00133199">
        <w:rPr>
          <w:rFonts w:ascii="Arial" w:hAnsi="Arial" w:cs="Arial"/>
        </w:rPr>
        <w:t xml:space="preserve">Mae gwaith eisoes ar y gweill i adolygu ein dull o reoli digwyddiadau llygredd, gyda mwy o holi a synthesis tystiolaeth a data i'n galluogi i ganolbwyntio ein hymdrechion </w:t>
      </w:r>
      <w:r w:rsidRPr="00133199">
        <w:rPr>
          <w:rFonts w:ascii="Arial" w:hAnsi="Arial" w:cs="Arial"/>
        </w:rPr>
        <w:lastRenderedPageBreak/>
        <w:t xml:space="preserve">ar y sectorau a'r meysydd hynny sy'n cael yr effaith fwyaf ar ein hamgylchedd. Byddwn yn mabwysiadu goddefgarwch uwch o risg sy'n golygu y byddwn yn ceisio lleihau nifer y digwyddiadau categori isel yr ydym yn ymateb iddynt yn ogystal â chynnig newidiadau eraill i'n gwasanaeth digwyddiadau sy'n caniatáu mwy o amser i ddelio â'r materion hynny a fydd yn ein helpu i gyflawni ein hamcan lles i leihau llygredd. </w:t>
      </w:r>
    </w:p>
    <w:p w14:paraId="660F61F1" w14:textId="4174A5D5" w:rsidR="003B4D00" w:rsidRPr="0026535A" w:rsidRDefault="003B4D00" w:rsidP="00D91895">
      <w:pPr>
        <w:rPr>
          <w:rFonts w:ascii="Arial" w:hAnsi="Arial" w:cs="Arial"/>
          <w:color w:val="009999"/>
          <w:highlight w:val="yellow"/>
        </w:rPr>
      </w:pPr>
    </w:p>
    <w:p w14:paraId="2C652E63" w14:textId="2BB239D7" w:rsidR="00D91895" w:rsidRPr="0026535A" w:rsidRDefault="0079361A" w:rsidP="00D91895">
      <w:pPr>
        <w:rPr>
          <w:rFonts w:ascii="Arial" w:hAnsi="Arial" w:cs="Arial"/>
          <w:b/>
          <w:bCs/>
          <w:color w:val="009999"/>
          <w:lang w:val="en-US"/>
        </w:rPr>
      </w:pPr>
      <w:r w:rsidRPr="0026535A">
        <w:rPr>
          <w:rFonts w:ascii="Arial" w:hAnsi="Arial" w:cs="Arial"/>
          <w:b/>
          <w:bCs/>
          <w:color w:val="009999"/>
        </w:rPr>
        <w:t>Cyfathrebu, Cwsmer, Cyfarwyddiaeth Gwasanaeth Galluogi Masnachol</w:t>
      </w:r>
    </w:p>
    <w:p w14:paraId="6CF7ECEE" w14:textId="285D0F02" w:rsidR="00A12290" w:rsidRPr="0026535A" w:rsidRDefault="00A12290" w:rsidP="00312F2C">
      <w:pPr>
        <w:rPr>
          <w:rFonts w:ascii="Arial" w:hAnsi="Arial" w:cs="Arial"/>
        </w:rPr>
      </w:pPr>
      <w:r w:rsidRPr="0026535A">
        <w:rPr>
          <w:rFonts w:ascii="Arial" w:hAnsi="Arial" w:cs="Arial"/>
        </w:rPr>
        <w:t xml:space="preserve">Mae'r Gyfarwyddiaeth Gyfathrebu, Cwsmeriaid a Masnachol (CCC) yn arwain y sefydliadau sy'n gweithredu ac yn darparu gwasanaethau sy'n gysylltiedig â swyddogaethau cwsmeriaid, cyfathrebu, digidol a chyfieithu. Mae'r Gyfarwyddiaeth yn arwain yr holl weithgareddau masnachol – gwerthiannau pren, datblygu ffermydd gwynt a chytundebau masnachol eraill – ac mae'n arwain ar gaffael a rheoli contractau yn unol ag arfer gorau. </w:t>
      </w:r>
      <w:bookmarkStart w:id="0" w:name="_Hlk172896526"/>
      <w:bookmarkEnd w:id="0"/>
    </w:p>
    <w:p w14:paraId="1D896C95" w14:textId="4ECF5661" w:rsidR="00315A35" w:rsidRPr="0026535A" w:rsidRDefault="006A0FCE" w:rsidP="0068317F">
      <w:pPr>
        <w:rPr>
          <w:rFonts w:ascii="Arial" w:hAnsi="Arial" w:cs="Arial"/>
        </w:rPr>
      </w:pPr>
      <w:r w:rsidRPr="0026535A">
        <w:rPr>
          <w:rFonts w:ascii="Arial" w:hAnsi="Arial" w:cs="Arial"/>
        </w:rPr>
        <w:t>Byddwn yn ail-gydio yn ein gwasanaethau cyfathrebu a bydd rhai gostyngiadau neu newidiadau i'r cyfieithiadau, y cwsmer, caffael a'r contractau, asiantau tir masnachol, datblygu busnes, cymorth busnes masnachol, llywodraethu cyflenwi ynni, marchnata pren a datblygu masnachol (gwerthu a marchnata).</w:t>
      </w:r>
    </w:p>
    <w:p w14:paraId="101E2007" w14:textId="60426951" w:rsidR="00315A35" w:rsidRPr="0026535A" w:rsidRDefault="00D1617B" w:rsidP="0068317F">
      <w:pPr>
        <w:rPr>
          <w:rFonts w:ascii="Arial" w:hAnsi="Arial" w:cs="Arial"/>
          <w:highlight w:val="yellow"/>
        </w:rPr>
      </w:pPr>
      <w:r w:rsidRPr="0026535A">
        <w:rPr>
          <w:rFonts w:ascii="Arial" w:hAnsi="Arial" w:cs="Arial"/>
        </w:rPr>
        <w:t>Ni fyddwn bellach yn gweithredu darpariaeth arlwyo a manwerthu mewn canolfannau ymwelwyr, byddwn yn mynd ati i chwilio am bartneriaid i redeg y gwasanaethau hyn. Bydd y safleoedd yn parhau ar agor ar gyfer cerdded, beicio, mannau chwarae, parcio ceir a darpariaeth toiled.</w:t>
      </w:r>
    </w:p>
    <w:p w14:paraId="2EB6A10F" w14:textId="77777777" w:rsidR="00315A35" w:rsidRPr="0026535A" w:rsidRDefault="00315A35" w:rsidP="0068317F">
      <w:pPr>
        <w:rPr>
          <w:rFonts w:ascii="Arial" w:hAnsi="Arial" w:cs="Arial"/>
          <w:highlight w:val="yellow"/>
        </w:rPr>
      </w:pPr>
    </w:p>
    <w:p w14:paraId="635E79C9" w14:textId="77692371" w:rsidR="00C56E74" w:rsidRPr="0026535A" w:rsidRDefault="00C56E74" w:rsidP="00C653EC">
      <w:pPr>
        <w:rPr>
          <w:rFonts w:ascii="Arial" w:hAnsi="Arial" w:cs="Arial"/>
          <w:b/>
          <w:bCs/>
          <w:color w:val="009999"/>
        </w:rPr>
      </w:pPr>
      <w:r w:rsidRPr="0026535A">
        <w:rPr>
          <w:rFonts w:ascii="Arial" w:hAnsi="Arial" w:cs="Arial"/>
          <w:b/>
          <w:bCs/>
          <w:color w:val="009999"/>
        </w:rPr>
        <w:t>Strategaeth Gorfforaethol a Chyfarwyddiaeth Gwasanaeth Galluogi Datblygu</w:t>
      </w:r>
    </w:p>
    <w:p w14:paraId="5A568021" w14:textId="2528DBFC" w:rsidR="00C653EC" w:rsidRPr="0026535A" w:rsidRDefault="00C56E74" w:rsidP="00C56E74">
      <w:pPr>
        <w:rPr>
          <w:rFonts w:ascii="Arial" w:hAnsi="Arial" w:cs="Arial"/>
          <w:b/>
          <w:bCs/>
        </w:rPr>
      </w:pPr>
      <w:r w:rsidRPr="0026535A">
        <w:rPr>
          <w:rFonts w:ascii="Arial" w:hAnsi="Arial" w:cs="Arial"/>
        </w:rPr>
        <w:t>Mae'r gyfarwyddiaeth hon yn gosod cyfeiriad strategol y sefydliad drwy'r cynllun corfforaethol a'r fframwaith rheoli perfformiad, gan gynnwys gosod y cynllun busnes blynyddol. Mae'n datblygu polisïau ac yn darparu'r offer i alluogi darparu ar draws CNC i staff gyflawni eu gwaith o ddydd i ddydd ac i'r sefydliad weithredu. Y gwasanaethau a ddarperir yw: gwasanaethau cyfreithiol, rheoli pobl, datblygu pobl a lles, llywodraethu ac ysgrifennydd bwrdd, strategaeth gorfforaethol a PMO (Swyddfa Rheoli Rhaglenni).</w:t>
      </w:r>
    </w:p>
    <w:p w14:paraId="2327D9B5" w14:textId="3A69D078" w:rsidR="00D6530B" w:rsidRPr="0026535A" w:rsidRDefault="002378CE" w:rsidP="002378CE">
      <w:pPr>
        <w:rPr>
          <w:rFonts w:ascii="Arial" w:hAnsi="Arial" w:cs="Arial"/>
        </w:rPr>
      </w:pPr>
      <w:r w:rsidRPr="0026535A">
        <w:rPr>
          <w:rFonts w:ascii="Arial" w:hAnsi="Arial" w:cs="Arial"/>
        </w:rPr>
        <w:t>Bydd rhai gostyngiadau neu newidiadau i'r gwasanaethau a ddarperir o fewn llywodraethu a risg, ymgysylltu â staff, cynllunio corfforaethol a rheoli perfformiad, cymorth AD a recriwtio.</w:t>
      </w:r>
    </w:p>
    <w:p w14:paraId="73809E46" w14:textId="12D70977" w:rsidR="00DE6BAA" w:rsidRPr="0026535A" w:rsidRDefault="00DE6BAA" w:rsidP="00DE6BAA">
      <w:pPr>
        <w:rPr>
          <w:rFonts w:ascii="Arial" w:hAnsi="Arial" w:cs="Arial"/>
        </w:rPr>
      </w:pPr>
      <w:r w:rsidRPr="0026535A">
        <w:rPr>
          <w:rFonts w:ascii="Arial" w:hAnsi="Arial" w:cs="Arial"/>
        </w:rPr>
        <w:t>Bydd yr holl gydlynu a darparu offer gwella parhaus yn dod i ben.</w:t>
      </w:r>
    </w:p>
    <w:p w14:paraId="3C920D3A" w14:textId="77777777" w:rsidR="00DE6BAA" w:rsidRPr="0026535A" w:rsidRDefault="00DE6BAA" w:rsidP="00DE6BAA">
      <w:pPr>
        <w:rPr>
          <w:rFonts w:ascii="Arial" w:hAnsi="Arial" w:cs="Arial"/>
          <w:highlight w:val="yellow"/>
        </w:rPr>
      </w:pPr>
    </w:p>
    <w:p w14:paraId="3B42621E" w14:textId="40C3AEA0" w:rsidR="00DE6BAA" w:rsidRPr="0026535A" w:rsidRDefault="00703107" w:rsidP="00DE6BAA">
      <w:pPr>
        <w:rPr>
          <w:rFonts w:ascii="Arial" w:hAnsi="Arial" w:cs="Arial"/>
          <w:b/>
          <w:bCs/>
          <w:color w:val="009999"/>
          <w:lang w:val="en-US"/>
        </w:rPr>
      </w:pPr>
      <w:r w:rsidRPr="0026535A">
        <w:rPr>
          <w:rFonts w:ascii="Arial" w:hAnsi="Arial" w:cs="Arial"/>
          <w:b/>
          <w:bCs/>
          <w:color w:val="009999"/>
        </w:rPr>
        <w:t>Cyllid a Gwasanaethau Corfforaethol Cyfarwyddiaeth Gwasanaethau Galluogi</w:t>
      </w:r>
    </w:p>
    <w:p w14:paraId="488888D8" w14:textId="383FAA36" w:rsidR="00A0372C" w:rsidRPr="0026535A" w:rsidRDefault="00A0372C" w:rsidP="00A0372C">
      <w:pPr>
        <w:rPr>
          <w:rFonts w:ascii="Arial" w:hAnsi="Arial" w:cs="Arial"/>
        </w:rPr>
      </w:pPr>
      <w:r w:rsidRPr="0026535A">
        <w:rPr>
          <w:rFonts w:ascii="Arial" w:hAnsi="Arial" w:cs="Arial"/>
        </w:rPr>
        <w:lastRenderedPageBreak/>
        <w:t>Mae'r gyfarwyddiaeth hon yn darparu gwasanaethau cymorth a chydlynu canolog sy'n galluogi CNC i weithredu'n effeithlon. Mae'n gosod polisïau ac yn darparu offer i staff, gan gwmpasu meysydd fel TGCh, cyllid, gwasanaethau cymorth busnes, NRW2030 (rhaglen waith i symleiddio prosesau i leihau'r baich ar staff), ac archwilio mewnol a Systemau Rheoli Amgylcheddol (EMS).</w:t>
      </w:r>
    </w:p>
    <w:p w14:paraId="61D5E915" w14:textId="277948BA" w:rsidR="00A25F47" w:rsidRPr="0026535A" w:rsidRDefault="0026535A" w:rsidP="006F124E">
      <w:pPr>
        <w:rPr>
          <w:rFonts w:ascii="Arial" w:hAnsi="Arial" w:cs="Arial"/>
        </w:rPr>
      </w:pPr>
      <w:r w:rsidRPr="0026535A">
        <w:rPr>
          <w:rFonts w:ascii="Arial" w:hAnsi="Arial" w:cs="Arial"/>
        </w:rPr>
        <w:t>Bydd y portffolio NRW2030 yn darparu'r ffocws sefydliadol ar yrru gwelliannau i effeithlonrwydd ac effeithiolrwydd.</w:t>
      </w:r>
    </w:p>
    <w:p w14:paraId="1B44CDBA" w14:textId="7ECE04AF" w:rsidR="002C7D37" w:rsidRPr="0026535A" w:rsidRDefault="000C5B07" w:rsidP="002C7D37">
      <w:pPr>
        <w:rPr>
          <w:rFonts w:ascii="Arial" w:hAnsi="Arial" w:cs="Arial"/>
        </w:rPr>
      </w:pPr>
      <w:r w:rsidRPr="0026535A">
        <w:rPr>
          <w:rFonts w:ascii="Arial" w:hAnsi="Arial" w:cs="Arial"/>
        </w:rPr>
        <w:t>Bydd gostyngiadau yn lefel y gwasanaeth mewn cyllid a fflyd a chyfleusterau.</w:t>
      </w:r>
    </w:p>
    <w:p w14:paraId="5C7DE806" w14:textId="38E336FE" w:rsidR="002C7D37" w:rsidRPr="00BD38AD" w:rsidRDefault="005343DF" w:rsidP="002C7D37">
      <w:pPr>
        <w:rPr>
          <w:rFonts w:ascii="Arial" w:hAnsi="Arial" w:cs="Arial"/>
        </w:rPr>
      </w:pPr>
      <w:r w:rsidRPr="0026535A">
        <w:rPr>
          <w:rFonts w:ascii="Arial" w:hAnsi="Arial" w:cs="Arial"/>
        </w:rPr>
        <w:t>Ni fydd unrhyw wasanaethau'n dod i ben o dan y cynigion hyn er y rhagwelir y bydd newidiadau i'r hyn a gynigir.</w:t>
      </w:r>
    </w:p>
    <w:p w14:paraId="6E1A004D" w14:textId="0C1BC9D0" w:rsidR="002841A2" w:rsidRDefault="002841A2"/>
    <w:p w14:paraId="78B00C6A" w14:textId="77777777" w:rsidR="009465B7" w:rsidRDefault="009465B7"/>
    <w:p w14:paraId="6CAF44CA" w14:textId="371AB394" w:rsidR="009465B7" w:rsidRDefault="009465B7"/>
    <w:sectPr w:rsidR="00946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5E7"/>
    <w:multiLevelType w:val="hybridMultilevel"/>
    <w:tmpl w:val="2D707260"/>
    <w:lvl w:ilvl="0" w:tplc="3830E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BC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0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A3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6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8D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4D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CE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A3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550260"/>
    <w:multiLevelType w:val="hybridMultilevel"/>
    <w:tmpl w:val="8F1A5366"/>
    <w:lvl w:ilvl="0" w:tplc="EF9E4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84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CF8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A44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2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4B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6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29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28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26352"/>
    <w:multiLevelType w:val="hybridMultilevel"/>
    <w:tmpl w:val="1E1E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E84"/>
    <w:multiLevelType w:val="hybridMultilevel"/>
    <w:tmpl w:val="3CF88576"/>
    <w:lvl w:ilvl="0" w:tplc="7EF88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E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E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6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E5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AA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65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AA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4B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441A3"/>
    <w:multiLevelType w:val="hybridMultilevel"/>
    <w:tmpl w:val="76203D00"/>
    <w:lvl w:ilvl="0" w:tplc="9F3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6CD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69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A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C0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C5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4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4F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E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F57A1E"/>
    <w:multiLevelType w:val="hybridMultilevel"/>
    <w:tmpl w:val="52B4275C"/>
    <w:lvl w:ilvl="0" w:tplc="79F8A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27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8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4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E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925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9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E2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69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F61123"/>
    <w:multiLevelType w:val="hybridMultilevel"/>
    <w:tmpl w:val="25F24256"/>
    <w:lvl w:ilvl="0" w:tplc="4638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6A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8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0A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2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C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1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42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0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00388B"/>
    <w:multiLevelType w:val="hybridMultilevel"/>
    <w:tmpl w:val="BA14479A"/>
    <w:lvl w:ilvl="0" w:tplc="5C26B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CA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8C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A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AE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8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0C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26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8607CB"/>
    <w:multiLevelType w:val="hybridMultilevel"/>
    <w:tmpl w:val="68C6ECF4"/>
    <w:lvl w:ilvl="0" w:tplc="02C48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C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43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2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D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0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C2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88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2C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B166FA"/>
    <w:multiLevelType w:val="hybridMultilevel"/>
    <w:tmpl w:val="9E26BDE4"/>
    <w:lvl w:ilvl="0" w:tplc="6CFC9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4A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0B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0D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C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C8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6F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AD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E6396A"/>
    <w:multiLevelType w:val="hybridMultilevel"/>
    <w:tmpl w:val="8FB0F872"/>
    <w:lvl w:ilvl="0" w:tplc="CF8A7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4C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A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8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86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09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CC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06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F84B08"/>
    <w:multiLevelType w:val="hybridMultilevel"/>
    <w:tmpl w:val="5888F112"/>
    <w:lvl w:ilvl="0" w:tplc="DA90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49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81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2C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AC7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84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A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EE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D02266"/>
    <w:multiLevelType w:val="hybridMultilevel"/>
    <w:tmpl w:val="BDFCEA66"/>
    <w:lvl w:ilvl="0" w:tplc="CB80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A6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8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2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25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A4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A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A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CA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A06462"/>
    <w:multiLevelType w:val="hybridMultilevel"/>
    <w:tmpl w:val="BFC80AF6"/>
    <w:lvl w:ilvl="0" w:tplc="D5302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22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A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E7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2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EC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4C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B41C1E"/>
    <w:multiLevelType w:val="hybridMultilevel"/>
    <w:tmpl w:val="E1C875B4"/>
    <w:lvl w:ilvl="0" w:tplc="08309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8C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6B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C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2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47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A4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E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E1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622EC5"/>
    <w:multiLevelType w:val="hybridMultilevel"/>
    <w:tmpl w:val="FEF6D2FC"/>
    <w:lvl w:ilvl="0" w:tplc="995AB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EE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68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2F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2A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69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68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9D07D1"/>
    <w:multiLevelType w:val="hybridMultilevel"/>
    <w:tmpl w:val="0EAAD756"/>
    <w:lvl w:ilvl="0" w:tplc="9A88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A9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26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29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E6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2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4B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A9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85508D"/>
    <w:multiLevelType w:val="hybridMultilevel"/>
    <w:tmpl w:val="F66E9C9E"/>
    <w:lvl w:ilvl="0" w:tplc="F27A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323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87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C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6E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E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E7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A4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C279AF"/>
    <w:multiLevelType w:val="hybridMultilevel"/>
    <w:tmpl w:val="18BA10C4"/>
    <w:lvl w:ilvl="0" w:tplc="767A8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6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2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41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0C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40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1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07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A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ED475C"/>
    <w:multiLevelType w:val="hybridMultilevel"/>
    <w:tmpl w:val="97C85980"/>
    <w:lvl w:ilvl="0" w:tplc="EF88C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E7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A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0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C1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8A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8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4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A89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653B77"/>
    <w:multiLevelType w:val="hybridMultilevel"/>
    <w:tmpl w:val="EFEA88A4"/>
    <w:lvl w:ilvl="0" w:tplc="7F765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C7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6C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2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C7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4A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2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68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62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6B6F2A"/>
    <w:multiLevelType w:val="hybridMultilevel"/>
    <w:tmpl w:val="E0ACDE98"/>
    <w:lvl w:ilvl="0" w:tplc="F72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EC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A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20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88E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0C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9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4C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A092F0B"/>
    <w:multiLevelType w:val="hybridMultilevel"/>
    <w:tmpl w:val="EEC21692"/>
    <w:lvl w:ilvl="0" w:tplc="4F1EA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61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0F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2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C26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38E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607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8E3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A9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DB20A1E"/>
    <w:multiLevelType w:val="hybridMultilevel"/>
    <w:tmpl w:val="A50A15F4"/>
    <w:lvl w:ilvl="0" w:tplc="AF76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8E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A4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E5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E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6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A3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2B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03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3777CE"/>
    <w:multiLevelType w:val="hybridMultilevel"/>
    <w:tmpl w:val="E33E44C4"/>
    <w:lvl w:ilvl="0" w:tplc="A7805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A5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2E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2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E4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C6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41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2E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24608A2"/>
    <w:multiLevelType w:val="hybridMultilevel"/>
    <w:tmpl w:val="C45E0484"/>
    <w:lvl w:ilvl="0" w:tplc="96888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83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98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C4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24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45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2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A9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8B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582F1B"/>
    <w:multiLevelType w:val="hybridMultilevel"/>
    <w:tmpl w:val="BEBA8386"/>
    <w:lvl w:ilvl="0" w:tplc="1AFA6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809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0C46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29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8D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445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E4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EF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423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31C144A"/>
    <w:multiLevelType w:val="hybridMultilevel"/>
    <w:tmpl w:val="35C29D24"/>
    <w:lvl w:ilvl="0" w:tplc="0A86F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F05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A36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10E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6D4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D26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029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61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CA8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12074C"/>
    <w:multiLevelType w:val="hybridMultilevel"/>
    <w:tmpl w:val="645A3352"/>
    <w:lvl w:ilvl="0" w:tplc="3D929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EC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C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82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AB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6D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BA3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4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0D43F2"/>
    <w:multiLevelType w:val="hybridMultilevel"/>
    <w:tmpl w:val="AD10B7FA"/>
    <w:lvl w:ilvl="0" w:tplc="699CF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25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2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9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07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E0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0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03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DB2913"/>
    <w:multiLevelType w:val="hybridMultilevel"/>
    <w:tmpl w:val="CC8A7620"/>
    <w:lvl w:ilvl="0" w:tplc="42E6F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66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C4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65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2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64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4D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87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E5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D1021F"/>
    <w:multiLevelType w:val="hybridMultilevel"/>
    <w:tmpl w:val="1656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9490B"/>
    <w:multiLevelType w:val="hybridMultilevel"/>
    <w:tmpl w:val="BECE999A"/>
    <w:lvl w:ilvl="0" w:tplc="4E80F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20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60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E9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E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2A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A8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A9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C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062A4C"/>
    <w:multiLevelType w:val="hybridMultilevel"/>
    <w:tmpl w:val="E216E7C8"/>
    <w:lvl w:ilvl="0" w:tplc="7848F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DCC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E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E6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4B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02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2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2A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D8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5B17AD"/>
    <w:multiLevelType w:val="hybridMultilevel"/>
    <w:tmpl w:val="E6D4D5AC"/>
    <w:lvl w:ilvl="0" w:tplc="BE0C7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4A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0F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A7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E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0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E2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A3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41D08E5"/>
    <w:multiLevelType w:val="hybridMultilevel"/>
    <w:tmpl w:val="C18CAE7E"/>
    <w:lvl w:ilvl="0" w:tplc="8372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EC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02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1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E0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2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65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6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2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4636F62"/>
    <w:multiLevelType w:val="hybridMultilevel"/>
    <w:tmpl w:val="BB0AEF14"/>
    <w:lvl w:ilvl="0" w:tplc="7518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88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E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C3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49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42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E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AA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570DF7"/>
    <w:multiLevelType w:val="hybridMultilevel"/>
    <w:tmpl w:val="E758D140"/>
    <w:lvl w:ilvl="0" w:tplc="107CD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CB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FAD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C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0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8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A8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A4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01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915112E"/>
    <w:multiLevelType w:val="hybridMultilevel"/>
    <w:tmpl w:val="7F96199A"/>
    <w:lvl w:ilvl="0" w:tplc="AAE6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03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43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6B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B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8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2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9CE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02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25756F9"/>
    <w:multiLevelType w:val="hybridMultilevel"/>
    <w:tmpl w:val="989C3428"/>
    <w:lvl w:ilvl="0" w:tplc="4BB82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7E5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765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F0F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A3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CE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EF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A7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786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41B1149"/>
    <w:multiLevelType w:val="hybridMultilevel"/>
    <w:tmpl w:val="93DA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2218E"/>
    <w:multiLevelType w:val="hybridMultilevel"/>
    <w:tmpl w:val="149AAF38"/>
    <w:lvl w:ilvl="0" w:tplc="A406F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A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FC7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2ED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03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AE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E6C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62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4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4A1F7A"/>
    <w:multiLevelType w:val="hybridMultilevel"/>
    <w:tmpl w:val="621EAC1A"/>
    <w:lvl w:ilvl="0" w:tplc="E00E2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4E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48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C9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62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06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0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4C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69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77079460">
    <w:abstractNumId w:val="4"/>
  </w:num>
  <w:num w:numId="2" w16cid:durableId="774253612">
    <w:abstractNumId w:val="1"/>
  </w:num>
  <w:num w:numId="3" w16cid:durableId="2120712163">
    <w:abstractNumId w:val="17"/>
  </w:num>
  <w:num w:numId="4" w16cid:durableId="565066617">
    <w:abstractNumId w:val="18"/>
  </w:num>
  <w:num w:numId="5" w16cid:durableId="1081947901">
    <w:abstractNumId w:val="35"/>
  </w:num>
  <w:num w:numId="6" w16cid:durableId="625234246">
    <w:abstractNumId w:val="23"/>
  </w:num>
  <w:num w:numId="7" w16cid:durableId="95098078">
    <w:abstractNumId w:val="34"/>
  </w:num>
  <w:num w:numId="8" w16cid:durableId="578830379">
    <w:abstractNumId w:val="24"/>
  </w:num>
  <w:num w:numId="9" w16cid:durableId="1531646307">
    <w:abstractNumId w:val="10"/>
  </w:num>
  <w:num w:numId="10" w16cid:durableId="1108354214">
    <w:abstractNumId w:val="29"/>
  </w:num>
  <w:num w:numId="11" w16cid:durableId="708526733">
    <w:abstractNumId w:val="21"/>
  </w:num>
  <w:num w:numId="12" w16cid:durableId="513809474">
    <w:abstractNumId w:val="14"/>
  </w:num>
  <w:num w:numId="13" w16cid:durableId="303588850">
    <w:abstractNumId w:val="38"/>
  </w:num>
  <w:num w:numId="14" w16cid:durableId="1258758696">
    <w:abstractNumId w:val="41"/>
  </w:num>
  <w:num w:numId="15" w16cid:durableId="1158837616">
    <w:abstractNumId w:val="2"/>
  </w:num>
  <w:num w:numId="16" w16cid:durableId="1508208644">
    <w:abstractNumId w:val="27"/>
  </w:num>
  <w:num w:numId="17" w16cid:durableId="28606054">
    <w:abstractNumId w:val="31"/>
  </w:num>
  <w:num w:numId="18" w16cid:durableId="1602756311">
    <w:abstractNumId w:val="0"/>
  </w:num>
  <w:num w:numId="19" w16cid:durableId="1304576041">
    <w:abstractNumId w:val="6"/>
  </w:num>
  <w:num w:numId="20" w16cid:durableId="319584327">
    <w:abstractNumId w:val="42"/>
  </w:num>
  <w:num w:numId="21" w16cid:durableId="907961261">
    <w:abstractNumId w:val="3"/>
  </w:num>
  <w:num w:numId="22" w16cid:durableId="366300423">
    <w:abstractNumId w:val="11"/>
  </w:num>
  <w:num w:numId="23" w16cid:durableId="616331806">
    <w:abstractNumId w:val="37"/>
  </w:num>
  <w:num w:numId="24" w16cid:durableId="1292441536">
    <w:abstractNumId w:val="9"/>
  </w:num>
  <w:num w:numId="25" w16cid:durableId="799811363">
    <w:abstractNumId w:val="28"/>
  </w:num>
  <w:num w:numId="26" w16cid:durableId="378752340">
    <w:abstractNumId w:val="7"/>
  </w:num>
  <w:num w:numId="27" w16cid:durableId="1157378817">
    <w:abstractNumId w:val="33"/>
  </w:num>
  <w:num w:numId="28" w16cid:durableId="271480754">
    <w:abstractNumId w:val="5"/>
  </w:num>
  <w:num w:numId="29" w16cid:durableId="663706721">
    <w:abstractNumId w:val="26"/>
  </w:num>
  <w:num w:numId="30" w16cid:durableId="276718570">
    <w:abstractNumId w:val="30"/>
  </w:num>
  <w:num w:numId="31" w16cid:durableId="1803107771">
    <w:abstractNumId w:val="22"/>
  </w:num>
  <w:num w:numId="32" w16cid:durableId="513109710">
    <w:abstractNumId w:val="12"/>
  </w:num>
  <w:num w:numId="33" w16cid:durableId="233317913">
    <w:abstractNumId w:val="8"/>
  </w:num>
  <w:num w:numId="34" w16cid:durableId="1923370830">
    <w:abstractNumId w:val="13"/>
  </w:num>
  <w:num w:numId="35" w16cid:durableId="1355888545">
    <w:abstractNumId w:val="39"/>
  </w:num>
  <w:num w:numId="36" w16cid:durableId="1912960975">
    <w:abstractNumId w:val="36"/>
  </w:num>
  <w:num w:numId="37" w16cid:durableId="1340892851">
    <w:abstractNumId w:val="19"/>
  </w:num>
  <w:num w:numId="38" w16cid:durableId="356322032">
    <w:abstractNumId w:val="15"/>
  </w:num>
  <w:num w:numId="39" w16cid:durableId="2068915051">
    <w:abstractNumId w:val="40"/>
  </w:num>
  <w:num w:numId="40" w16cid:durableId="925844072">
    <w:abstractNumId w:val="32"/>
  </w:num>
  <w:num w:numId="41" w16cid:durableId="1933783379">
    <w:abstractNumId w:val="16"/>
  </w:num>
  <w:num w:numId="42" w16cid:durableId="426079945">
    <w:abstractNumId w:val="25"/>
  </w:num>
  <w:num w:numId="43" w16cid:durableId="1120101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5A"/>
    <w:rsid w:val="00020A47"/>
    <w:rsid w:val="00021C47"/>
    <w:rsid w:val="00064F17"/>
    <w:rsid w:val="00073756"/>
    <w:rsid w:val="000979D8"/>
    <w:rsid w:val="000A2425"/>
    <w:rsid w:val="000C5B07"/>
    <w:rsid w:val="000C6EC6"/>
    <w:rsid w:val="000D3C12"/>
    <w:rsid w:val="000D7ADC"/>
    <w:rsid w:val="000E0B1A"/>
    <w:rsid w:val="000E3F50"/>
    <w:rsid w:val="000F31ED"/>
    <w:rsid w:val="001023ED"/>
    <w:rsid w:val="0012129D"/>
    <w:rsid w:val="001256D4"/>
    <w:rsid w:val="00133199"/>
    <w:rsid w:val="00145129"/>
    <w:rsid w:val="00151536"/>
    <w:rsid w:val="00173FF3"/>
    <w:rsid w:val="00180637"/>
    <w:rsid w:val="00191925"/>
    <w:rsid w:val="001A3D44"/>
    <w:rsid w:val="001A6D61"/>
    <w:rsid w:val="001B1C55"/>
    <w:rsid w:val="001D7F71"/>
    <w:rsid w:val="001E5751"/>
    <w:rsid w:val="0020442D"/>
    <w:rsid w:val="00207B6E"/>
    <w:rsid w:val="00222E43"/>
    <w:rsid w:val="00233117"/>
    <w:rsid w:val="00233AD4"/>
    <w:rsid w:val="002378CE"/>
    <w:rsid w:val="0026535A"/>
    <w:rsid w:val="00265EC3"/>
    <w:rsid w:val="00270819"/>
    <w:rsid w:val="0027439E"/>
    <w:rsid w:val="002841A2"/>
    <w:rsid w:val="00297E9D"/>
    <w:rsid w:val="002A22ED"/>
    <w:rsid w:val="002B1B01"/>
    <w:rsid w:val="002C3984"/>
    <w:rsid w:val="002C5B41"/>
    <w:rsid w:val="002C673F"/>
    <w:rsid w:val="002C70E7"/>
    <w:rsid w:val="002C7D37"/>
    <w:rsid w:val="002D04EE"/>
    <w:rsid w:val="002D09D0"/>
    <w:rsid w:val="002D5D0F"/>
    <w:rsid w:val="00301B03"/>
    <w:rsid w:val="00312F2C"/>
    <w:rsid w:val="00314EA9"/>
    <w:rsid w:val="00315A35"/>
    <w:rsid w:val="00334C1A"/>
    <w:rsid w:val="00342217"/>
    <w:rsid w:val="00362CB3"/>
    <w:rsid w:val="00381192"/>
    <w:rsid w:val="00381EEB"/>
    <w:rsid w:val="003A579C"/>
    <w:rsid w:val="003B018E"/>
    <w:rsid w:val="003B2AE7"/>
    <w:rsid w:val="003B4D00"/>
    <w:rsid w:val="003D07FC"/>
    <w:rsid w:val="003D6555"/>
    <w:rsid w:val="003F5939"/>
    <w:rsid w:val="00404FD7"/>
    <w:rsid w:val="00414036"/>
    <w:rsid w:val="00423BA9"/>
    <w:rsid w:val="00446F48"/>
    <w:rsid w:val="00461471"/>
    <w:rsid w:val="00475FF9"/>
    <w:rsid w:val="004A598B"/>
    <w:rsid w:val="004A703D"/>
    <w:rsid w:val="004B1117"/>
    <w:rsid w:val="004C24B3"/>
    <w:rsid w:val="004D378A"/>
    <w:rsid w:val="004E2EDB"/>
    <w:rsid w:val="00515AC3"/>
    <w:rsid w:val="005200C6"/>
    <w:rsid w:val="005206FD"/>
    <w:rsid w:val="005343DF"/>
    <w:rsid w:val="00551A69"/>
    <w:rsid w:val="00564538"/>
    <w:rsid w:val="005A7BBE"/>
    <w:rsid w:val="005B725B"/>
    <w:rsid w:val="005C0828"/>
    <w:rsid w:val="005C18F0"/>
    <w:rsid w:val="006068DB"/>
    <w:rsid w:val="0061132D"/>
    <w:rsid w:val="0063241E"/>
    <w:rsid w:val="0068094A"/>
    <w:rsid w:val="0068317F"/>
    <w:rsid w:val="006A0FCE"/>
    <w:rsid w:val="006F124E"/>
    <w:rsid w:val="006F1847"/>
    <w:rsid w:val="006F609D"/>
    <w:rsid w:val="00702620"/>
    <w:rsid w:val="00703107"/>
    <w:rsid w:val="0071202B"/>
    <w:rsid w:val="0074434F"/>
    <w:rsid w:val="0074723B"/>
    <w:rsid w:val="00771F3A"/>
    <w:rsid w:val="00781A52"/>
    <w:rsid w:val="00787AB0"/>
    <w:rsid w:val="0079361A"/>
    <w:rsid w:val="007A0857"/>
    <w:rsid w:val="007A5617"/>
    <w:rsid w:val="007A7196"/>
    <w:rsid w:val="007E5D83"/>
    <w:rsid w:val="007F4A3B"/>
    <w:rsid w:val="0080447C"/>
    <w:rsid w:val="00823DF7"/>
    <w:rsid w:val="00827D43"/>
    <w:rsid w:val="00845663"/>
    <w:rsid w:val="00852AB7"/>
    <w:rsid w:val="008764CD"/>
    <w:rsid w:val="008868F9"/>
    <w:rsid w:val="0089722C"/>
    <w:rsid w:val="008B05A8"/>
    <w:rsid w:val="008C0C8A"/>
    <w:rsid w:val="008C542A"/>
    <w:rsid w:val="008E10CE"/>
    <w:rsid w:val="008E5EC1"/>
    <w:rsid w:val="008F0D19"/>
    <w:rsid w:val="008F30A3"/>
    <w:rsid w:val="008F4EB8"/>
    <w:rsid w:val="00905EAF"/>
    <w:rsid w:val="009366A5"/>
    <w:rsid w:val="0093788C"/>
    <w:rsid w:val="009465B7"/>
    <w:rsid w:val="009638D3"/>
    <w:rsid w:val="0096609C"/>
    <w:rsid w:val="00970DCB"/>
    <w:rsid w:val="00971B35"/>
    <w:rsid w:val="00973373"/>
    <w:rsid w:val="009C24D8"/>
    <w:rsid w:val="009C4D70"/>
    <w:rsid w:val="009D14DC"/>
    <w:rsid w:val="009E0845"/>
    <w:rsid w:val="009F0EE2"/>
    <w:rsid w:val="00A00443"/>
    <w:rsid w:val="00A0372C"/>
    <w:rsid w:val="00A12290"/>
    <w:rsid w:val="00A24385"/>
    <w:rsid w:val="00A25F47"/>
    <w:rsid w:val="00A41E93"/>
    <w:rsid w:val="00A43D15"/>
    <w:rsid w:val="00A476A0"/>
    <w:rsid w:val="00A6705A"/>
    <w:rsid w:val="00A70A63"/>
    <w:rsid w:val="00A76B3B"/>
    <w:rsid w:val="00A86152"/>
    <w:rsid w:val="00A916B5"/>
    <w:rsid w:val="00AA0600"/>
    <w:rsid w:val="00AA7817"/>
    <w:rsid w:val="00AC427B"/>
    <w:rsid w:val="00AD07E0"/>
    <w:rsid w:val="00AF70C3"/>
    <w:rsid w:val="00B05566"/>
    <w:rsid w:val="00B10A2B"/>
    <w:rsid w:val="00B14DF6"/>
    <w:rsid w:val="00B45740"/>
    <w:rsid w:val="00B83A09"/>
    <w:rsid w:val="00B84077"/>
    <w:rsid w:val="00B95971"/>
    <w:rsid w:val="00BA1E62"/>
    <w:rsid w:val="00BB2FD9"/>
    <w:rsid w:val="00BB62AE"/>
    <w:rsid w:val="00BD38AD"/>
    <w:rsid w:val="00BE0165"/>
    <w:rsid w:val="00BF1415"/>
    <w:rsid w:val="00BF3CC8"/>
    <w:rsid w:val="00C01952"/>
    <w:rsid w:val="00C04E61"/>
    <w:rsid w:val="00C133F5"/>
    <w:rsid w:val="00C26A7B"/>
    <w:rsid w:val="00C3652A"/>
    <w:rsid w:val="00C52C9C"/>
    <w:rsid w:val="00C53D2B"/>
    <w:rsid w:val="00C56E74"/>
    <w:rsid w:val="00C60D57"/>
    <w:rsid w:val="00C61B89"/>
    <w:rsid w:val="00C653EC"/>
    <w:rsid w:val="00C8300A"/>
    <w:rsid w:val="00CB05F0"/>
    <w:rsid w:val="00CB46DD"/>
    <w:rsid w:val="00CB5D8B"/>
    <w:rsid w:val="00CF620C"/>
    <w:rsid w:val="00D00A61"/>
    <w:rsid w:val="00D0183C"/>
    <w:rsid w:val="00D1617B"/>
    <w:rsid w:val="00D36AE0"/>
    <w:rsid w:val="00D5074C"/>
    <w:rsid w:val="00D6530B"/>
    <w:rsid w:val="00D91895"/>
    <w:rsid w:val="00DA7A31"/>
    <w:rsid w:val="00DB042B"/>
    <w:rsid w:val="00DE6BAA"/>
    <w:rsid w:val="00DF0D31"/>
    <w:rsid w:val="00DF28A4"/>
    <w:rsid w:val="00DF6650"/>
    <w:rsid w:val="00E01FD3"/>
    <w:rsid w:val="00E21138"/>
    <w:rsid w:val="00E23D33"/>
    <w:rsid w:val="00E25263"/>
    <w:rsid w:val="00E27FA7"/>
    <w:rsid w:val="00E3581E"/>
    <w:rsid w:val="00E3591C"/>
    <w:rsid w:val="00E46508"/>
    <w:rsid w:val="00E47458"/>
    <w:rsid w:val="00E54CA8"/>
    <w:rsid w:val="00E67DF0"/>
    <w:rsid w:val="00E8626C"/>
    <w:rsid w:val="00E86317"/>
    <w:rsid w:val="00E956CA"/>
    <w:rsid w:val="00EB0A55"/>
    <w:rsid w:val="00EB6F67"/>
    <w:rsid w:val="00EF4FCA"/>
    <w:rsid w:val="00F01CC4"/>
    <w:rsid w:val="00F0320F"/>
    <w:rsid w:val="00F06278"/>
    <w:rsid w:val="00F1136A"/>
    <w:rsid w:val="00F20ECE"/>
    <w:rsid w:val="00F4498D"/>
    <w:rsid w:val="00F7503D"/>
    <w:rsid w:val="00F8062D"/>
    <w:rsid w:val="00F9383E"/>
    <w:rsid w:val="00FA0290"/>
    <w:rsid w:val="00FD490A"/>
    <w:rsid w:val="00FD5CC8"/>
    <w:rsid w:val="00FE6115"/>
    <w:rsid w:val="00FE695D"/>
    <w:rsid w:val="00FE6FF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5084"/>
  <w15:chartTrackingRefBased/>
  <w15:docId w15:val="{EFC1D729-D145-409F-973C-C5E04E66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0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0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0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0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0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0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05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6278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00A61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6A0FCE"/>
    <w:pPr>
      <w:spacing w:before="120" w:after="240" w:line="240" w:lineRule="auto"/>
    </w:pPr>
    <w:rPr>
      <w:rFonts w:ascii="Arial" w:eastAsia="Calibri" w:hAnsi="Arial" w:cs="Times New Roman"/>
      <w:color w:val="000000"/>
      <w:kern w:val="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A0FCE"/>
    <w:rPr>
      <w:rFonts w:ascii="Arial" w:eastAsia="Calibri" w:hAnsi="Arial" w:cs="Times New Roman"/>
      <w:color w:val="000000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660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8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754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396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9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9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5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9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03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98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4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441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9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688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076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002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66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020">
          <w:marLeft w:val="41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8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2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62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4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69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36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2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4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4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2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54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04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4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47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196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724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7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0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3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18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2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05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06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80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4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7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9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7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31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76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90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82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52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25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6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1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8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02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86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1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93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04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70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0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5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1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2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7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76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 LastSyncTimeStamp="2015-02-19T08:45:03.01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E29FEEA0A8B4AB4A8F8AD5642401D1AF" ma:contentTypeVersion="64" ma:contentTypeDescription="" ma:contentTypeScope="" ma:versionID="51b1a20f7a03d51b6b87330765fe6009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MANA-1100072948-944</_dlc_DocId>
    <_dlc_DocIdUrl xmlns="9be56660-2c31-41ef-bc00-23e72f632f2a">
      <Url>https://cyfoethnaturiolcymru.sharepoint.com/teams/manbus/odpm/ODProg/_layouts/15/DocIdRedir.aspx?ID=MANA-1100072948-944</Url>
      <Description>MANA-1100072948-944</Description>
    </_dlc_DocIdUrl>
  </documentManagement>
</p:properties>
</file>

<file path=customXml/itemProps1.xml><?xml version="1.0" encoding="utf-8"?>
<ds:datastoreItem xmlns:ds="http://schemas.openxmlformats.org/officeDocument/2006/customXml" ds:itemID="{CF0CDF6E-33AD-4A6F-A238-DDBE281F6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8CFFF-D797-4CD9-B1C4-06DEE93D298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5ACF4BE-0031-4A0C-8190-5B6AA8C8C0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234835-2CB8-4EB8-9E96-A32890943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611F10-E8C0-4DF5-8E3F-DF96CE05A82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e56660-2c31-41ef-bc00-23e72f632f2a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Catryn</dc:creator>
  <cp:keywords/>
  <dc:description/>
  <cp:lastModifiedBy>Wigley, Meinir</cp:lastModifiedBy>
  <cp:revision>2</cp:revision>
  <dcterms:created xsi:type="dcterms:W3CDTF">2024-11-06T06:52:00Z</dcterms:created>
  <dcterms:modified xsi:type="dcterms:W3CDTF">2024-11-06T06:52:00Z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0x01010067EB80C5FE939D4A9B3D8BA62129B7F50100E29FEEA0A8B4AB4A8F8AD5642401D1AF</vt:lpwstr>
  </property>
  <property fmtid="{D5CDD505-2E9C-101B-9397-08002B2CF9AE}" pid="3" name="_dlc_DocIdItemGuid">
    <vt:lpwstr>4f5011f7-052e-4757-9d7c-06bb1a10f842</vt:lpwstr>
  </property>
</Properties>
</file>